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D9" w:rsidRPr="00C376D9" w:rsidRDefault="008E7ECB" w:rsidP="00B06FFA">
      <w:pPr>
        <w:ind w:left="567" w:right="82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t xml:space="preserve">                                                            Approved by Order No 109 of 8 May 2014 of DG of SL</w:t>
      </w:r>
      <w:r w:rsidR="00C376D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</w:t>
      </w:r>
    </w:p>
    <w:p w:rsidR="00C376D9" w:rsidRDefault="00C376D9" w:rsidP="00B06FFA">
      <w:pPr>
        <w:ind w:left="567" w:right="82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E1D47" w:rsidRPr="002546E2" w:rsidRDefault="002802F4" w:rsidP="00B06FFA">
      <w:pPr>
        <w:ind w:left="567" w:right="82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46E2">
        <w:rPr>
          <w:rFonts w:ascii="Times New Roman" w:hAnsi="Times New Roman" w:cs="Times New Roman"/>
          <w:b/>
          <w:sz w:val="24"/>
          <w:szCs w:val="24"/>
          <w:lang w:val="en-GB"/>
        </w:rPr>
        <w:t>OFFICIAL STATISTICS DISSEMINATION</w:t>
      </w:r>
      <w:r w:rsidR="00EE1D47" w:rsidRPr="002546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546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POLICY GUIDELINES 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pacing w:val="-1"/>
          <w:sz w:val="24"/>
          <w:szCs w:val="24"/>
          <w:lang w:val="en-GB"/>
        </w:rPr>
      </w:pPr>
    </w:p>
    <w:p w:rsidR="00EE1D47" w:rsidRPr="002546E2" w:rsidRDefault="00EE1D47" w:rsidP="00B06FFA">
      <w:pPr>
        <w:shd w:val="clear" w:color="auto" w:fill="FFFFFF"/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744A9" w:rsidRPr="008E7ECB" w:rsidRDefault="008E7ECB" w:rsidP="00B06FFA">
      <w:pPr>
        <w:shd w:val="clear" w:color="auto" w:fill="FFFFFF"/>
        <w:ind w:left="567" w:right="82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</w:t>
      </w:r>
      <w:r w:rsidR="000A73D9" w:rsidRPr="008E7ECB">
        <w:rPr>
          <w:rFonts w:ascii="Times New Roman" w:hAnsi="Times New Roman" w:cs="Times New Roman"/>
          <w:b/>
          <w:sz w:val="24"/>
          <w:szCs w:val="24"/>
          <w:lang w:val="en-GB"/>
        </w:rPr>
        <w:t>Official statistics</w:t>
      </w:r>
      <w:r w:rsidR="00EE1D47" w:rsidRPr="008E7E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A958A0" w:rsidRPr="008E7E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necessary for </w:t>
      </w:r>
      <w:r w:rsidR="00AA3F7A" w:rsidRPr="008E7ECB">
        <w:rPr>
          <w:rFonts w:ascii="Times New Roman" w:hAnsi="Times New Roman" w:cs="Times New Roman"/>
          <w:b/>
          <w:sz w:val="24"/>
          <w:szCs w:val="24"/>
          <w:lang w:val="en-GB"/>
        </w:rPr>
        <w:t>the government of the State</w:t>
      </w:r>
      <w:r w:rsidR="00EE1D47" w:rsidRPr="008E7E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A2373" w:rsidRPr="008E7ECB">
        <w:rPr>
          <w:rFonts w:ascii="Times New Roman" w:hAnsi="Times New Roman" w:cs="Times New Roman"/>
          <w:b/>
          <w:sz w:val="24"/>
          <w:szCs w:val="24"/>
          <w:lang w:val="en-GB"/>
        </w:rPr>
        <w:t>and</w:t>
      </w:r>
      <w:r w:rsidR="00EE1D47" w:rsidRPr="008E7E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A3F7A" w:rsidRPr="008E7ECB">
        <w:rPr>
          <w:rFonts w:ascii="Times New Roman" w:hAnsi="Times New Roman" w:cs="Times New Roman"/>
          <w:b/>
          <w:sz w:val="24"/>
          <w:szCs w:val="24"/>
          <w:lang w:val="en-GB"/>
        </w:rPr>
        <w:t>public needs</w:t>
      </w:r>
      <w:r w:rsidR="00EE1D47" w:rsidRPr="008E7E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A2373" w:rsidRPr="008E7E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and </w:t>
      </w:r>
      <w:r w:rsidR="00A958A0" w:rsidRPr="008E7ECB">
        <w:rPr>
          <w:rFonts w:ascii="Times New Roman" w:hAnsi="Times New Roman" w:cs="Times New Roman"/>
          <w:b/>
          <w:sz w:val="24"/>
          <w:szCs w:val="24"/>
          <w:lang w:val="en-GB"/>
        </w:rPr>
        <w:t>produced according to the Official Statistics Work Programme</w:t>
      </w:r>
      <w:r w:rsidR="00EE1D47" w:rsidRPr="008E7E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2546E2" w:rsidRPr="008E7ECB">
        <w:rPr>
          <w:rFonts w:ascii="Times New Roman" w:hAnsi="Times New Roman" w:cs="Times New Roman"/>
          <w:b/>
          <w:sz w:val="24"/>
          <w:szCs w:val="24"/>
          <w:lang w:val="en-GB"/>
        </w:rPr>
        <w:t>have</w:t>
      </w:r>
      <w:r w:rsidR="00B06FFA" w:rsidRPr="008E7E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 be</w:t>
      </w:r>
      <w:r w:rsidR="00A958A0" w:rsidRPr="008E7E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accurate and reliable, timely and punctual</w:t>
      </w:r>
      <w:r w:rsidR="00EE1D47" w:rsidRPr="008E7E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232642" w:rsidRPr="008E7ECB">
        <w:rPr>
          <w:rFonts w:ascii="Times New Roman" w:hAnsi="Times New Roman" w:cs="Times New Roman"/>
          <w:b/>
          <w:sz w:val="24"/>
          <w:szCs w:val="24"/>
          <w:lang w:val="en-GB"/>
        </w:rPr>
        <w:t>coherent and comparable</w:t>
      </w:r>
      <w:r w:rsidR="00EE1D47" w:rsidRPr="008E7E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8C01DB" w:rsidRPr="008E7ECB">
        <w:rPr>
          <w:rFonts w:ascii="Times New Roman" w:hAnsi="Times New Roman" w:cs="Times New Roman"/>
          <w:b/>
          <w:sz w:val="24"/>
          <w:szCs w:val="24"/>
          <w:lang w:val="en-GB"/>
        </w:rPr>
        <w:t>clear and accessible to the general public</w:t>
      </w:r>
      <w:r w:rsidR="00EE1D47" w:rsidRPr="008E7EC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3744A9" w:rsidRPr="002546E2" w:rsidRDefault="003744A9" w:rsidP="00B06FFA">
      <w:pPr>
        <w:shd w:val="clear" w:color="auto" w:fill="FFFFFF"/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8E7ECB" w:rsidP="00B06FFA">
      <w:pPr>
        <w:shd w:val="clear" w:color="auto" w:fill="FFFFFF"/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n-GB"/>
        </w:rPr>
        <w:t>1</w:t>
      </w:r>
      <w:r w:rsidR="00EE1D47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. </w:t>
      </w:r>
      <w:r w:rsidR="00A958A0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Statistical information </w:t>
      </w:r>
      <w:r w:rsidR="00B06FFA" w:rsidRPr="002546E2">
        <w:rPr>
          <w:rFonts w:ascii="Times New Roman" w:hAnsi="Times New Roman" w:cs="Times New Roman"/>
          <w:sz w:val="24"/>
          <w:szCs w:val="24"/>
          <w:lang w:val="en-GB"/>
        </w:rPr>
        <w:t>has to</w:t>
      </w:r>
      <w:r w:rsidR="00A958A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be published according to approved and publicly accessible calendars; any </w:t>
      </w:r>
      <w:r w:rsidR="003744A9" w:rsidRPr="002546E2">
        <w:rPr>
          <w:rFonts w:ascii="Times New Roman" w:hAnsi="Times New Roman" w:cs="Times New Roman"/>
          <w:sz w:val="24"/>
          <w:szCs w:val="24"/>
          <w:lang w:val="en-GB"/>
        </w:rPr>
        <w:t>divergence</w:t>
      </w:r>
      <w:r w:rsidR="00A958A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from such calendars </w:t>
      </w:r>
      <w:r w:rsidR="00B06FFA" w:rsidRPr="002546E2">
        <w:rPr>
          <w:rFonts w:ascii="Times New Roman" w:hAnsi="Times New Roman" w:cs="Times New Roman"/>
          <w:sz w:val="24"/>
          <w:szCs w:val="24"/>
          <w:lang w:val="en-GB"/>
        </w:rPr>
        <w:t>has to</w:t>
      </w:r>
      <w:r w:rsidR="00A958A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be reported in advance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744A9" w:rsidRPr="002546E2">
        <w:rPr>
          <w:rFonts w:ascii="Times New Roman" w:hAnsi="Times New Roman" w:cs="Times New Roman"/>
          <w:sz w:val="24"/>
          <w:szCs w:val="24"/>
          <w:lang w:val="en-GB"/>
        </w:rPr>
        <w:t>explained,</w:t>
      </w:r>
      <w:r w:rsidR="00A958A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3744A9" w:rsidRPr="002546E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A958A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44A9" w:rsidRPr="002546E2">
        <w:rPr>
          <w:rFonts w:ascii="Times New Roman" w:eastAsia="Calibri" w:hAnsi="Times New Roman" w:cs="Times New Roman"/>
          <w:sz w:val="24"/>
          <w:szCs w:val="24"/>
          <w:lang w:val="en-GB" w:eastAsia="lt-LT"/>
        </w:rPr>
        <w:t>new release</w:t>
      </w:r>
      <w:r w:rsidR="003744A9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44A9" w:rsidRPr="002546E2">
        <w:rPr>
          <w:rFonts w:ascii="Times New Roman" w:eastAsia="Calibri" w:hAnsi="Times New Roman" w:cs="Times New Roman"/>
          <w:sz w:val="24"/>
          <w:szCs w:val="24"/>
          <w:lang w:val="en-GB" w:eastAsia="lt-LT"/>
        </w:rPr>
        <w:t xml:space="preserve">date </w:t>
      </w:r>
      <w:r w:rsidR="00B06FFA" w:rsidRPr="002546E2">
        <w:rPr>
          <w:rFonts w:ascii="Times New Roman" w:eastAsia="Calibri" w:hAnsi="Times New Roman" w:cs="Times New Roman"/>
          <w:sz w:val="24"/>
          <w:szCs w:val="24"/>
          <w:lang w:val="en-GB" w:eastAsia="lt-LT"/>
        </w:rPr>
        <w:t>has to</w:t>
      </w:r>
      <w:r w:rsidR="003744A9" w:rsidRPr="002546E2">
        <w:rPr>
          <w:rFonts w:ascii="Times New Roman" w:eastAsia="Calibri" w:hAnsi="Times New Roman" w:cs="Times New Roman"/>
          <w:sz w:val="24"/>
          <w:szCs w:val="24"/>
          <w:lang w:val="en-GB" w:eastAsia="lt-LT"/>
        </w:rPr>
        <w:t xml:space="preserve"> be set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8E7ECB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 </w:t>
      </w:r>
      <w:r w:rsidR="00FC6028" w:rsidRPr="002546E2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3744A9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evisions </w:t>
      </w:r>
      <w:r w:rsidR="005B2C5F" w:rsidRPr="002546E2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3744A9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3810" w:rsidRPr="002546E2">
        <w:rPr>
          <w:rFonts w:ascii="Times New Roman" w:hAnsi="Times New Roman" w:cs="Times New Roman"/>
          <w:sz w:val="24"/>
          <w:szCs w:val="24"/>
          <w:lang w:val="en-GB"/>
        </w:rPr>
        <w:t>statistical indicator</w:t>
      </w:r>
      <w:r w:rsidR="003744A9" w:rsidRPr="002546E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F381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shall be </w:t>
      </w:r>
      <w:r w:rsidR="00FC6028" w:rsidRPr="002546E2">
        <w:rPr>
          <w:rFonts w:ascii="Times New Roman" w:hAnsi="Times New Roman" w:cs="Times New Roman"/>
          <w:sz w:val="24"/>
          <w:szCs w:val="24"/>
          <w:lang w:val="en-GB"/>
        </w:rPr>
        <w:t>reported</w:t>
      </w:r>
      <w:r w:rsidR="007F381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in a publicly accessible revision calendar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8E7ECB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n-GB"/>
        </w:rPr>
        <w:t>3</w:t>
      </w:r>
      <w:r w:rsidR="00EE1D47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.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7F381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All users shall have equal </w:t>
      </w:r>
      <w:r w:rsidR="00FC6028" w:rsidRPr="002546E2">
        <w:rPr>
          <w:rFonts w:ascii="Times New Roman" w:hAnsi="Times New Roman" w:cs="Times New Roman"/>
          <w:sz w:val="24"/>
          <w:szCs w:val="24"/>
          <w:lang w:val="en-GB"/>
        </w:rPr>
        <w:t>access</w:t>
      </w:r>
      <w:r w:rsidR="007F381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7F3810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statistical information </w:t>
      </w:r>
      <w:r w:rsidR="00FC6028" w:rsidRPr="002546E2">
        <w:rPr>
          <w:rFonts w:ascii="Times New Roman" w:hAnsi="Times New Roman" w:cs="Times New Roman"/>
          <w:sz w:val="24"/>
          <w:szCs w:val="24"/>
          <w:lang w:val="en-GB"/>
        </w:rPr>
        <w:t>at the same time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958A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Any privileged </w:t>
      </w:r>
      <w:r w:rsidR="00FC6028" w:rsidRPr="002546E2">
        <w:rPr>
          <w:rFonts w:ascii="Times New Roman" w:hAnsi="Times New Roman" w:cs="Times New Roman"/>
          <w:sz w:val="24"/>
          <w:szCs w:val="24"/>
          <w:lang w:val="en-GB"/>
        </w:rPr>
        <w:t>pre-release</w:t>
      </w:r>
      <w:r w:rsidR="00A958A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access to </w:t>
      </w:r>
      <w:r w:rsidR="00A958A0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statistical information shall be limited, controlled and </w:t>
      </w:r>
      <w:r w:rsidR="00A958A0" w:rsidRPr="002546E2">
        <w:rPr>
          <w:rFonts w:ascii="Times New Roman" w:hAnsi="Times New Roman" w:cs="Times New Roman"/>
          <w:sz w:val="24"/>
          <w:szCs w:val="24"/>
          <w:lang w:val="en-GB"/>
        </w:rPr>
        <w:t>publicised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8E7ECB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 </w:t>
      </w:r>
      <w:r w:rsidR="00B06430" w:rsidRPr="002546E2">
        <w:rPr>
          <w:rFonts w:ascii="Times New Roman" w:hAnsi="Times New Roman" w:cs="Times New Roman"/>
          <w:sz w:val="24"/>
          <w:szCs w:val="24"/>
          <w:lang w:val="en-GB"/>
        </w:rPr>
        <w:t>Metadata on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6430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statistical information </w:t>
      </w:r>
      <w:r w:rsidR="00B0643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production methods, procedures and quality shall be </w:t>
      </w:r>
      <w:r w:rsidR="007F3810" w:rsidRPr="002546E2">
        <w:rPr>
          <w:rFonts w:ascii="Times New Roman" w:hAnsi="Times New Roman" w:cs="Times New Roman"/>
          <w:sz w:val="24"/>
          <w:szCs w:val="24"/>
          <w:lang w:val="en-GB"/>
        </w:rPr>
        <w:t>publicly accessible</w:t>
      </w:r>
      <w:r w:rsidR="00B0643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; significant methodological changes shall be </w:t>
      </w:r>
      <w:r w:rsidR="00FC6028" w:rsidRPr="002546E2">
        <w:rPr>
          <w:rFonts w:ascii="Times New Roman" w:hAnsi="Times New Roman" w:cs="Times New Roman"/>
          <w:sz w:val="24"/>
          <w:szCs w:val="24"/>
          <w:lang w:val="en-GB"/>
        </w:rPr>
        <w:t>reported</w:t>
      </w:r>
      <w:r w:rsidR="00B0643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in advance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8E7ECB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 </w:t>
      </w:r>
      <w:r w:rsidR="008F1FE7" w:rsidRPr="002546E2">
        <w:rPr>
          <w:rFonts w:ascii="Times New Roman" w:hAnsi="Times New Roman" w:cs="Times New Roman"/>
          <w:sz w:val="24"/>
          <w:szCs w:val="24"/>
          <w:lang w:val="en-GB"/>
        </w:rPr>
        <w:t>The quality and accessibility of statistical information shall be systematically assessed through user opinion polls and surveys – to ensure constant improvement in dissemination and statistical products and services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8E7ECB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n-GB"/>
        </w:rPr>
        <w:t>6</w:t>
      </w:r>
      <w:r w:rsidR="00EE1D47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. </w:t>
      </w:r>
      <w:r w:rsidR="00FC6028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Errors</w:t>
      </w:r>
      <w:r w:rsidR="00377BFA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="003125FE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discovered</w:t>
      </w:r>
      <w:r w:rsidR="00377BFA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in </w:t>
      </w:r>
      <w:r w:rsidR="003125FE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published </w:t>
      </w:r>
      <w:r w:rsidR="00377BFA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statistical information </w:t>
      </w:r>
      <w:r w:rsidR="00377BFA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shall be immediately corrected and, </w:t>
      </w:r>
      <w:r w:rsidR="003125FE" w:rsidRPr="002546E2"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="00377BFA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possible, users shall be informed thereof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8E7ECB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 </w:t>
      </w:r>
      <w:r w:rsidR="00594662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Access to </w:t>
      </w:r>
      <w:proofErr w:type="spellStart"/>
      <w:r w:rsidR="00594662" w:rsidRPr="002546E2">
        <w:rPr>
          <w:rFonts w:ascii="Times New Roman" w:hAnsi="Times New Roman" w:cs="Times New Roman"/>
          <w:sz w:val="24"/>
          <w:szCs w:val="24"/>
          <w:lang w:val="en-GB"/>
        </w:rPr>
        <w:t>microdata</w:t>
      </w:r>
      <w:proofErr w:type="spellEnd"/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125FE" w:rsidRPr="002546E2">
        <w:rPr>
          <w:rStyle w:val="ad"/>
          <w:rFonts w:ascii="Times New Roman" w:hAnsi="Times New Roman" w:cs="Times New Roman"/>
          <w:i w:val="0"/>
          <w:sz w:val="24"/>
          <w:szCs w:val="24"/>
          <w:lang w:val="en-GB"/>
        </w:rPr>
        <w:t>without breaching their confidentiality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94662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shall be </w:t>
      </w:r>
      <w:r w:rsidR="00232642" w:rsidRPr="002546E2">
        <w:rPr>
          <w:rFonts w:ascii="Times New Roman" w:hAnsi="Times New Roman" w:cs="Times New Roman"/>
          <w:sz w:val="24"/>
          <w:szCs w:val="24"/>
          <w:lang w:val="en-GB"/>
        </w:rPr>
        <w:t>granted for scientific research purposes</w:t>
      </w:r>
      <w:r w:rsidR="00377BFA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2642" w:rsidRPr="002546E2">
        <w:rPr>
          <w:rFonts w:ascii="Times New Roman" w:eastAsia="Calibri" w:hAnsi="Times New Roman" w:cs="Times New Roman"/>
          <w:sz w:val="24"/>
          <w:szCs w:val="24"/>
          <w:lang w:val="en-GB" w:eastAsia="lt-LT"/>
        </w:rPr>
        <w:t xml:space="preserve">and subject to </w:t>
      </w:r>
      <w:r w:rsidR="00377BFA" w:rsidRPr="002546E2">
        <w:rPr>
          <w:rFonts w:ascii="Times New Roman" w:hAnsi="Times New Roman" w:cs="Times New Roman"/>
          <w:sz w:val="24"/>
          <w:szCs w:val="24"/>
          <w:lang w:val="en-GB"/>
        </w:rPr>
        <w:t>special requirements and rules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8E7ECB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 </w:t>
      </w:r>
      <w:r w:rsidR="008A14B5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All statistical information produced according to the Official Statistics Work Programme shall be published and </w:t>
      </w:r>
      <w:r w:rsidR="003A4C4B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provided for the </w:t>
      </w:r>
      <w:r w:rsidR="007C4830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general public </w:t>
      </w:r>
      <w:r w:rsidR="003A4C4B" w:rsidRPr="002546E2">
        <w:rPr>
          <w:rFonts w:ascii="Times New Roman" w:hAnsi="Times New Roman" w:cs="Times New Roman"/>
          <w:sz w:val="24"/>
          <w:szCs w:val="24"/>
          <w:lang w:val="en-GB"/>
        </w:rPr>
        <w:t>free of charge on the Official Statistics Portal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8E7ECB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 </w:t>
      </w:r>
      <w:r w:rsidR="00C6603C">
        <w:rPr>
          <w:rFonts w:ascii="Times New Roman" w:hAnsi="Times New Roman" w:cs="Times New Roman"/>
          <w:sz w:val="24"/>
          <w:szCs w:val="24"/>
          <w:lang w:val="en-GB"/>
        </w:rPr>
        <w:t>The p</w:t>
      </w:r>
      <w:r w:rsidR="00E41BD5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reparation of information on special user request shall be a </w:t>
      </w:r>
      <w:r w:rsidR="00E41BD5" w:rsidRPr="002546E2">
        <w:rPr>
          <w:rStyle w:val="x1"/>
          <w:rFonts w:ascii="Times New Roman" w:hAnsi="Times New Roman" w:cs="Times New Roman"/>
          <w:i w:val="0"/>
          <w:color w:val="000000"/>
          <w:sz w:val="24"/>
          <w:szCs w:val="24"/>
          <w:lang w:val="en-GB"/>
        </w:rPr>
        <w:t>paid service</w:t>
      </w:r>
      <w:r w:rsidR="00EE1D47" w:rsidRPr="002546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46E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8E7ECB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546E2">
        <w:rPr>
          <w:rFonts w:ascii="Times New Roman" w:hAnsi="Times New Roman" w:cs="Times New Roman"/>
          <w:sz w:val="24"/>
          <w:szCs w:val="24"/>
          <w:lang w:val="en-GB"/>
        </w:rPr>
        <w:t>. </w:t>
      </w:r>
      <w:r w:rsidR="00034A1B" w:rsidRPr="002546E2">
        <w:rPr>
          <w:rFonts w:ascii="Times New Roman" w:hAnsi="Times New Roman" w:cs="Times New Roman"/>
          <w:sz w:val="24"/>
          <w:szCs w:val="24"/>
          <w:lang w:val="en-GB"/>
        </w:rPr>
        <w:t>Statistical publications shall be produced following the established procedures and standards and recognisable from the institution’s logo</w:t>
      </w:r>
      <w:r w:rsidRPr="002546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C5274" w:rsidRPr="002546E2" w:rsidRDefault="004C5274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46E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8E7EC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52593C" w:rsidRPr="002546E2">
        <w:rPr>
          <w:rFonts w:ascii="Times New Roman" w:hAnsi="Times New Roman" w:cs="Times New Roman"/>
          <w:sz w:val="24"/>
          <w:szCs w:val="24"/>
          <w:lang w:val="en-GB"/>
        </w:rPr>
        <w:t>. When o</w:t>
      </w:r>
      <w:r w:rsidR="00B118AF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fficial statistics </w:t>
      </w:r>
      <w:r w:rsidR="0052593C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B118AF" w:rsidRPr="002546E2">
        <w:rPr>
          <w:rFonts w:ascii="Times New Roman" w:hAnsi="Times New Roman" w:cs="Times New Roman"/>
          <w:sz w:val="24"/>
          <w:szCs w:val="24"/>
          <w:lang w:val="en-GB"/>
        </w:rPr>
        <w:t>quoted</w:t>
      </w:r>
      <w:r w:rsidR="0052593C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546E2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52593C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reference to the producer thereof shall be made. </w:t>
      </w:r>
      <w:r w:rsidR="00B118AF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46E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8E7ECB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2546E2">
        <w:rPr>
          <w:rFonts w:ascii="Times New Roman" w:hAnsi="Times New Roman" w:cs="Times New Roman"/>
          <w:sz w:val="24"/>
          <w:szCs w:val="24"/>
          <w:lang w:val="en-GB"/>
        </w:rPr>
        <w:t>. </w:t>
      </w:r>
      <w:r w:rsidR="00034A1B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For the dissemination of statistical information, </w:t>
      </w:r>
      <w:r w:rsidR="007B0106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modern information and communication </w:t>
      </w:r>
      <w:r w:rsidR="00B3691E" w:rsidRPr="002546E2">
        <w:rPr>
          <w:rFonts w:ascii="Times New Roman" w:eastAsia="Calibri" w:hAnsi="Times New Roman" w:cs="Times New Roman"/>
          <w:sz w:val="24"/>
          <w:szCs w:val="24"/>
          <w:lang w:val="en-GB" w:eastAsia="lt-LT"/>
        </w:rPr>
        <w:t>technology</w:t>
      </w:r>
      <w:r w:rsidR="00B3691E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0106" w:rsidRPr="002546E2">
        <w:rPr>
          <w:rFonts w:ascii="Times New Roman" w:hAnsi="Times New Roman" w:cs="Times New Roman"/>
          <w:sz w:val="24"/>
          <w:szCs w:val="24"/>
          <w:lang w:val="en-GB"/>
        </w:rPr>
        <w:t>shall be used</w:t>
      </w:r>
      <w:r w:rsidRPr="002546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pacing w:val="-1"/>
          <w:sz w:val="24"/>
          <w:szCs w:val="24"/>
          <w:lang w:val="en-GB"/>
        </w:rPr>
      </w:pPr>
    </w:p>
    <w:p w:rsidR="00EE1D47" w:rsidRPr="002546E2" w:rsidRDefault="00B118AF" w:rsidP="00B06FFA">
      <w:pPr>
        <w:ind w:left="567" w:right="82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The </w:t>
      </w:r>
      <w:r w:rsidRPr="002546E2">
        <w:rPr>
          <w:rFonts w:ascii="Times New Roman" w:hAnsi="Times New Roman" w:cs="Times New Roman"/>
          <w:sz w:val="24"/>
          <w:szCs w:val="24"/>
          <w:lang w:val="en-GB"/>
        </w:rPr>
        <w:t>Official Statistics Dissemination Policy Guidelines</w:t>
      </w:r>
      <w:r w:rsidRPr="002546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have been prepared following the Law on Statistics of the Republic of Lithuania</w:t>
      </w:r>
      <w:r w:rsidR="00EE1D47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, </w:t>
      </w:r>
      <w:r w:rsidR="00070C95" w:rsidRPr="002546E2">
        <w:rPr>
          <w:rFonts w:ascii="Times New Roman" w:hAnsi="Times New Roman" w:cs="Times New Roman"/>
          <w:sz w:val="24"/>
          <w:szCs w:val="24"/>
          <w:lang w:val="en-GB"/>
        </w:rPr>
        <w:t xml:space="preserve">official statistics dissemination </w:t>
      </w:r>
      <w:r w:rsidR="00D95888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principles and standards </w:t>
      </w:r>
      <w:r w:rsidR="007C0D32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of the European Union</w:t>
      </w:r>
      <w:r w:rsidR="00EE1D47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, </w:t>
      </w:r>
      <w:r w:rsidR="007C0D32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United Nations and International Monetary Fund</w:t>
      </w:r>
      <w:r w:rsidR="00EE1D47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, </w:t>
      </w:r>
      <w:r w:rsidR="00070C95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internal regulations</w:t>
      </w:r>
      <w:r w:rsidR="00EE1D47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="007C0D32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of Statistics Lithuania and best practice of other countries</w:t>
      </w:r>
      <w:r w:rsidR="00EE1D47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.</w:t>
      </w:r>
    </w:p>
    <w:p w:rsidR="00EE1D47" w:rsidRPr="002546E2" w:rsidRDefault="00EE1D47" w:rsidP="00B06FFA">
      <w:pPr>
        <w:ind w:left="567" w:right="827"/>
        <w:jc w:val="both"/>
        <w:rPr>
          <w:rFonts w:ascii="Times New Roman" w:hAnsi="Times New Roman" w:cs="Times New Roman"/>
          <w:spacing w:val="-1"/>
          <w:sz w:val="24"/>
          <w:szCs w:val="24"/>
          <w:lang w:val="en-GB"/>
        </w:rPr>
      </w:pPr>
    </w:p>
    <w:p w:rsidR="00EE1D47" w:rsidRPr="002546E2" w:rsidRDefault="00F65811" w:rsidP="00B06FFA">
      <w:pPr>
        <w:ind w:left="567" w:right="827"/>
        <w:jc w:val="both"/>
        <w:rPr>
          <w:rFonts w:ascii="Times New Roman" w:hAnsi="Times New Roman" w:cs="Times New Roman"/>
          <w:spacing w:val="-1"/>
          <w:sz w:val="24"/>
          <w:szCs w:val="24"/>
          <w:lang w:val="en-GB"/>
        </w:rPr>
      </w:pPr>
      <w:proofErr w:type="gramStart"/>
      <w:r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Recommended for use by </w:t>
      </w:r>
      <w:r w:rsidR="00AD325D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other institutions producing official statistics</w:t>
      </w:r>
      <w:r w:rsidR="00EE1D47" w:rsidRPr="002546E2">
        <w:rPr>
          <w:rFonts w:ascii="Times New Roman" w:hAnsi="Times New Roman" w:cs="Times New Roman"/>
          <w:spacing w:val="-1"/>
          <w:sz w:val="24"/>
          <w:szCs w:val="24"/>
          <w:lang w:val="en-GB"/>
        </w:rPr>
        <w:t>.</w:t>
      </w:r>
      <w:proofErr w:type="gramEnd"/>
    </w:p>
    <w:p w:rsidR="00CA42B4" w:rsidRDefault="00CA42B4" w:rsidP="00B06FFA">
      <w:pPr>
        <w:ind w:left="567" w:right="827"/>
        <w:jc w:val="both"/>
        <w:rPr>
          <w:rFonts w:ascii="Times New Roman" w:hAnsi="Times New Roman" w:cs="Times New Roman"/>
          <w:spacing w:val="-1"/>
          <w:sz w:val="24"/>
          <w:szCs w:val="24"/>
          <w:lang w:val="en-GB"/>
        </w:rPr>
      </w:pPr>
    </w:p>
    <w:p w:rsidR="00392EE3" w:rsidRDefault="00392EE3" w:rsidP="00B06FFA">
      <w:pPr>
        <w:ind w:left="567" w:right="827"/>
        <w:jc w:val="both"/>
        <w:rPr>
          <w:rFonts w:ascii="Times New Roman" w:hAnsi="Times New Roman" w:cs="Times New Roman"/>
          <w:spacing w:val="-1"/>
          <w:sz w:val="24"/>
          <w:szCs w:val="24"/>
          <w:lang w:val="en-GB"/>
        </w:rPr>
      </w:pPr>
    </w:p>
    <w:sectPr w:rsidR="00392EE3" w:rsidSect="004D49E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E7"/>
    <w:rsid w:val="000036B2"/>
    <w:rsid w:val="000166E7"/>
    <w:rsid w:val="0002580B"/>
    <w:rsid w:val="00034A1B"/>
    <w:rsid w:val="00070C95"/>
    <w:rsid w:val="000A73D9"/>
    <w:rsid w:val="000D5192"/>
    <w:rsid w:val="000E6559"/>
    <w:rsid w:val="000F0547"/>
    <w:rsid w:val="000F4237"/>
    <w:rsid w:val="001065AB"/>
    <w:rsid w:val="00117DFD"/>
    <w:rsid w:val="001559C2"/>
    <w:rsid w:val="001647F2"/>
    <w:rsid w:val="001651F7"/>
    <w:rsid w:val="001959AE"/>
    <w:rsid w:val="001965C1"/>
    <w:rsid w:val="001A0235"/>
    <w:rsid w:val="001A3E08"/>
    <w:rsid w:val="001B1793"/>
    <w:rsid w:val="001C4030"/>
    <w:rsid w:val="001C78CA"/>
    <w:rsid w:val="001C7ED5"/>
    <w:rsid w:val="001F149E"/>
    <w:rsid w:val="00200EE1"/>
    <w:rsid w:val="002032B6"/>
    <w:rsid w:val="00232642"/>
    <w:rsid w:val="00236048"/>
    <w:rsid w:val="00252B15"/>
    <w:rsid w:val="002546E2"/>
    <w:rsid w:val="002758DE"/>
    <w:rsid w:val="002802F4"/>
    <w:rsid w:val="002A0D40"/>
    <w:rsid w:val="002C2FF4"/>
    <w:rsid w:val="002C5C1D"/>
    <w:rsid w:val="002C5D7A"/>
    <w:rsid w:val="002C6171"/>
    <w:rsid w:val="002D42C9"/>
    <w:rsid w:val="002F5AA9"/>
    <w:rsid w:val="002F72F7"/>
    <w:rsid w:val="00303740"/>
    <w:rsid w:val="00311965"/>
    <w:rsid w:val="003125FE"/>
    <w:rsid w:val="00324D80"/>
    <w:rsid w:val="003270E0"/>
    <w:rsid w:val="003278C4"/>
    <w:rsid w:val="00331288"/>
    <w:rsid w:val="00333DAD"/>
    <w:rsid w:val="003357CD"/>
    <w:rsid w:val="003373F9"/>
    <w:rsid w:val="00356E38"/>
    <w:rsid w:val="0036693E"/>
    <w:rsid w:val="003744A9"/>
    <w:rsid w:val="00376134"/>
    <w:rsid w:val="00376435"/>
    <w:rsid w:val="00377BFA"/>
    <w:rsid w:val="0038303E"/>
    <w:rsid w:val="00386B6C"/>
    <w:rsid w:val="00391C63"/>
    <w:rsid w:val="00392EE3"/>
    <w:rsid w:val="003A4C4B"/>
    <w:rsid w:val="003A6F30"/>
    <w:rsid w:val="003C012D"/>
    <w:rsid w:val="003C1B54"/>
    <w:rsid w:val="003C5144"/>
    <w:rsid w:val="00430E9D"/>
    <w:rsid w:val="00433365"/>
    <w:rsid w:val="00473D51"/>
    <w:rsid w:val="004A0D7F"/>
    <w:rsid w:val="004A6313"/>
    <w:rsid w:val="004A642E"/>
    <w:rsid w:val="004B19C8"/>
    <w:rsid w:val="004C4A60"/>
    <w:rsid w:val="004C5274"/>
    <w:rsid w:val="004D49E7"/>
    <w:rsid w:val="004E4157"/>
    <w:rsid w:val="004F44F3"/>
    <w:rsid w:val="00505902"/>
    <w:rsid w:val="005136E2"/>
    <w:rsid w:val="005229A2"/>
    <w:rsid w:val="00524FED"/>
    <w:rsid w:val="0052593C"/>
    <w:rsid w:val="00530A7F"/>
    <w:rsid w:val="00533EB7"/>
    <w:rsid w:val="00553346"/>
    <w:rsid w:val="00557535"/>
    <w:rsid w:val="005635E0"/>
    <w:rsid w:val="005669B4"/>
    <w:rsid w:val="005674C4"/>
    <w:rsid w:val="005826A0"/>
    <w:rsid w:val="00585921"/>
    <w:rsid w:val="00593331"/>
    <w:rsid w:val="00594662"/>
    <w:rsid w:val="00595D56"/>
    <w:rsid w:val="005A39B9"/>
    <w:rsid w:val="005A5CA7"/>
    <w:rsid w:val="005B2C5F"/>
    <w:rsid w:val="005C2C57"/>
    <w:rsid w:val="005D1276"/>
    <w:rsid w:val="005D18F6"/>
    <w:rsid w:val="005F0CD9"/>
    <w:rsid w:val="00605DD8"/>
    <w:rsid w:val="00605DF9"/>
    <w:rsid w:val="006146A1"/>
    <w:rsid w:val="0061609E"/>
    <w:rsid w:val="00624C62"/>
    <w:rsid w:val="00632869"/>
    <w:rsid w:val="00633395"/>
    <w:rsid w:val="00636606"/>
    <w:rsid w:val="006444CD"/>
    <w:rsid w:val="00652056"/>
    <w:rsid w:val="0065704B"/>
    <w:rsid w:val="00672AC2"/>
    <w:rsid w:val="00674266"/>
    <w:rsid w:val="00685AC6"/>
    <w:rsid w:val="00686F73"/>
    <w:rsid w:val="006A0B4D"/>
    <w:rsid w:val="006D4912"/>
    <w:rsid w:val="006D6E9B"/>
    <w:rsid w:val="006F1A16"/>
    <w:rsid w:val="007013AD"/>
    <w:rsid w:val="00717737"/>
    <w:rsid w:val="00724D9D"/>
    <w:rsid w:val="00726CD8"/>
    <w:rsid w:val="0075363E"/>
    <w:rsid w:val="00754543"/>
    <w:rsid w:val="00766DBA"/>
    <w:rsid w:val="007720DC"/>
    <w:rsid w:val="0078020E"/>
    <w:rsid w:val="00782CE6"/>
    <w:rsid w:val="00783C0A"/>
    <w:rsid w:val="0079201D"/>
    <w:rsid w:val="007A737A"/>
    <w:rsid w:val="007B0106"/>
    <w:rsid w:val="007B41F1"/>
    <w:rsid w:val="007C0D32"/>
    <w:rsid w:val="007C4830"/>
    <w:rsid w:val="007D06AC"/>
    <w:rsid w:val="007E0902"/>
    <w:rsid w:val="007F3810"/>
    <w:rsid w:val="007F599B"/>
    <w:rsid w:val="00801CE7"/>
    <w:rsid w:val="008336B1"/>
    <w:rsid w:val="00860889"/>
    <w:rsid w:val="0086553B"/>
    <w:rsid w:val="00885A86"/>
    <w:rsid w:val="00886EB3"/>
    <w:rsid w:val="00887946"/>
    <w:rsid w:val="008A14B5"/>
    <w:rsid w:val="008A793D"/>
    <w:rsid w:val="008B7A9B"/>
    <w:rsid w:val="008C01DB"/>
    <w:rsid w:val="008C7822"/>
    <w:rsid w:val="008D3E48"/>
    <w:rsid w:val="008E7ECB"/>
    <w:rsid w:val="008F1FE7"/>
    <w:rsid w:val="008F7F56"/>
    <w:rsid w:val="00907F1D"/>
    <w:rsid w:val="00917712"/>
    <w:rsid w:val="00934AE3"/>
    <w:rsid w:val="009413CB"/>
    <w:rsid w:val="00943D16"/>
    <w:rsid w:val="009826FB"/>
    <w:rsid w:val="009958C6"/>
    <w:rsid w:val="009A1F0C"/>
    <w:rsid w:val="009A2373"/>
    <w:rsid w:val="009B2F8B"/>
    <w:rsid w:val="009C44B0"/>
    <w:rsid w:val="009D4B3F"/>
    <w:rsid w:val="009F7A81"/>
    <w:rsid w:val="00A13748"/>
    <w:rsid w:val="00A333A1"/>
    <w:rsid w:val="00A350EF"/>
    <w:rsid w:val="00A517DB"/>
    <w:rsid w:val="00A70028"/>
    <w:rsid w:val="00A958A0"/>
    <w:rsid w:val="00A97706"/>
    <w:rsid w:val="00AA3F7A"/>
    <w:rsid w:val="00AC3315"/>
    <w:rsid w:val="00AC443C"/>
    <w:rsid w:val="00AD1AC7"/>
    <w:rsid w:val="00AD325D"/>
    <w:rsid w:val="00B06430"/>
    <w:rsid w:val="00B06FFA"/>
    <w:rsid w:val="00B07C67"/>
    <w:rsid w:val="00B118AF"/>
    <w:rsid w:val="00B1519D"/>
    <w:rsid w:val="00B26D83"/>
    <w:rsid w:val="00B36004"/>
    <w:rsid w:val="00B3691E"/>
    <w:rsid w:val="00B46D5F"/>
    <w:rsid w:val="00B733D8"/>
    <w:rsid w:val="00B93E9E"/>
    <w:rsid w:val="00B97CCB"/>
    <w:rsid w:val="00BC62EC"/>
    <w:rsid w:val="00BC63CE"/>
    <w:rsid w:val="00BD140A"/>
    <w:rsid w:val="00C060ED"/>
    <w:rsid w:val="00C12C00"/>
    <w:rsid w:val="00C17F9C"/>
    <w:rsid w:val="00C22097"/>
    <w:rsid w:val="00C2400E"/>
    <w:rsid w:val="00C27C44"/>
    <w:rsid w:val="00C33445"/>
    <w:rsid w:val="00C33C83"/>
    <w:rsid w:val="00C376D9"/>
    <w:rsid w:val="00C556C3"/>
    <w:rsid w:val="00C6603C"/>
    <w:rsid w:val="00CA03C0"/>
    <w:rsid w:val="00CA42B4"/>
    <w:rsid w:val="00CB4134"/>
    <w:rsid w:val="00CE4155"/>
    <w:rsid w:val="00CF434F"/>
    <w:rsid w:val="00CF7E78"/>
    <w:rsid w:val="00CF7FAC"/>
    <w:rsid w:val="00D12649"/>
    <w:rsid w:val="00D25E2D"/>
    <w:rsid w:val="00D25F37"/>
    <w:rsid w:val="00D30FBF"/>
    <w:rsid w:val="00D33178"/>
    <w:rsid w:val="00D35372"/>
    <w:rsid w:val="00D40940"/>
    <w:rsid w:val="00D41ED1"/>
    <w:rsid w:val="00D474F6"/>
    <w:rsid w:val="00D52F5E"/>
    <w:rsid w:val="00D564DF"/>
    <w:rsid w:val="00D63CBB"/>
    <w:rsid w:val="00D721C6"/>
    <w:rsid w:val="00D76231"/>
    <w:rsid w:val="00D811C2"/>
    <w:rsid w:val="00D95888"/>
    <w:rsid w:val="00D9771B"/>
    <w:rsid w:val="00DA329A"/>
    <w:rsid w:val="00DD2AF9"/>
    <w:rsid w:val="00DD3BF4"/>
    <w:rsid w:val="00DF207E"/>
    <w:rsid w:val="00E12D80"/>
    <w:rsid w:val="00E26E52"/>
    <w:rsid w:val="00E319E3"/>
    <w:rsid w:val="00E41A46"/>
    <w:rsid w:val="00E41BD5"/>
    <w:rsid w:val="00E67CAA"/>
    <w:rsid w:val="00E705FB"/>
    <w:rsid w:val="00E74A69"/>
    <w:rsid w:val="00E81793"/>
    <w:rsid w:val="00E83D90"/>
    <w:rsid w:val="00E911FE"/>
    <w:rsid w:val="00E9168B"/>
    <w:rsid w:val="00EB34F1"/>
    <w:rsid w:val="00EE1D47"/>
    <w:rsid w:val="00EE415F"/>
    <w:rsid w:val="00EF3AF0"/>
    <w:rsid w:val="00F00D6A"/>
    <w:rsid w:val="00F02079"/>
    <w:rsid w:val="00F17FA2"/>
    <w:rsid w:val="00F3255A"/>
    <w:rsid w:val="00F32E20"/>
    <w:rsid w:val="00F35B9C"/>
    <w:rsid w:val="00F36D27"/>
    <w:rsid w:val="00F375C5"/>
    <w:rsid w:val="00F46230"/>
    <w:rsid w:val="00F57E74"/>
    <w:rsid w:val="00F649C9"/>
    <w:rsid w:val="00F65811"/>
    <w:rsid w:val="00F84418"/>
    <w:rsid w:val="00FA1581"/>
    <w:rsid w:val="00FB583F"/>
    <w:rsid w:val="00FC6028"/>
    <w:rsid w:val="00FD50AC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49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649C9"/>
    <w:rPr>
      <w:rFonts w:ascii="Tahoma" w:hAnsi="Tahoma" w:cs="Tahoma"/>
      <w:sz w:val="16"/>
      <w:szCs w:val="16"/>
      <w:lang w:val="pl-PL" w:eastAsia="pl-PL"/>
    </w:rPr>
  </w:style>
  <w:style w:type="paragraph" w:styleId="a5">
    <w:name w:val="List Paragraph"/>
    <w:basedOn w:val="a"/>
    <w:uiPriority w:val="99"/>
    <w:qFormat/>
    <w:rsid w:val="004A642E"/>
    <w:pPr>
      <w:ind w:left="720"/>
      <w:contextualSpacing/>
    </w:pPr>
  </w:style>
  <w:style w:type="character" w:styleId="a6">
    <w:name w:val="annotation reference"/>
    <w:uiPriority w:val="99"/>
    <w:semiHidden/>
    <w:rsid w:val="002F5AA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F5AA9"/>
  </w:style>
  <w:style w:type="character" w:customStyle="1" w:styleId="a8">
    <w:name w:val="Текст примечания Знак"/>
    <w:link w:val="a7"/>
    <w:uiPriority w:val="99"/>
    <w:semiHidden/>
    <w:rsid w:val="00173413"/>
    <w:rPr>
      <w:rFonts w:ascii="Arial" w:eastAsia="Times New Roman" w:hAnsi="Arial" w:cs="Arial"/>
      <w:sz w:val="20"/>
      <w:szCs w:val="20"/>
      <w:lang w:val="pl-PL" w:eastAsia="pl-PL"/>
    </w:rPr>
  </w:style>
  <w:style w:type="paragraph" w:styleId="a9">
    <w:name w:val="annotation subject"/>
    <w:basedOn w:val="a7"/>
    <w:next w:val="a7"/>
    <w:link w:val="aa"/>
    <w:uiPriority w:val="99"/>
    <w:semiHidden/>
    <w:rsid w:val="002F5AA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73413"/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x1">
    <w:name w:val="x1"/>
    <w:basedOn w:val="a0"/>
    <w:rsid w:val="00E41BD5"/>
    <w:rPr>
      <w:b w:val="0"/>
      <w:bCs w:val="0"/>
      <w:i/>
      <w:iCs/>
    </w:rPr>
  </w:style>
  <w:style w:type="character" w:styleId="ab">
    <w:name w:val="Hyperlink"/>
    <w:basedOn w:val="a0"/>
    <w:uiPriority w:val="99"/>
    <w:unhideWhenUsed/>
    <w:rsid w:val="009A23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744A9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locked/>
    <w:rsid w:val="003125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49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649C9"/>
    <w:rPr>
      <w:rFonts w:ascii="Tahoma" w:hAnsi="Tahoma" w:cs="Tahoma"/>
      <w:sz w:val="16"/>
      <w:szCs w:val="16"/>
      <w:lang w:val="pl-PL" w:eastAsia="pl-PL"/>
    </w:rPr>
  </w:style>
  <w:style w:type="paragraph" w:styleId="a5">
    <w:name w:val="List Paragraph"/>
    <w:basedOn w:val="a"/>
    <w:uiPriority w:val="99"/>
    <w:qFormat/>
    <w:rsid w:val="004A642E"/>
    <w:pPr>
      <w:ind w:left="720"/>
      <w:contextualSpacing/>
    </w:pPr>
  </w:style>
  <w:style w:type="character" w:styleId="a6">
    <w:name w:val="annotation reference"/>
    <w:uiPriority w:val="99"/>
    <w:semiHidden/>
    <w:rsid w:val="002F5AA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F5AA9"/>
  </w:style>
  <w:style w:type="character" w:customStyle="1" w:styleId="a8">
    <w:name w:val="Текст примечания Знак"/>
    <w:link w:val="a7"/>
    <w:uiPriority w:val="99"/>
    <w:semiHidden/>
    <w:rsid w:val="00173413"/>
    <w:rPr>
      <w:rFonts w:ascii="Arial" w:eastAsia="Times New Roman" w:hAnsi="Arial" w:cs="Arial"/>
      <w:sz w:val="20"/>
      <w:szCs w:val="20"/>
      <w:lang w:val="pl-PL" w:eastAsia="pl-PL"/>
    </w:rPr>
  </w:style>
  <w:style w:type="paragraph" w:styleId="a9">
    <w:name w:val="annotation subject"/>
    <w:basedOn w:val="a7"/>
    <w:next w:val="a7"/>
    <w:link w:val="aa"/>
    <w:uiPriority w:val="99"/>
    <w:semiHidden/>
    <w:rsid w:val="002F5AA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73413"/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x1">
    <w:name w:val="x1"/>
    <w:basedOn w:val="a0"/>
    <w:rsid w:val="00E41BD5"/>
    <w:rPr>
      <w:b w:val="0"/>
      <w:bCs w:val="0"/>
      <w:i/>
      <w:iCs/>
    </w:rPr>
  </w:style>
  <w:style w:type="character" w:styleId="ab">
    <w:name w:val="Hyperlink"/>
    <w:basedOn w:val="a0"/>
    <w:uiPriority w:val="99"/>
    <w:unhideWhenUsed/>
    <w:rsid w:val="009A23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744A9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locked/>
    <w:rsid w:val="003125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1747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OFICIALIOSIOS STATISTIKOS SKLAIDOS POLITIKOS GAIRĖS</vt:lpstr>
      <vt:lpstr>OFICIALIOSIOS STATISTIKOS SKLAIDOS POLITIKOS GAIRĖS</vt:lpstr>
    </vt:vector>
  </TitlesOfParts>
  <Company>std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OFICIALIOSIOS STATISTIKOS SKLAIDOS POLITIKOS GAIRĖS</dc:title>
  <dc:creator>GitaB</dc:creator>
  <cp:lastModifiedBy>ORB</cp:lastModifiedBy>
  <cp:revision>2</cp:revision>
  <cp:lastPrinted>2014-04-30T12:17:00Z</cp:lastPrinted>
  <dcterms:created xsi:type="dcterms:W3CDTF">2014-09-25T12:23:00Z</dcterms:created>
  <dcterms:modified xsi:type="dcterms:W3CDTF">2014-09-25T12:23:00Z</dcterms:modified>
</cp:coreProperties>
</file>