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876D91" w:rsidP="001F65CA">
          <w:pPr>
            <w:pStyle w:val="Titel"/>
            <w:rPr>
              <w:rFonts w:ascii="Georgia" w:hAnsi="Georgia" w:cs="Times New Roman"/>
              <w:b w:val="0"/>
              <w:bCs/>
              <w:sz w:val="20"/>
              <w:szCs w:val="24"/>
            </w:rPr>
          </w:pPr>
          <w:r>
            <w:rPr>
              <w:bCs/>
              <w:kern w:val="28"/>
              <w:szCs w:val="32"/>
            </w:rPr>
            <w:t>Voldtægts</w:t>
          </w:r>
          <w:r w:rsidR="00F90A56" w:rsidRPr="00F90A56">
            <w:rPr>
              <w:bCs/>
              <w:kern w:val="28"/>
              <w:szCs w:val="32"/>
            </w:rPr>
            <w:t>forbrydelser:</w:t>
          </w:r>
          <w:r w:rsidR="00EA5F68">
            <w:rPr>
              <w:bCs/>
              <w:kern w:val="28"/>
              <w:szCs w:val="32"/>
            </w:rPr>
            <w:t xml:space="preserve"> </w:t>
          </w:r>
          <w:r w:rsidR="000F241C">
            <w:rPr>
              <w:bCs/>
              <w:kern w:val="28"/>
              <w:szCs w:val="32"/>
            </w:rPr>
            <w:t xml:space="preserve">Afgjorte </w:t>
          </w:r>
          <w:proofErr w:type="spellStart"/>
          <w:r>
            <w:rPr>
              <w:bCs/>
              <w:kern w:val="28"/>
              <w:szCs w:val="32"/>
            </w:rPr>
            <w:t>bi</w:t>
          </w:r>
          <w:r w:rsidR="000F241C">
            <w:rPr>
              <w:bCs/>
              <w:kern w:val="28"/>
              <w:szCs w:val="32"/>
            </w:rPr>
            <w:t>forhold</w:t>
          </w:r>
          <w:proofErr w:type="spellEnd"/>
        </w:p>
      </w:sdtContent>
    </w:sdt>
    <w:bookmarkEnd w:id="0"/>
    <w:p w:rsidR="00F90A56" w:rsidRDefault="00F90A56" w:rsidP="00F90A56">
      <w:pPr>
        <w:rPr>
          <w:b/>
          <w:color w:val="FF0000"/>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rsidR="00ED7E3D">
        <w:t xml:space="preserve">afgjorte </w:t>
      </w:r>
      <w:proofErr w:type="spellStart"/>
      <w:r w:rsidR="00876D91">
        <w:t>bi</w:t>
      </w:r>
      <w:r w:rsidR="00ED7E3D">
        <w:t>forhold</w:t>
      </w:r>
      <w:proofErr w:type="spellEnd"/>
      <w:r>
        <w:t xml:space="preserve">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ED7E3D" w:rsidP="00F3409C">
      <w:pPr>
        <w:pStyle w:val="Tabeloverskrift"/>
      </w:pPr>
      <w:r>
        <w:t xml:space="preserve">Afgjorte </w:t>
      </w:r>
      <w:proofErr w:type="spellStart"/>
      <w:r w:rsidR="00876D91">
        <w:t>bi</w:t>
      </w:r>
      <w:r>
        <w:t>forhold</w:t>
      </w:r>
      <w:proofErr w:type="spellEnd"/>
      <w:r w:rsidR="00000388">
        <w:t xml:space="preserve"> for overtrædelse af §</w:t>
      </w:r>
      <w:r w:rsidR="00C126B3">
        <w:t xml:space="preserve"> </w:t>
      </w:r>
      <w:r w:rsidR="00000388">
        <w:t xml:space="preserve">216 </w:t>
      </w:r>
      <w:r w:rsidR="00F3409C">
        <w:t xml:space="preserve">og § 225, jf. 216 </w:t>
      </w:r>
      <w:r w:rsidR="00000388">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F3409C" w:rsidTr="00CA3512">
        <w:tc>
          <w:tcPr>
            <w:tcW w:w="583" w:type="pct"/>
            <w:tcBorders>
              <w:top w:val="single" w:sz="24" w:space="0" w:color="6F6D5C"/>
              <w:bottom w:val="nil"/>
            </w:tcBorders>
            <w:shd w:val="clear" w:color="auto" w:fill="auto"/>
            <w:vAlign w:val="bottom"/>
          </w:tcPr>
          <w:p w:rsidR="00F3409C" w:rsidRDefault="00F3409C" w:rsidP="005C721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8A4F9D" w:rsidRDefault="00CA3512" w:rsidP="00CA3512">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8A4F9D">
              <w:rPr>
                <w:sz w:val="18"/>
                <w:szCs w:val="18"/>
              </w:rPr>
              <w:tab/>
              <w:t>I alt</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C7210">
            <w:pPr>
              <w:pStyle w:val="StdCelleStreg"/>
              <w:spacing w:before="80"/>
            </w:pPr>
            <w:r>
              <w:t>Børn under 12 år</w:t>
            </w:r>
          </w:p>
        </w:tc>
        <w:tc>
          <w:tcPr>
            <w:tcW w:w="1767" w:type="pct"/>
            <w:gridSpan w:val="2"/>
            <w:tcBorders>
              <w:top w:val="single" w:sz="24" w:space="0" w:color="6F6D5C"/>
              <w:bottom w:val="nil"/>
            </w:tcBorders>
            <w:shd w:val="clear" w:color="auto" w:fill="auto"/>
          </w:tcPr>
          <w:p w:rsidR="00F3409C" w:rsidRDefault="00F3409C" w:rsidP="005C7210">
            <w:pPr>
              <w:pStyle w:val="StdCelleStreg"/>
              <w:spacing w:before="80"/>
            </w:pPr>
            <w:r>
              <w:t>I øvrigt</w:t>
            </w:r>
          </w:p>
        </w:tc>
      </w:tr>
      <w:tr w:rsidR="00F3409C" w:rsidTr="00CA3512">
        <w:tc>
          <w:tcPr>
            <w:tcW w:w="583" w:type="pct"/>
            <w:tcBorders>
              <w:top w:val="nil"/>
              <w:bottom w:val="single" w:sz="6" w:space="0" w:color="6F6D5C"/>
            </w:tcBorders>
            <w:shd w:val="clear" w:color="auto" w:fill="auto"/>
            <w:vAlign w:val="bottom"/>
          </w:tcPr>
          <w:p w:rsidR="00F3409C" w:rsidRDefault="00F3409C" w:rsidP="005C721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0F241C" w:rsidRPr="00F3409C" w:rsidTr="00CA3512">
        <w:tc>
          <w:tcPr>
            <w:tcW w:w="583" w:type="pct"/>
            <w:shd w:val="clear" w:color="auto" w:fill="auto"/>
            <w:vAlign w:val="bottom"/>
          </w:tcPr>
          <w:p w:rsidR="000F241C" w:rsidRPr="00F3409C" w:rsidRDefault="000F241C" w:rsidP="00CA3512">
            <w:pPr>
              <w:spacing w:before="80" w:line="240" w:lineRule="auto"/>
              <w:rPr>
                <w:rFonts w:ascii="Arial Narrow" w:hAnsi="Arial Narrow"/>
                <w:color w:val="000000"/>
                <w:sz w:val="18"/>
                <w:szCs w:val="18"/>
              </w:rPr>
            </w:pPr>
            <w:r>
              <w:rPr>
                <w:rFonts w:ascii="Arial Narrow" w:hAnsi="Arial Narrow"/>
                <w:color w:val="000000"/>
                <w:sz w:val="18"/>
                <w:szCs w:val="18"/>
              </w:rPr>
              <w:t>1986</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190</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78</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77</w:t>
            </w:r>
          </w:p>
        </w:tc>
        <w:tc>
          <w:tcPr>
            <w:tcW w:w="884"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24</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Pr>
                <w:rFonts w:ascii="Arial Narrow" w:hAnsi="Arial Narrow"/>
                <w:color w:val="000000"/>
                <w:sz w:val="18"/>
                <w:szCs w:val="18"/>
              </w:rPr>
              <w:t>1987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Pr>
                <w:rFonts w:ascii="Arial Narrow" w:hAnsi="Arial Narrow"/>
                <w:color w:val="000000"/>
                <w:sz w:val="18"/>
                <w:szCs w:val="18"/>
              </w:rPr>
              <w:t>1988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Pr>
                <w:rFonts w:ascii="Arial Narrow" w:hAnsi="Arial Narrow"/>
                <w:color w:val="000000"/>
                <w:sz w:val="18"/>
                <w:szCs w:val="18"/>
              </w:rPr>
              <w:t>1989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227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112</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34</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80</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184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62</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28</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49</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26</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20</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59</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37</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56</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0F241C" w:rsidRPr="00F3409C" w:rsidTr="00CA3512">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66</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C153B3" w:rsidRPr="00F3409C" w:rsidTr="006D073D">
        <w:tc>
          <w:tcPr>
            <w:tcW w:w="583" w:type="pct"/>
            <w:shd w:val="clear" w:color="auto" w:fill="auto"/>
            <w:vAlign w:val="bottom"/>
          </w:tcPr>
          <w:p w:rsidR="00C153B3" w:rsidRPr="00F3409C" w:rsidRDefault="00C153B3" w:rsidP="006D073D">
            <w:pPr>
              <w:spacing w:line="240" w:lineRule="auto"/>
              <w:rPr>
                <w:rFonts w:ascii="Arial Narrow" w:hAnsi="Arial Narrow"/>
                <w:color w:val="000000"/>
                <w:sz w:val="18"/>
                <w:szCs w:val="18"/>
              </w:rPr>
            </w:pPr>
            <w:bookmarkStart w:id="2" w:name="_GoBack"/>
            <w:r>
              <w:rPr>
                <w:rFonts w:ascii="Arial Narrow" w:hAnsi="Arial Narrow"/>
                <w:color w:val="000000"/>
                <w:sz w:val="18"/>
                <w:szCs w:val="18"/>
              </w:rPr>
              <w:t>2017</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348</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r>
      <w:bookmarkEnd w:id="2"/>
      <w:tr w:rsidR="006D073D" w:rsidRPr="00F3409C" w:rsidTr="00CA3512">
        <w:tc>
          <w:tcPr>
            <w:tcW w:w="583" w:type="pct"/>
            <w:tcBorders>
              <w:bottom w:val="single" w:sz="12" w:space="0" w:color="6F6D5C"/>
            </w:tcBorders>
            <w:shd w:val="clear" w:color="auto" w:fill="auto"/>
            <w:vAlign w:val="bottom"/>
          </w:tcPr>
          <w:p w:rsidR="006D073D" w:rsidRDefault="006D073D" w:rsidP="006D073D">
            <w:pPr>
              <w:spacing w:after="80"/>
              <w:rPr>
                <w:rFonts w:ascii="Arial Narrow" w:hAnsi="Arial Narrow"/>
                <w:color w:val="000000"/>
                <w:sz w:val="18"/>
                <w:szCs w:val="18"/>
              </w:rPr>
            </w:pPr>
            <w:r>
              <w:rPr>
                <w:rFonts w:ascii="Arial Narrow" w:hAnsi="Arial Narrow"/>
                <w:color w:val="000000"/>
                <w:sz w:val="18"/>
                <w:szCs w:val="18"/>
              </w:rPr>
              <w:t>2018</w:t>
            </w:r>
          </w:p>
        </w:tc>
        <w:tc>
          <w:tcPr>
            <w:tcW w:w="883" w:type="pct"/>
            <w:tcBorders>
              <w:bottom w:val="single" w:sz="12" w:space="0" w:color="6F6D5C"/>
            </w:tcBorders>
            <w:shd w:val="clear" w:color="auto" w:fill="auto"/>
            <w:vAlign w:val="center"/>
          </w:tcPr>
          <w:p w:rsidR="006D073D" w:rsidRDefault="006D073D" w:rsidP="006D073D">
            <w:pPr>
              <w:spacing w:after="80"/>
              <w:jc w:val="right"/>
              <w:rPr>
                <w:rFonts w:ascii="Arial Narrow" w:hAnsi="Arial Narrow"/>
                <w:color w:val="000000"/>
                <w:sz w:val="18"/>
                <w:szCs w:val="18"/>
              </w:rPr>
            </w:pPr>
            <w:r>
              <w:rPr>
                <w:rFonts w:ascii="Arial Narrow" w:hAnsi="Arial Narrow"/>
                <w:color w:val="000000"/>
                <w:sz w:val="18"/>
                <w:szCs w:val="18"/>
              </w:rPr>
              <w:t xml:space="preserve"> 356</w:t>
            </w:r>
          </w:p>
        </w:tc>
        <w:tc>
          <w:tcPr>
            <w:tcW w:w="883" w:type="pct"/>
            <w:tcBorders>
              <w:bottom w:val="single" w:sz="12" w:space="0" w:color="6F6D5C"/>
            </w:tcBorders>
            <w:shd w:val="clear" w:color="auto" w:fill="auto"/>
            <w:vAlign w:val="center"/>
          </w:tcPr>
          <w:p w:rsidR="006D073D" w:rsidRDefault="006D073D" w:rsidP="006D073D">
            <w:pPr>
              <w:spacing w:after="80"/>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tcBorders>
              <w:bottom w:val="single" w:sz="12" w:space="0" w:color="6F6D5C"/>
            </w:tcBorders>
            <w:shd w:val="clear" w:color="auto" w:fill="auto"/>
            <w:vAlign w:val="center"/>
          </w:tcPr>
          <w:p w:rsidR="006D073D" w:rsidRDefault="006D073D" w:rsidP="006D073D">
            <w:pPr>
              <w:spacing w:after="80"/>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tcBorders>
              <w:bottom w:val="single" w:sz="12" w:space="0" w:color="6F6D5C"/>
            </w:tcBorders>
            <w:shd w:val="clear" w:color="auto" w:fill="auto"/>
            <w:vAlign w:val="center"/>
          </w:tcPr>
          <w:p w:rsidR="006D073D" w:rsidRDefault="006D073D" w:rsidP="006D073D">
            <w:pPr>
              <w:spacing w:after="80"/>
              <w:jc w:val="right"/>
              <w:rPr>
                <w:rFonts w:ascii="Arial Narrow" w:hAnsi="Arial Narrow"/>
                <w:color w:val="000000"/>
                <w:sz w:val="18"/>
                <w:szCs w:val="18"/>
              </w:rPr>
            </w:pPr>
            <w:r>
              <w:rPr>
                <w:rFonts w:ascii="Arial Narrow" w:hAnsi="Arial Narrow"/>
                <w:color w:val="000000"/>
                <w:sz w:val="18"/>
                <w:szCs w:val="18"/>
              </w:rPr>
              <w:t xml:space="preserve"> 123</w:t>
            </w:r>
          </w:p>
        </w:tc>
        <w:tc>
          <w:tcPr>
            <w:tcW w:w="884" w:type="pct"/>
            <w:tcBorders>
              <w:bottom w:val="single" w:sz="12" w:space="0" w:color="6F6D5C"/>
            </w:tcBorders>
            <w:shd w:val="clear" w:color="auto" w:fill="auto"/>
            <w:vAlign w:val="center"/>
          </w:tcPr>
          <w:p w:rsidR="006D073D" w:rsidRDefault="006D073D" w:rsidP="006D073D">
            <w:pPr>
              <w:spacing w:after="80"/>
              <w:jc w:val="right"/>
              <w:rPr>
                <w:rFonts w:ascii="Arial Narrow" w:hAnsi="Arial Narrow"/>
                <w:color w:val="000000"/>
                <w:sz w:val="18"/>
                <w:szCs w:val="18"/>
              </w:rPr>
            </w:pPr>
            <w:r>
              <w:rPr>
                <w:rFonts w:ascii="Arial Narrow" w:hAnsi="Arial Narrow"/>
                <w:color w:val="000000"/>
                <w:sz w:val="18"/>
                <w:szCs w:val="18"/>
              </w:rPr>
              <w:t xml:space="preserve"> 78</w:t>
            </w:r>
          </w:p>
        </w:tc>
      </w:tr>
    </w:tbl>
    <w:p w:rsidR="00000388" w:rsidRPr="00F3409C" w:rsidRDefault="00000388" w:rsidP="00000388">
      <w:pPr>
        <w:rPr>
          <w:rFonts w:ascii="Arial Narrow" w:hAnsi="Arial Narrow"/>
          <w:sz w:val="18"/>
          <w:szCs w:val="18"/>
        </w:rPr>
      </w:pPr>
    </w:p>
    <w:p w:rsidR="0013333C" w:rsidRDefault="0013333C" w:rsidP="00BA5C10">
      <w:pPr>
        <w:sectPr w:rsidR="0013333C" w:rsidSect="00754CA7">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3543" w:header="567" w:footer="709" w:gutter="0"/>
          <w:cols w:space="708"/>
          <w:titlePg/>
          <w:docGrid w:linePitch="360"/>
        </w:sectPr>
      </w:pPr>
      <w:bookmarkStart w:id="3" w:name="Brødtekst"/>
      <w:bookmarkEnd w:id="3"/>
    </w:p>
    <w:p w:rsidR="0013333C" w:rsidRPr="00F3409C" w:rsidRDefault="0013333C" w:rsidP="0013333C">
      <w:pPr>
        <w:rPr>
          <w:rFonts w:ascii="Arial Narrow" w:hAnsi="Arial Narrow"/>
          <w:sz w:val="18"/>
          <w:szCs w:val="18"/>
        </w:rPr>
      </w:pPr>
    </w:p>
    <w:p w:rsidR="0013333C" w:rsidRDefault="0013333C" w:rsidP="0013333C">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13333C" w:rsidTr="00784F49">
        <w:tc>
          <w:tcPr>
            <w:tcW w:w="3141" w:type="pct"/>
            <w:tcBorders>
              <w:top w:val="single" w:sz="24" w:space="0" w:color="6F6D5C"/>
              <w:bottom w:val="single" w:sz="6" w:space="0" w:color="6F6D5C"/>
            </w:tcBorders>
            <w:shd w:val="clear" w:color="auto" w:fill="auto"/>
          </w:tcPr>
          <w:p w:rsidR="0013333C" w:rsidRDefault="0013333C" w:rsidP="00784F49">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i Straffeloven</w:t>
            </w:r>
          </w:p>
        </w:tc>
      </w:tr>
      <w:tr w:rsidR="0013333C" w:rsidTr="00784F49">
        <w:tc>
          <w:tcPr>
            <w:tcW w:w="3141" w:type="pct"/>
            <w:tcBorders>
              <w:top w:val="single" w:sz="6" w:space="0" w:color="6F6D5C"/>
            </w:tcBorders>
            <w:shd w:val="clear" w:color="auto" w:fill="auto"/>
          </w:tcPr>
          <w:p w:rsidR="0013333C" w:rsidRDefault="0013333C" w:rsidP="00784F49">
            <w:pPr>
              <w:pStyle w:val="StdCelle"/>
              <w:jc w:val="left"/>
            </w:pPr>
          </w:p>
        </w:tc>
        <w:tc>
          <w:tcPr>
            <w:tcW w:w="499" w:type="pct"/>
            <w:tcBorders>
              <w:top w:val="single" w:sz="6" w:space="0" w:color="6F6D5C"/>
            </w:tcBorders>
            <w:shd w:val="clear" w:color="auto" w:fill="auto"/>
          </w:tcPr>
          <w:p w:rsidR="0013333C" w:rsidRDefault="0013333C" w:rsidP="00784F49">
            <w:pPr>
              <w:pStyle w:val="StdCelle"/>
            </w:pPr>
          </w:p>
        </w:tc>
        <w:tc>
          <w:tcPr>
            <w:tcW w:w="498" w:type="pct"/>
            <w:tcBorders>
              <w:top w:val="single" w:sz="6" w:space="0" w:color="6F6D5C"/>
            </w:tcBorders>
            <w:shd w:val="clear" w:color="auto" w:fill="auto"/>
          </w:tcPr>
          <w:p w:rsidR="0013333C" w:rsidRDefault="0013333C" w:rsidP="00784F49">
            <w:pPr>
              <w:pStyle w:val="StdCelle"/>
            </w:pPr>
          </w:p>
        </w:tc>
        <w:tc>
          <w:tcPr>
            <w:tcW w:w="862" w:type="pct"/>
            <w:tcBorders>
              <w:top w:val="single" w:sz="6" w:space="0" w:color="6F6D5C"/>
            </w:tcBorders>
            <w:shd w:val="clear" w:color="auto" w:fill="auto"/>
          </w:tcPr>
          <w:p w:rsidR="0013333C" w:rsidRDefault="0013333C" w:rsidP="00784F49">
            <w:pPr>
              <w:pStyle w:val="StdCelle"/>
            </w:pPr>
          </w:p>
        </w:tc>
      </w:tr>
      <w:tr w:rsidR="0013333C" w:rsidRPr="000F7B13" w:rsidTr="00784F49">
        <w:tc>
          <w:tcPr>
            <w:tcW w:w="3141" w:type="pct"/>
            <w:shd w:val="clear" w:color="auto" w:fill="auto"/>
          </w:tcPr>
          <w:p w:rsidR="0013333C" w:rsidRPr="000F7B13" w:rsidRDefault="0013333C" w:rsidP="00784F49">
            <w:pPr>
              <w:pStyle w:val="StdCelle"/>
              <w:jc w:val="left"/>
              <w:rPr>
                <w:b/>
                <w:i/>
              </w:rPr>
            </w:pPr>
            <w:r w:rsidRPr="000F7B13">
              <w:rPr>
                <w:b/>
                <w:i/>
              </w:rPr>
              <w:t>Børn under 12 år, § 216</w:t>
            </w:r>
          </w:p>
        </w:tc>
        <w:tc>
          <w:tcPr>
            <w:tcW w:w="499" w:type="pct"/>
            <w:shd w:val="clear" w:color="auto" w:fill="auto"/>
          </w:tcPr>
          <w:p w:rsidR="0013333C" w:rsidRPr="000F7B13" w:rsidRDefault="0013333C" w:rsidP="00784F49">
            <w:pPr>
              <w:pStyle w:val="StdCelle"/>
              <w:rPr>
                <w:b/>
                <w:i/>
              </w:rPr>
            </w:pPr>
          </w:p>
        </w:tc>
        <w:tc>
          <w:tcPr>
            <w:tcW w:w="498" w:type="pct"/>
            <w:shd w:val="clear" w:color="auto" w:fill="auto"/>
          </w:tcPr>
          <w:p w:rsidR="0013333C" w:rsidRPr="000F7B13" w:rsidRDefault="0013333C" w:rsidP="00784F49">
            <w:pPr>
              <w:pStyle w:val="StdCelle"/>
              <w:rPr>
                <w:b/>
                <w:i/>
              </w:rPr>
            </w:pPr>
          </w:p>
        </w:tc>
        <w:tc>
          <w:tcPr>
            <w:tcW w:w="862" w:type="pct"/>
            <w:shd w:val="clear" w:color="auto" w:fill="auto"/>
          </w:tcPr>
          <w:p w:rsidR="0013333C" w:rsidRPr="000F7B13" w:rsidRDefault="0013333C" w:rsidP="00784F49">
            <w:pPr>
              <w:pStyle w:val="StdCelle"/>
              <w:rPr>
                <w:b/>
                <w:i/>
              </w:rPr>
            </w:pPr>
          </w:p>
        </w:tc>
      </w:tr>
      <w:tr w:rsidR="0013333C" w:rsidRPr="00253953" w:rsidTr="00784F49">
        <w:tc>
          <w:tcPr>
            <w:tcW w:w="3141" w:type="pct"/>
            <w:shd w:val="clear" w:color="auto" w:fill="auto"/>
          </w:tcPr>
          <w:p w:rsidR="0013333C" w:rsidRPr="00253953" w:rsidRDefault="0013333C" w:rsidP="00784F49">
            <w:pPr>
              <w:pStyle w:val="StdCelle"/>
              <w:jc w:val="left"/>
              <w:rPr>
                <w:szCs w:val="18"/>
              </w:rPr>
            </w:pPr>
            <w:r w:rsidRPr="00253953">
              <w:rPr>
                <w:color w:val="000000"/>
                <w:szCs w:val="18"/>
              </w:rPr>
              <w:t>Samleje med barn under 12 år, skærpende omstændigheder (Udgået 2013)</w:t>
            </w:r>
          </w:p>
        </w:tc>
        <w:tc>
          <w:tcPr>
            <w:tcW w:w="499" w:type="pct"/>
            <w:shd w:val="clear" w:color="auto" w:fill="auto"/>
          </w:tcPr>
          <w:p w:rsidR="0013333C" w:rsidRPr="00253953" w:rsidRDefault="0013333C" w:rsidP="00784F49">
            <w:pPr>
              <w:jc w:val="right"/>
              <w:rPr>
                <w:sz w:val="18"/>
                <w:szCs w:val="18"/>
              </w:rPr>
            </w:pPr>
            <w:proofErr w:type="gramStart"/>
            <w:r w:rsidRPr="00253953">
              <w:rPr>
                <w:rFonts w:ascii="Arial Narrow" w:hAnsi="Arial Narrow"/>
                <w:color w:val="000000"/>
                <w:sz w:val="18"/>
                <w:szCs w:val="18"/>
              </w:rPr>
              <w:t>72232</w:t>
            </w:r>
            <w:proofErr w:type="gramEnd"/>
          </w:p>
        </w:tc>
        <w:tc>
          <w:tcPr>
            <w:tcW w:w="498" w:type="pct"/>
            <w:shd w:val="clear" w:color="auto" w:fill="auto"/>
          </w:tcPr>
          <w:p w:rsidR="0013333C" w:rsidRPr="00253953" w:rsidRDefault="0013333C" w:rsidP="00784F49">
            <w:pPr>
              <w:pStyle w:val="StdCelle"/>
              <w:rPr>
                <w:szCs w:val="18"/>
              </w:rPr>
            </w:pPr>
            <w:proofErr w:type="gramStart"/>
            <w:r w:rsidRPr="00253953">
              <w:rPr>
                <w:szCs w:val="18"/>
              </w:rPr>
              <w:t>1130505</w:t>
            </w:r>
            <w:proofErr w:type="gramEnd"/>
          </w:p>
        </w:tc>
        <w:tc>
          <w:tcPr>
            <w:tcW w:w="862" w:type="pct"/>
            <w:shd w:val="clear" w:color="auto" w:fill="auto"/>
          </w:tcPr>
          <w:p w:rsidR="0013333C" w:rsidRPr="00253953" w:rsidRDefault="0013333C" w:rsidP="00784F49">
            <w:pPr>
              <w:pStyle w:val="StdCelle"/>
              <w:rPr>
                <w:szCs w:val="18"/>
              </w:rPr>
            </w:pPr>
            <w:r w:rsidRPr="00253953">
              <w:rPr>
                <w:szCs w:val="18"/>
              </w:rPr>
              <w:t>222, stk. 1</w:t>
            </w:r>
          </w:p>
        </w:tc>
      </w:tr>
      <w:tr w:rsidR="0013333C" w:rsidRPr="00253953" w:rsidTr="00784F49">
        <w:tc>
          <w:tcPr>
            <w:tcW w:w="3141" w:type="pct"/>
            <w:shd w:val="clear" w:color="auto" w:fill="auto"/>
          </w:tcPr>
          <w:p w:rsidR="0013333C" w:rsidRPr="00253953" w:rsidRDefault="0013333C" w:rsidP="00784F49">
            <w:pPr>
              <w:pStyle w:val="StdCelle"/>
              <w:jc w:val="left"/>
              <w:rPr>
                <w:szCs w:val="18"/>
              </w:rPr>
            </w:pPr>
            <w:r w:rsidRPr="00253953">
              <w:rPr>
                <w:color w:val="000000"/>
                <w:szCs w:val="18"/>
              </w:rPr>
              <w:t>Voldtægt ved samleje med barn under 12 år (Ny fra 2013)</w:t>
            </w:r>
          </w:p>
        </w:tc>
        <w:tc>
          <w:tcPr>
            <w:tcW w:w="499" w:type="pct"/>
            <w:shd w:val="clear" w:color="auto" w:fill="auto"/>
          </w:tcPr>
          <w:p w:rsidR="0013333C" w:rsidRPr="00253953" w:rsidRDefault="0013333C" w:rsidP="00784F49">
            <w:pPr>
              <w:jc w:val="right"/>
              <w:rPr>
                <w:sz w:val="18"/>
                <w:szCs w:val="18"/>
              </w:rPr>
            </w:pPr>
            <w:proofErr w:type="gramStart"/>
            <w:r w:rsidRPr="00253953">
              <w:rPr>
                <w:rFonts w:ascii="Arial Narrow" w:hAnsi="Arial Narrow"/>
                <w:color w:val="000000"/>
                <w:sz w:val="18"/>
                <w:szCs w:val="18"/>
              </w:rPr>
              <w:t>72304</w:t>
            </w:r>
            <w:proofErr w:type="gramEnd"/>
          </w:p>
        </w:tc>
        <w:tc>
          <w:tcPr>
            <w:tcW w:w="498" w:type="pct"/>
            <w:shd w:val="clear" w:color="auto" w:fill="auto"/>
          </w:tcPr>
          <w:p w:rsidR="0013333C" w:rsidRPr="00253953" w:rsidRDefault="0013333C" w:rsidP="00784F49">
            <w:pPr>
              <w:pStyle w:val="StdCelle"/>
              <w:rPr>
                <w:szCs w:val="18"/>
              </w:rPr>
            </w:pPr>
            <w:proofErr w:type="gramStart"/>
            <w:r w:rsidRPr="00253953">
              <w:rPr>
                <w:color w:val="000000"/>
                <w:szCs w:val="18"/>
              </w:rPr>
              <w:t>1131505</w:t>
            </w:r>
            <w:proofErr w:type="gramEnd"/>
          </w:p>
        </w:tc>
        <w:tc>
          <w:tcPr>
            <w:tcW w:w="862" w:type="pct"/>
            <w:shd w:val="clear" w:color="auto" w:fill="auto"/>
          </w:tcPr>
          <w:p w:rsidR="0013333C" w:rsidRPr="00253953" w:rsidRDefault="0013333C" w:rsidP="00784F49">
            <w:pPr>
              <w:pStyle w:val="StdCelle"/>
              <w:rPr>
                <w:szCs w:val="18"/>
              </w:rPr>
            </w:pPr>
            <w:r w:rsidRPr="00253953">
              <w:rPr>
                <w:szCs w:val="18"/>
              </w:rPr>
              <w:t>216, stk. 2</w:t>
            </w:r>
          </w:p>
        </w:tc>
      </w:tr>
      <w:tr w:rsidR="0013333C" w:rsidTr="00784F49">
        <w:tc>
          <w:tcPr>
            <w:tcW w:w="3141" w:type="pct"/>
            <w:shd w:val="clear" w:color="auto" w:fill="auto"/>
          </w:tcPr>
          <w:p w:rsidR="0013333C" w:rsidRDefault="0013333C" w:rsidP="00784F49">
            <w:pPr>
              <w:pStyle w:val="StdCelle"/>
              <w:jc w:val="left"/>
            </w:pPr>
          </w:p>
        </w:tc>
        <w:tc>
          <w:tcPr>
            <w:tcW w:w="499" w:type="pct"/>
            <w:shd w:val="clear" w:color="auto" w:fill="auto"/>
          </w:tcPr>
          <w:p w:rsidR="0013333C" w:rsidRDefault="0013333C" w:rsidP="00784F49">
            <w:pPr>
              <w:pStyle w:val="StdCelle"/>
            </w:pPr>
          </w:p>
        </w:tc>
        <w:tc>
          <w:tcPr>
            <w:tcW w:w="498" w:type="pct"/>
            <w:shd w:val="clear" w:color="auto" w:fill="auto"/>
          </w:tcPr>
          <w:p w:rsidR="0013333C" w:rsidRDefault="0013333C" w:rsidP="00784F49">
            <w:pPr>
              <w:pStyle w:val="StdCelle"/>
            </w:pPr>
          </w:p>
        </w:tc>
        <w:tc>
          <w:tcPr>
            <w:tcW w:w="862" w:type="pct"/>
            <w:shd w:val="clear" w:color="auto" w:fill="auto"/>
          </w:tcPr>
          <w:p w:rsidR="0013333C" w:rsidRDefault="0013333C" w:rsidP="00784F49">
            <w:pPr>
              <w:pStyle w:val="StdCelle"/>
            </w:pPr>
          </w:p>
        </w:tc>
      </w:tr>
      <w:tr w:rsidR="0013333C" w:rsidRPr="000F7B13" w:rsidTr="00784F49">
        <w:tc>
          <w:tcPr>
            <w:tcW w:w="3141" w:type="pct"/>
            <w:shd w:val="clear" w:color="auto" w:fill="auto"/>
          </w:tcPr>
          <w:p w:rsidR="0013333C" w:rsidRPr="000F7B13" w:rsidRDefault="0013333C" w:rsidP="00784F49">
            <w:pPr>
              <w:pStyle w:val="StdCelle"/>
              <w:jc w:val="left"/>
              <w:rPr>
                <w:b/>
                <w:i/>
              </w:rPr>
            </w:pPr>
            <w:r w:rsidRPr="000F7B13">
              <w:rPr>
                <w:b/>
                <w:i/>
              </w:rPr>
              <w:t>Børn under 12 år, § 2</w:t>
            </w:r>
            <w:r>
              <w:rPr>
                <w:b/>
                <w:i/>
              </w:rPr>
              <w:t>25, jf. 216</w:t>
            </w:r>
          </w:p>
        </w:tc>
        <w:tc>
          <w:tcPr>
            <w:tcW w:w="499" w:type="pct"/>
            <w:shd w:val="clear" w:color="auto" w:fill="auto"/>
          </w:tcPr>
          <w:p w:rsidR="0013333C" w:rsidRPr="000F7B13" w:rsidRDefault="0013333C" w:rsidP="00784F49">
            <w:pPr>
              <w:pStyle w:val="StdCelle"/>
              <w:rPr>
                <w:b/>
                <w:i/>
              </w:rPr>
            </w:pPr>
          </w:p>
        </w:tc>
        <w:tc>
          <w:tcPr>
            <w:tcW w:w="498" w:type="pct"/>
            <w:shd w:val="clear" w:color="auto" w:fill="auto"/>
          </w:tcPr>
          <w:p w:rsidR="0013333C" w:rsidRPr="000F7B13" w:rsidRDefault="0013333C" w:rsidP="00784F49">
            <w:pPr>
              <w:pStyle w:val="StdCelle"/>
              <w:rPr>
                <w:b/>
                <w:i/>
              </w:rPr>
            </w:pPr>
          </w:p>
        </w:tc>
        <w:tc>
          <w:tcPr>
            <w:tcW w:w="862" w:type="pct"/>
            <w:shd w:val="clear" w:color="auto" w:fill="auto"/>
          </w:tcPr>
          <w:p w:rsidR="0013333C" w:rsidRPr="000F7B13" w:rsidRDefault="0013333C" w:rsidP="00784F49">
            <w:pPr>
              <w:pStyle w:val="StdCelle"/>
              <w:rPr>
                <w:b/>
                <w:i/>
              </w:rPr>
            </w:pPr>
          </w:p>
        </w:tc>
      </w:tr>
      <w:tr w:rsidR="0013333C" w:rsidRPr="00253953" w:rsidTr="00784F49">
        <w:tc>
          <w:tcPr>
            <w:tcW w:w="3141" w:type="pct"/>
            <w:shd w:val="clear" w:color="auto" w:fill="auto"/>
          </w:tcPr>
          <w:p w:rsidR="0013333C" w:rsidRPr="00253953" w:rsidRDefault="0013333C" w:rsidP="00784F49">
            <w:pPr>
              <w:jc w:val="left"/>
              <w:rPr>
                <w:rFonts w:ascii="Arial Narrow" w:hAnsi="Arial Narrow"/>
                <w:sz w:val="18"/>
                <w:szCs w:val="18"/>
              </w:rPr>
            </w:pPr>
            <w:r w:rsidRPr="00253953">
              <w:rPr>
                <w:rFonts w:ascii="Arial Narrow" w:hAnsi="Arial Narrow"/>
                <w:color w:val="000000"/>
                <w:sz w:val="18"/>
                <w:szCs w:val="18"/>
              </w:rPr>
              <w:t>Anden kønslig omgang med barn under 12 år (Udgået 2013)</w:t>
            </w:r>
          </w:p>
        </w:tc>
        <w:tc>
          <w:tcPr>
            <w:tcW w:w="499" w:type="pct"/>
            <w:shd w:val="clear" w:color="auto" w:fill="auto"/>
          </w:tcPr>
          <w:p w:rsidR="0013333C" w:rsidRPr="00253953" w:rsidRDefault="0013333C" w:rsidP="00784F49">
            <w:pPr>
              <w:jc w:val="right"/>
              <w:rPr>
                <w:sz w:val="18"/>
                <w:szCs w:val="18"/>
              </w:rPr>
            </w:pPr>
            <w:proofErr w:type="gramStart"/>
            <w:r w:rsidRPr="00253953">
              <w:rPr>
                <w:rFonts w:ascii="Arial Narrow" w:hAnsi="Arial Narrow"/>
                <w:color w:val="000000"/>
                <w:sz w:val="18"/>
                <w:szCs w:val="18"/>
              </w:rPr>
              <w:t>72243</w:t>
            </w:r>
            <w:proofErr w:type="gramEnd"/>
          </w:p>
        </w:tc>
        <w:tc>
          <w:tcPr>
            <w:tcW w:w="498" w:type="pct"/>
            <w:shd w:val="clear" w:color="auto" w:fill="auto"/>
          </w:tcPr>
          <w:p w:rsidR="0013333C" w:rsidRPr="00253953" w:rsidRDefault="0013333C" w:rsidP="00784F49">
            <w:pPr>
              <w:pStyle w:val="StdCelle"/>
              <w:rPr>
                <w:szCs w:val="18"/>
              </w:rPr>
            </w:pPr>
            <w:proofErr w:type="gramStart"/>
            <w:r w:rsidRPr="00253953">
              <w:rPr>
                <w:color w:val="000000"/>
                <w:szCs w:val="18"/>
              </w:rPr>
              <w:t>1130510</w:t>
            </w:r>
            <w:proofErr w:type="gramEnd"/>
          </w:p>
        </w:tc>
        <w:tc>
          <w:tcPr>
            <w:tcW w:w="862" w:type="pct"/>
            <w:shd w:val="clear" w:color="auto" w:fill="auto"/>
          </w:tcPr>
          <w:p w:rsidR="0013333C" w:rsidRPr="00253953" w:rsidRDefault="0013333C" w:rsidP="00784F49">
            <w:pPr>
              <w:jc w:val="right"/>
              <w:rPr>
                <w:rFonts w:ascii="Arial Narrow" w:hAnsi="Arial Narrow"/>
                <w:sz w:val="18"/>
                <w:szCs w:val="18"/>
              </w:rPr>
            </w:pPr>
            <w:r w:rsidRPr="00253953">
              <w:rPr>
                <w:rFonts w:ascii="Arial Narrow" w:hAnsi="Arial Narrow"/>
                <w:color w:val="000000"/>
                <w:sz w:val="18"/>
                <w:szCs w:val="18"/>
              </w:rPr>
              <w:t>224 jf. 222, stk. 2</w:t>
            </w:r>
          </w:p>
        </w:tc>
      </w:tr>
      <w:tr w:rsidR="0013333C" w:rsidRPr="00367E20" w:rsidTr="00784F49">
        <w:tc>
          <w:tcPr>
            <w:tcW w:w="3141" w:type="pct"/>
            <w:shd w:val="clear" w:color="auto" w:fill="auto"/>
          </w:tcPr>
          <w:p w:rsidR="0013333C" w:rsidRPr="00367E20" w:rsidRDefault="0013333C" w:rsidP="00784F49">
            <w:pPr>
              <w:jc w:val="left"/>
              <w:rPr>
                <w:rFonts w:ascii="Arial Narrow" w:hAnsi="Arial Narrow"/>
                <w:sz w:val="18"/>
                <w:szCs w:val="18"/>
              </w:rPr>
            </w:pPr>
            <w:r w:rsidRPr="00367E20">
              <w:rPr>
                <w:rFonts w:ascii="Arial Narrow" w:hAnsi="Arial Narrow"/>
                <w:color w:val="000000"/>
                <w:sz w:val="18"/>
                <w:szCs w:val="18"/>
              </w:rPr>
              <w:t>Andet seksuelt forhold med barn under 12 år (Ny fra 2013)</w:t>
            </w:r>
          </w:p>
        </w:tc>
        <w:tc>
          <w:tcPr>
            <w:tcW w:w="499" w:type="pct"/>
            <w:shd w:val="clear" w:color="auto" w:fill="auto"/>
            <w:vAlign w:val="bottom"/>
          </w:tcPr>
          <w:p w:rsidR="0013333C" w:rsidRPr="00367E20" w:rsidRDefault="0013333C"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72334</w:t>
            </w:r>
            <w:proofErr w:type="gramEnd"/>
          </w:p>
        </w:tc>
        <w:tc>
          <w:tcPr>
            <w:tcW w:w="498" w:type="pct"/>
            <w:shd w:val="clear" w:color="auto" w:fill="auto"/>
            <w:vAlign w:val="bottom"/>
          </w:tcPr>
          <w:p w:rsidR="0013333C" w:rsidRPr="00367E20" w:rsidRDefault="0013333C"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1131510</w:t>
            </w:r>
            <w:proofErr w:type="gramEnd"/>
          </w:p>
        </w:tc>
        <w:tc>
          <w:tcPr>
            <w:tcW w:w="862" w:type="pct"/>
            <w:shd w:val="clear" w:color="auto" w:fill="auto"/>
            <w:vAlign w:val="bottom"/>
          </w:tcPr>
          <w:p w:rsidR="0013333C" w:rsidRPr="00367E20" w:rsidRDefault="0013333C" w:rsidP="00784F49">
            <w:pPr>
              <w:jc w:val="right"/>
              <w:rPr>
                <w:rFonts w:ascii="Arial Narrow" w:hAnsi="Arial Narrow"/>
                <w:color w:val="000000"/>
                <w:sz w:val="18"/>
                <w:szCs w:val="18"/>
              </w:rPr>
            </w:pPr>
            <w:r w:rsidRPr="00367E20">
              <w:rPr>
                <w:rFonts w:ascii="Arial Narrow" w:hAnsi="Arial Narrow"/>
                <w:color w:val="000000"/>
                <w:sz w:val="18"/>
                <w:szCs w:val="18"/>
              </w:rPr>
              <w:t>225 jf. 216, stk. 2</w:t>
            </w:r>
          </w:p>
        </w:tc>
      </w:tr>
      <w:tr w:rsidR="0013333C" w:rsidTr="00784F49">
        <w:tc>
          <w:tcPr>
            <w:tcW w:w="3141" w:type="pct"/>
            <w:shd w:val="clear" w:color="auto" w:fill="auto"/>
          </w:tcPr>
          <w:p w:rsidR="0013333C" w:rsidRPr="00FC50A7" w:rsidRDefault="0013333C" w:rsidP="00784F49">
            <w:pPr>
              <w:jc w:val="left"/>
              <w:rPr>
                <w:rFonts w:ascii="Arial Narrow" w:hAnsi="Arial Narrow"/>
                <w:sz w:val="18"/>
                <w:szCs w:val="18"/>
              </w:rPr>
            </w:pPr>
            <w:r w:rsidRPr="00FC50A7">
              <w:rPr>
                <w:rFonts w:ascii="Arial Narrow" w:hAnsi="Arial Narrow"/>
                <w:color w:val="000000"/>
                <w:sz w:val="18"/>
                <w:szCs w:val="18"/>
              </w:rPr>
              <w:t>Homoseksuel sædelighedsforbrydelse mod barn under 12 år (Udgået 2013)</w:t>
            </w:r>
          </w:p>
        </w:tc>
        <w:tc>
          <w:tcPr>
            <w:tcW w:w="499" w:type="pct"/>
            <w:shd w:val="clear" w:color="auto" w:fill="auto"/>
            <w:vAlign w:val="bottom"/>
          </w:tcPr>
          <w:p w:rsidR="0013333C" w:rsidRPr="00367E20" w:rsidRDefault="0013333C"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72252</w:t>
            </w:r>
            <w:proofErr w:type="gramEnd"/>
          </w:p>
        </w:tc>
        <w:tc>
          <w:tcPr>
            <w:tcW w:w="498" w:type="pct"/>
            <w:shd w:val="clear" w:color="auto" w:fill="auto"/>
            <w:vAlign w:val="bottom"/>
          </w:tcPr>
          <w:p w:rsidR="0013333C" w:rsidRPr="00367E20" w:rsidRDefault="0013333C"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1150505</w:t>
            </w:r>
            <w:proofErr w:type="gramEnd"/>
          </w:p>
        </w:tc>
        <w:tc>
          <w:tcPr>
            <w:tcW w:w="862" w:type="pct"/>
            <w:shd w:val="clear" w:color="auto" w:fill="auto"/>
            <w:vAlign w:val="bottom"/>
          </w:tcPr>
          <w:p w:rsidR="0013333C" w:rsidRPr="00367E20" w:rsidRDefault="0013333C" w:rsidP="00784F49">
            <w:pPr>
              <w:jc w:val="right"/>
              <w:rPr>
                <w:rFonts w:ascii="Arial Narrow" w:hAnsi="Arial Narrow"/>
                <w:color w:val="000000"/>
                <w:sz w:val="18"/>
                <w:szCs w:val="18"/>
              </w:rPr>
            </w:pPr>
            <w:r w:rsidRPr="00367E20">
              <w:rPr>
                <w:rFonts w:ascii="Arial Narrow" w:hAnsi="Arial Narrow"/>
                <w:color w:val="000000"/>
                <w:sz w:val="18"/>
                <w:szCs w:val="18"/>
              </w:rPr>
              <w:t>225</w:t>
            </w:r>
          </w:p>
        </w:tc>
      </w:tr>
      <w:tr w:rsidR="0013333C" w:rsidRPr="00367E20" w:rsidTr="00784F49">
        <w:tc>
          <w:tcPr>
            <w:tcW w:w="3141" w:type="pct"/>
            <w:shd w:val="clear" w:color="auto" w:fill="auto"/>
          </w:tcPr>
          <w:p w:rsidR="0013333C" w:rsidRPr="00367E20" w:rsidRDefault="0013333C" w:rsidP="00784F49">
            <w:pPr>
              <w:jc w:val="left"/>
              <w:rPr>
                <w:rFonts w:ascii="Arial Narrow" w:hAnsi="Arial Narrow"/>
                <w:sz w:val="18"/>
                <w:szCs w:val="18"/>
              </w:rPr>
            </w:pPr>
            <w:r w:rsidRPr="00367E20">
              <w:rPr>
                <w:rFonts w:ascii="Arial Narrow" w:hAnsi="Arial Narrow"/>
                <w:color w:val="000000"/>
                <w:sz w:val="18"/>
                <w:szCs w:val="18"/>
              </w:rPr>
              <w:t>Homoseksuel sædelighedsforbrydelse ved vold mod barn under 12 år (Udgået 2013)</w:t>
            </w:r>
          </w:p>
        </w:tc>
        <w:tc>
          <w:tcPr>
            <w:tcW w:w="499" w:type="pct"/>
            <w:shd w:val="clear" w:color="auto" w:fill="auto"/>
            <w:vAlign w:val="bottom"/>
          </w:tcPr>
          <w:p w:rsidR="0013333C" w:rsidRPr="00367E20" w:rsidRDefault="0013333C"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72258</w:t>
            </w:r>
            <w:proofErr w:type="gramEnd"/>
          </w:p>
        </w:tc>
        <w:tc>
          <w:tcPr>
            <w:tcW w:w="498" w:type="pct"/>
            <w:shd w:val="clear" w:color="auto" w:fill="auto"/>
            <w:vAlign w:val="bottom"/>
          </w:tcPr>
          <w:p w:rsidR="0013333C" w:rsidRPr="00367E20" w:rsidRDefault="0013333C"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1150510</w:t>
            </w:r>
            <w:proofErr w:type="gramEnd"/>
          </w:p>
        </w:tc>
        <w:tc>
          <w:tcPr>
            <w:tcW w:w="862" w:type="pct"/>
            <w:shd w:val="clear" w:color="auto" w:fill="auto"/>
            <w:vAlign w:val="bottom"/>
          </w:tcPr>
          <w:p w:rsidR="0013333C" w:rsidRPr="00367E20" w:rsidRDefault="0013333C" w:rsidP="00784F49">
            <w:pPr>
              <w:jc w:val="right"/>
              <w:rPr>
                <w:rFonts w:ascii="Arial Narrow" w:hAnsi="Arial Narrow"/>
                <w:color w:val="000000"/>
                <w:sz w:val="18"/>
                <w:szCs w:val="18"/>
              </w:rPr>
            </w:pPr>
            <w:r w:rsidRPr="00367E20">
              <w:rPr>
                <w:rFonts w:ascii="Arial Narrow" w:hAnsi="Arial Narrow"/>
                <w:color w:val="000000"/>
                <w:sz w:val="18"/>
                <w:szCs w:val="18"/>
              </w:rPr>
              <w:t>225 jf. 216</w:t>
            </w:r>
            <w:r>
              <w:rPr>
                <w:rFonts w:ascii="Arial Narrow" w:hAnsi="Arial Narrow"/>
                <w:color w:val="000000"/>
                <w:sz w:val="18"/>
                <w:szCs w:val="18"/>
              </w:rPr>
              <w:t>, jf. 222, stk. 2</w:t>
            </w:r>
          </w:p>
        </w:tc>
      </w:tr>
      <w:tr w:rsidR="0013333C" w:rsidTr="00784F49">
        <w:tc>
          <w:tcPr>
            <w:tcW w:w="3141" w:type="pct"/>
            <w:shd w:val="clear" w:color="auto" w:fill="auto"/>
          </w:tcPr>
          <w:p w:rsidR="0013333C" w:rsidRPr="00FC50A7" w:rsidRDefault="0013333C" w:rsidP="00784F49">
            <w:pPr>
              <w:jc w:val="left"/>
              <w:rPr>
                <w:rFonts w:ascii="Arial Narrow" w:hAnsi="Arial Narrow"/>
                <w:sz w:val="18"/>
                <w:szCs w:val="18"/>
              </w:rPr>
            </w:pPr>
            <w:r w:rsidRPr="00FC50A7">
              <w:rPr>
                <w:rFonts w:ascii="Arial Narrow" w:hAnsi="Arial Narrow"/>
                <w:color w:val="000000"/>
                <w:sz w:val="18"/>
                <w:szCs w:val="18"/>
              </w:rPr>
              <w:t>Homoseksuel sædelighedsforbrydelse ved ulovlig tvang mod barn under 12 år (Udgået 2013)</w:t>
            </w:r>
          </w:p>
        </w:tc>
        <w:tc>
          <w:tcPr>
            <w:tcW w:w="499" w:type="pct"/>
            <w:shd w:val="clear" w:color="auto" w:fill="auto"/>
            <w:vAlign w:val="bottom"/>
          </w:tcPr>
          <w:p w:rsidR="0013333C" w:rsidRPr="00367E20" w:rsidRDefault="0013333C"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72259</w:t>
            </w:r>
            <w:proofErr w:type="gramEnd"/>
          </w:p>
        </w:tc>
        <w:tc>
          <w:tcPr>
            <w:tcW w:w="498" w:type="pct"/>
            <w:shd w:val="clear" w:color="auto" w:fill="auto"/>
            <w:vAlign w:val="bottom"/>
          </w:tcPr>
          <w:p w:rsidR="0013333C" w:rsidRPr="00367E20" w:rsidRDefault="0013333C"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1150515</w:t>
            </w:r>
            <w:proofErr w:type="gramEnd"/>
          </w:p>
        </w:tc>
        <w:tc>
          <w:tcPr>
            <w:tcW w:w="862" w:type="pct"/>
            <w:shd w:val="clear" w:color="auto" w:fill="auto"/>
            <w:vAlign w:val="bottom"/>
          </w:tcPr>
          <w:p w:rsidR="0013333C" w:rsidRPr="00367E20" w:rsidRDefault="0013333C" w:rsidP="00784F49">
            <w:pPr>
              <w:jc w:val="right"/>
              <w:rPr>
                <w:rFonts w:ascii="Arial Narrow" w:hAnsi="Arial Narrow"/>
                <w:color w:val="000000"/>
                <w:sz w:val="18"/>
                <w:szCs w:val="18"/>
              </w:rPr>
            </w:pPr>
            <w:r w:rsidRPr="00367E20">
              <w:rPr>
                <w:rFonts w:ascii="Arial Narrow" w:hAnsi="Arial Narrow"/>
                <w:color w:val="000000"/>
                <w:sz w:val="18"/>
                <w:szCs w:val="18"/>
              </w:rPr>
              <w:t>225 jf. 217, jf. 222, stk. 2</w:t>
            </w:r>
          </w:p>
        </w:tc>
      </w:tr>
      <w:tr w:rsidR="0013333C" w:rsidTr="00784F49">
        <w:tc>
          <w:tcPr>
            <w:tcW w:w="3141" w:type="pct"/>
            <w:shd w:val="clear" w:color="auto" w:fill="auto"/>
          </w:tcPr>
          <w:p w:rsidR="0013333C" w:rsidRDefault="0013333C" w:rsidP="00784F49">
            <w:pPr>
              <w:pStyle w:val="StdCelle"/>
              <w:jc w:val="left"/>
            </w:pPr>
          </w:p>
        </w:tc>
        <w:tc>
          <w:tcPr>
            <w:tcW w:w="499" w:type="pct"/>
            <w:shd w:val="clear" w:color="auto" w:fill="auto"/>
          </w:tcPr>
          <w:p w:rsidR="0013333C" w:rsidRDefault="0013333C" w:rsidP="00784F49">
            <w:pPr>
              <w:pStyle w:val="StdCelle"/>
            </w:pPr>
          </w:p>
        </w:tc>
        <w:tc>
          <w:tcPr>
            <w:tcW w:w="498" w:type="pct"/>
            <w:shd w:val="clear" w:color="auto" w:fill="auto"/>
          </w:tcPr>
          <w:p w:rsidR="0013333C" w:rsidRDefault="0013333C" w:rsidP="00784F49">
            <w:pPr>
              <w:pStyle w:val="StdCelle"/>
            </w:pPr>
          </w:p>
        </w:tc>
        <w:tc>
          <w:tcPr>
            <w:tcW w:w="862" w:type="pct"/>
            <w:shd w:val="clear" w:color="auto" w:fill="auto"/>
          </w:tcPr>
          <w:p w:rsidR="0013333C" w:rsidRDefault="0013333C" w:rsidP="00784F49">
            <w:pPr>
              <w:pStyle w:val="StdCelle"/>
            </w:pPr>
          </w:p>
        </w:tc>
      </w:tr>
      <w:tr w:rsidR="0013333C" w:rsidTr="00784F49">
        <w:tc>
          <w:tcPr>
            <w:tcW w:w="3141" w:type="pct"/>
            <w:shd w:val="clear" w:color="auto" w:fill="auto"/>
          </w:tcPr>
          <w:p w:rsidR="0013333C" w:rsidRPr="00FC50A7" w:rsidRDefault="0013333C" w:rsidP="00784F49">
            <w:pPr>
              <w:pStyle w:val="StdCelle"/>
              <w:jc w:val="left"/>
              <w:rPr>
                <w:b/>
                <w:i/>
              </w:rPr>
            </w:pPr>
            <w:r w:rsidRPr="00FC50A7">
              <w:rPr>
                <w:b/>
                <w:i/>
              </w:rPr>
              <w:t>I øvrigt, § 216</w:t>
            </w:r>
          </w:p>
        </w:tc>
        <w:tc>
          <w:tcPr>
            <w:tcW w:w="499" w:type="pct"/>
            <w:shd w:val="clear" w:color="auto" w:fill="auto"/>
          </w:tcPr>
          <w:p w:rsidR="0013333C" w:rsidRDefault="0013333C" w:rsidP="00784F49">
            <w:pPr>
              <w:pStyle w:val="StdCelle"/>
            </w:pPr>
          </w:p>
        </w:tc>
        <w:tc>
          <w:tcPr>
            <w:tcW w:w="498" w:type="pct"/>
            <w:shd w:val="clear" w:color="auto" w:fill="auto"/>
          </w:tcPr>
          <w:p w:rsidR="0013333C" w:rsidRDefault="0013333C" w:rsidP="00784F49">
            <w:pPr>
              <w:pStyle w:val="StdCelle"/>
            </w:pPr>
          </w:p>
        </w:tc>
        <w:tc>
          <w:tcPr>
            <w:tcW w:w="862" w:type="pct"/>
            <w:shd w:val="clear" w:color="auto" w:fill="auto"/>
          </w:tcPr>
          <w:p w:rsidR="0013333C" w:rsidRDefault="0013333C" w:rsidP="00784F49">
            <w:pPr>
              <w:pStyle w:val="StdCelle"/>
            </w:pPr>
          </w:p>
        </w:tc>
      </w:tr>
      <w:tr w:rsidR="0013333C" w:rsidTr="00784F49">
        <w:tc>
          <w:tcPr>
            <w:tcW w:w="3141" w:type="pct"/>
            <w:shd w:val="clear" w:color="auto" w:fill="auto"/>
          </w:tcPr>
          <w:p w:rsidR="0013333C" w:rsidRPr="002C19D2" w:rsidRDefault="0013333C" w:rsidP="00784F49">
            <w:pPr>
              <w:jc w:val="left"/>
              <w:rPr>
                <w:rFonts w:ascii="Arial Narrow" w:hAnsi="Arial Narrow"/>
                <w:sz w:val="18"/>
                <w:szCs w:val="18"/>
              </w:rPr>
            </w:pPr>
            <w:r w:rsidRPr="002C19D2">
              <w:rPr>
                <w:rFonts w:ascii="Arial Narrow" w:hAnsi="Arial Narrow"/>
                <w:color w:val="000000"/>
                <w:sz w:val="18"/>
                <w:szCs w:val="18"/>
              </w:rPr>
              <w:t>Voldtægt (Udgået 2013)</w:t>
            </w:r>
          </w:p>
        </w:tc>
        <w:tc>
          <w:tcPr>
            <w:tcW w:w="499"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72211</w:t>
            </w:r>
            <w:proofErr w:type="gramEnd"/>
          </w:p>
        </w:tc>
        <w:tc>
          <w:tcPr>
            <w:tcW w:w="498"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1120505</w:t>
            </w:r>
            <w:proofErr w:type="gramEnd"/>
          </w:p>
        </w:tc>
        <w:tc>
          <w:tcPr>
            <w:tcW w:w="862" w:type="pct"/>
            <w:shd w:val="clear" w:color="auto" w:fill="auto"/>
            <w:vAlign w:val="bottom"/>
          </w:tcPr>
          <w:p w:rsidR="0013333C" w:rsidRPr="0028376E" w:rsidRDefault="0013333C" w:rsidP="00784F49">
            <w:pPr>
              <w:jc w:val="right"/>
              <w:rPr>
                <w:rFonts w:ascii="Arial Narrow" w:hAnsi="Arial Narrow"/>
                <w:color w:val="000000"/>
                <w:sz w:val="18"/>
                <w:szCs w:val="18"/>
              </w:rPr>
            </w:pPr>
            <w:r w:rsidRPr="0028376E">
              <w:rPr>
                <w:rFonts w:ascii="Arial Narrow" w:hAnsi="Arial Narrow"/>
                <w:color w:val="000000"/>
                <w:sz w:val="18"/>
                <w:szCs w:val="18"/>
              </w:rPr>
              <w:t>216</w:t>
            </w:r>
          </w:p>
        </w:tc>
      </w:tr>
      <w:tr w:rsidR="0013333C" w:rsidTr="00784F49">
        <w:tc>
          <w:tcPr>
            <w:tcW w:w="3141" w:type="pct"/>
            <w:shd w:val="clear" w:color="auto" w:fill="auto"/>
          </w:tcPr>
          <w:p w:rsidR="0013333C" w:rsidRPr="002C19D2" w:rsidRDefault="0013333C" w:rsidP="00784F49">
            <w:pPr>
              <w:jc w:val="left"/>
              <w:rPr>
                <w:rFonts w:ascii="Arial Narrow" w:hAnsi="Arial Narrow"/>
                <w:sz w:val="18"/>
                <w:szCs w:val="18"/>
              </w:rPr>
            </w:pPr>
            <w:r w:rsidRPr="002C19D2">
              <w:rPr>
                <w:rFonts w:ascii="Arial Narrow" w:hAnsi="Arial Narrow"/>
                <w:color w:val="000000"/>
                <w:sz w:val="18"/>
                <w:szCs w:val="18"/>
              </w:rPr>
              <w:t>Voldtægt ved anvendelse af vold eller trussel om vold (Ny fra 2013)</w:t>
            </w:r>
          </w:p>
        </w:tc>
        <w:tc>
          <w:tcPr>
            <w:tcW w:w="499"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72301</w:t>
            </w:r>
            <w:proofErr w:type="gramEnd"/>
          </w:p>
        </w:tc>
        <w:tc>
          <w:tcPr>
            <w:tcW w:w="498"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1120506</w:t>
            </w:r>
            <w:proofErr w:type="gramEnd"/>
          </w:p>
        </w:tc>
        <w:tc>
          <w:tcPr>
            <w:tcW w:w="862" w:type="pct"/>
            <w:shd w:val="clear" w:color="auto" w:fill="auto"/>
            <w:vAlign w:val="bottom"/>
          </w:tcPr>
          <w:p w:rsidR="0013333C" w:rsidRPr="0028376E" w:rsidRDefault="0013333C" w:rsidP="00784F49">
            <w:pPr>
              <w:jc w:val="right"/>
              <w:rPr>
                <w:rFonts w:ascii="Arial Narrow" w:hAnsi="Arial Narrow"/>
                <w:color w:val="000000"/>
                <w:sz w:val="18"/>
                <w:szCs w:val="18"/>
              </w:rPr>
            </w:pPr>
            <w:r w:rsidRPr="0028376E">
              <w:rPr>
                <w:rFonts w:ascii="Arial Narrow" w:hAnsi="Arial Narrow"/>
                <w:color w:val="000000"/>
                <w:sz w:val="18"/>
                <w:szCs w:val="18"/>
              </w:rPr>
              <w:t>216, stk. 1, nr. 1</w:t>
            </w:r>
          </w:p>
        </w:tc>
      </w:tr>
      <w:tr w:rsidR="0013333C" w:rsidTr="00784F49">
        <w:tc>
          <w:tcPr>
            <w:tcW w:w="3141" w:type="pct"/>
            <w:shd w:val="clear" w:color="auto" w:fill="auto"/>
          </w:tcPr>
          <w:p w:rsidR="0013333C" w:rsidRPr="002C19D2" w:rsidRDefault="0013333C" w:rsidP="00784F49">
            <w:pPr>
              <w:jc w:val="left"/>
              <w:rPr>
                <w:rFonts w:ascii="Arial Narrow" w:hAnsi="Arial Narrow"/>
                <w:sz w:val="18"/>
                <w:szCs w:val="18"/>
              </w:rPr>
            </w:pPr>
            <w:r w:rsidRPr="002C19D2">
              <w:rPr>
                <w:rFonts w:ascii="Arial Narrow" w:hAnsi="Arial Narrow"/>
                <w:color w:val="000000"/>
                <w:sz w:val="18"/>
                <w:szCs w:val="18"/>
              </w:rPr>
              <w:t>Samleje med ulovlig tvang (Udgået 2013)</w:t>
            </w:r>
          </w:p>
        </w:tc>
        <w:tc>
          <w:tcPr>
            <w:tcW w:w="499"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72215</w:t>
            </w:r>
            <w:proofErr w:type="gramEnd"/>
          </w:p>
        </w:tc>
        <w:tc>
          <w:tcPr>
            <w:tcW w:w="498"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1120510</w:t>
            </w:r>
            <w:proofErr w:type="gramEnd"/>
          </w:p>
        </w:tc>
        <w:tc>
          <w:tcPr>
            <w:tcW w:w="862" w:type="pct"/>
            <w:shd w:val="clear" w:color="auto" w:fill="auto"/>
            <w:vAlign w:val="bottom"/>
          </w:tcPr>
          <w:p w:rsidR="0013333C" w:rsidRPr="0028376E" w:rsidRDefault="0013333C" w:rsidP="00784F49">
            <w:pPr>
              <w:jc w:val="right"/>
              <w:rPr>
                <w:rFonts w:ascii="Arial Narrow" w:hAnsi="Arial Narrow"/>
                <w:color w:val="000000"/>
                <w:sz w:val="18"/>
                <w:szCs w:val="18"/>
              </w:rPr>
            </w:pPr>
            <w:r w:rsidRPr="0028376E">
              <w:rPr>
                <w:rFonts w:ascii="Arial Narrow" w:hAnsi="Arial Narrow"/>
                <w:color w:val="000000"/>
                <w:sz w:val="18"/>
                <w:szCs w:val="18"/>
              </w:rPr>
              <w:t>217</w:t>
            </w:r>
          </w:p>
        </w:tc>
      </w:tr>
      <w:tr w:rsidR="0013333C" w:rsidTr="00784F49">
        <w:tc>
          <w:tcPr>
            <w:tcW w:w="3141" w:type="pct"/>
            <w:shd w:val="clear" w:color="auto" w:fill="auto"/>
          </w:tcPr>
          <w:p w:rsidR="0013333C" w:rsidRPr="002C19D2" w:rsidRDefault="0013333C" w:rsidP="00784F49">
            <w:pPr>
              <w:jc w:val="left"/>
              <w:rPr>
                <w:rFonts w:ascii="Arial Narrow" w:hAnsi="Arial Narrow"/>
                <w:sz w:val="18"/>
                <w:szCs w:val="18"/>
              </w:rPr>
            </w:pPr>
            <w:r w:rsidRPr="002C19D2">
              <w:rPr>
                <w:rFonts w:ascii="Arial Narrow" w:hAnsi="Arial Narrow"/>
                <w:color w:val="000000"/>
                <w:sz w:val="18"/>
                <w:szCs w:val="18"/>
              </w:rPr>
              <w:t>Voldtægt ved ulovlig tvang (Ny fra 2013)</w:t>
            </w:r>
          </w:p>
        </w:tc>
        <w:tc>
          <w:tcPr>
            <w:tcW w:w="499"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72302</w:t>
            </w:r>
            <w:proofErr w:type="gramEnd"/>
          </w:p>
        </w:tc>
        <w:tc>
          <w:tcPr>
            <w:tcW w:w="498"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1120511</w:t>
            </w:r>
            <w:proofErr w:type="gramEnd"/>
          </w:p>
        </w:tc>
        <w:tc>
          <w:tcPr>
            <w:tcW w:w="862" w:type="pct"/>
            <w:shd w:val="clear" w:color="auto" w:fill="auto"/>
            <w:vAlign w:val="bottom"/>
          </w:tcPr>
          <w:p w:rsidR="0013333C" w:rsidRPr="0028376E" w:rsidRDefault="0013333C" w:rsidP="00784F49">
            <w:pPr>
              <w:jc w:val="right"/>
              <w:rPr>
                <w:rFonts w:ascii="Arial Narrow" w:hAnsi="Arial Narrow"/>
                <w:color w:val="000000"/>
                <w:sz w:val="18"/>
                <w:szCs w:val="18"/>
              </w:rPr>
            </w:pPr>
            <w:r w:rsidRPr="0028376E">
              <w:rPr>
                <w:rFonts w:ascii="Arial Narrow" w:hAnsi="Arial Narrow"/>
                <w:color w:val="000000"/>
                <w:sz w:val="18"/>
                <w:szCs w:val="18"/>
              </w:rPr>
              <w:t>216, stk. 1, nr. 2, 1. led</w:t>
            </w:r>
          </w:p>
        </w:tc>
      </w:tr>
      <w:tr w:rsidR="0013333C" w:rsidTr="00784F49">
        <w:tc>
          <w:tcPr>
            <w:tcW w:w="3141" w:type="pct"/>
            <w:shd w:val="clear" w:color="auto" w:fill="auto"/>
          </w:tcPr>
          <w:p w:rsidR="0013333C" w:rsidRPr="002C19D2" w:rsidRDefault="0013333C" w:rsidP="00784F49">
            <w:pPr>
              <w:jc w:val="left"/>
              <w:rPr>
                <w:rFonts w:ascii="Arial Narrow" w:hAnsi="Arial Narrow"/>
                <w:sz w:val="18"/>
                <w:szCs w:val="18"/>
              </w:rPr>
            </w:pPr>
            <w:r w:rsidRPr="002C19D2">
              <w:rPr>
                <w:rFonts w:ascii="Arial Narrow" w:hAnsi="Arial Narrow"/>
                <w:color w:val="000000"/>
                <w:sz w:val="18"/>
                <w:szCs w:val="18"/>
              </w:rPr>
              <w:t>Samleje ved udnyttelse af hjælpeløs tilstand (Udgået 2013)</w:t>
            </w:r>
          </w:p>
        </w:tc>
        <w:tc>
          <w:tcPr>
            <w:tcW w:w="499"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72222</w:t>
            </w:r>
            <w:proofErr w:type="gramEnd"/>
          </w:p>
        </w:tc>
        <w:tc>
          <w:tcPr>
            <w:tcW w:w="498"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1140507</w:t>
            </w:r>
            <w:proofErr w:type="gramEnd"/>
          </w:p>
        </w:tc>
        <w:tc>
          <w:tcPr>
            <w:tcW w:w="862" w:type="pct"/>
            <w:shd w:val="clear" w:color="auto" w:fill="auto"/>
            <w:vAlign w:val="bottom"/>
          </w:tcPr>
          <w:p w:rsidR="0013333C" w:rsidRPr="0028376E" w:rsidRDefault="0013333C" w:rsidP="00784F49">
            <w:pPr>
              <w:jc w:val="right"/>
              <w:rPr>
                <w:rFonts w:ascii="Arial Narrow" w:hAnsi="Arial Narrow"/>
                <w:color w:val="000000"/>
                <w:sz w:val="18"/>
                <w:szCs w:val="18"/>
              </w:rPr>
            </w:pPr>
            <w:r w:rsidRPr="0028376E">
              <w:rPr>
                <w:rFonts w:ascii="Arial Narrow" w:hAnsi="Arial Narrow"/>
                <w:color w:val="000000"/>
                <w:sz w:val="18"/>
                <w:szCs w:val="18"/>
              </w:rPr>
              <w:t>218, stk. 2</w:t>
            </w:r>
          </w:p>
        </w:tc>
      </w:tr>
      <w:tr w:rsidR="0013333C" w:rsidTr="00784F49">
        <w:tc>
          <w:tcPr>
            <w:tcW w:w="3141" w:type="pct"/>
            <w:shd w:val="clear" w:color="auto" w:fill="auto"/>
          </w:tcPr>
          <w:p w:rsidR="0013333C" w:rsidRDefault="0013333C" w:rsidP="00784F49">
            <w:pPr>
              <w:jc w:val="left"/>
            </w:pPr>
            <w:r w:rsidRPr="002C19D2">
              <w:rPr>
                <w:rFonts w:ascii="Arial Narrow" w:hAnsi="Arial Narrow"/>
                <w:color w:val="000000"/>
                <w:sz w:val="18"/>
                <w:szCs w:val="18"/>
              </w:rPr>
              <w:t>Voldtægt ved udnyttelse af hjælpeløs tilstand (Ny fra 2013)</w:t>
            </w:r>
          </w:p>
        </w:tc>
        <w:tc>
          <w:tcPr>
            <w:tcW w:w="499"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72303</w:t>
            </w:r>
            <w:proofErr w:type="gramEnd"/>
          </w:p>
        </w:tc>
        <w:tc>
          <w:tcPr>
            <w:tcW w:w="498"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1145510</w:t>
            </w:r>
            <w:proofErr w:type="gramEnd"/>
          </w:p>
        </w:tc>
        <w:tc>
          <w:tcPr>
            <w:tcW w:w="862" w:type="pct"/>
            <w:shd w:val="clear" w:color="auto" w:fill="auto"/>
            <w:vAlign w:val="bottom"/>
          </w:tcPr>
          <w:p w:rsidR="0013333C" w:rsidRPr="0028376E" w:rsidRDefault="0013333C" w:rsidP="00784F49">
            <w:pPr>
              <w:jc w:val="right"/>
              <w:rPr>
                <w:rFonts w:ascii="Arial Narrow" w:hAnsi="Arial Narrow"/>
                <w:color w:val="000000"/>
                <w:sz w:val="18"/>
                <w:szCs w:val="18"/>
              </w:rPr>
            </w:pPr>
            <w:r w:rsidRPr="0028376E">
              <w:rPr>
                <w:rFonts w:ascii="Arial Narrow" w:hAnsi="Arial Narrow"/>
                <w:color w:val="000000"/>
                <w:sz w:val="18"/>
                <w:szCs w:val="18"/>
              </w:rPr>
              <w:t>216, stk. 1, nr. 2, 2. led</w:t>
            </w:r>
          </w:p>
        </w:tc>
      </w:tr>
      <w:tr w:rsidR="0013333C" w:rsidTr="00784F49">
        <w:tc>
          <w:tcPr>
            <w:tcW w:w="3141" w:type="pct"/>
            <w:shd w:val="clear" w:color="auto" w:fill="auto"/>
          </w:tcPr>
          <w:p w:rsidR="0013333C" w:rsidRDefault="0013333C" w:rsidP="00784F49">
            <w:pPr>
              <w:pStyle w:val="StdCelle"/>
              <w:jc w:val="left"/>
            </w:pPr>
          </w:p>
        </w:tc>
        <w:tc>
          <w:tcPr>
            <w:tcW w:w="499" w:type="pct"/>
            <w:shd w:val="clear" w:color="auto" w:fill="auto"/>
          </w:tcPr>
          <w:p w:rsidR="0013333C" w:rsidRDefault="0013333C" w:rsidP="00784F49">
            <w:pPr>
              <w:pStyle w:val="StdCelle"/>
            </w:pPr>
          </w:p>
        </w:tc>
        <w:tc>
          <w:tcPr>
            <w:tcW w:w="498" w:type="pct"/>
            <w:shd w:val="clear" w:color="auto" w:fill="auto"/>
          </w:tcPr>
          <w:p w:rsidR="0013333C" w:rsidRDefault="0013333C" w:rsidP="00784F49">
            <w:pPr>
              <w:pStyle w:val="StdCelle"/>
            </w:pPr>
          </w:p>
        </w:tc>
        <w:tc>
          <w:tcPr>
            <w:tcW w:w="862" w:type="pct"/>
            <w:shd w:val="clear" w:color="auto" w:fill="auto"/>
          </w:tcPr>
          <w:p w:rsidR="0013333C" w:rsidRDefault="0013333C" w:rsidP="00784F49">
            <w:pPr>
              <w:pStyle w:val="StdCelle"/>
            </w:pPr>
          </w:p>
        </w:tc>
      </w:tr>
      <w:tr w:rsidR="0013333C" w:rsidRPr="00300FB1" w:rsidTr="00784F49">
        <w:tc>
          <w:tcPr>
            <w:tcW w:w="3141" w:type="pct"/>
            <w:shd w:val="clear" w:color="auto" w:fill="auto"/>
          </w:tcPr>
          <w:p w:rsidR="0013333C" w:rsidRPr="00300FB1" w:rsidRDefault="0013333C" w:rsidP="00784F49">
            <w:pPr>
              <w:pStyle w:val="StdCelle"/>
              <w:jc w:val="left"/>
              <w:rPr>
                <w:b/>
                <w:i/>
              </w:rPr>
            </w:pPr>
            <w:r w:rsidRPr="00300FB1">
              <w:rPr>
                <w:b/>
                <w:i/>
              </w:rPr>
              <w:t>I øvrigt, § 225, jf. 216</w:t>
            </w:r>
          </w:p>
        </w:tc>
        <w:tc>
          <w:tcPr>
            <w:tcW w:w="499" w:type="pct"/>
            <w:shd w:val="clear" w:color="auto" w:fill="auto"/>
          </w:tcPr>
          <w:p w:rsidR="0013333C" w:rsidRPr="00300FB1" w:rsidRDefault="0013333C" w:rsidP="00784F49">
            <w:pPr>
              <w:pStyle w:val="StdCelle"/>
              <w:rPr>
                <w:b/>
                <w:i/>
              </w:rPr>
            </w:pPr>
          </w:p>
        </w:tc>
        <w:tc>
          <w:tcPr>
            <w:tcW w:w="498" w:type="pct"/>
            <w:shd w:val="clear" w:color="auto" w:fill="auto"/>
          </w:tcPr>
          <w:p w:rsidR="0013333C" w:rsidRPr="00300FB1" w:rsidRDefault="0013333C" w:rsidP="00784F49">
            <w:pPr>
              <w:pStyle w:val="StdCelle"/>
              <w:rPr>
                <w:b/>
                <w:i/>
              </w:rPr>
            </w:pPr>
          </w:p>
        </w:tc>
        <w:tc>
          <w:tcPr>
            <w:tcW w:w="862" w:type="pct"/>
            <w:shd w:val="clear" w:color="auto" w:fill="auto"/>
          </w:tcPr>
          <w:p w:rsidR="0013333C" w:rsidRPr="00300FB1" w:rsidRDefault="0013333C" w:rsidP="00784F49">
            <w:pPr>
              <w:pStyle w:val="StdCelle"/>
              <w:rPr>
                <w:b/>
                <w:i/>
              </w:rPr>
            </w:pPr>
          </w:p>
        </w:tc>
      </w:tr>
      <w:tr w:rsidR="0013333C" w:rsidTr="00784F49">
        <w:tc>
          <w:tcPr>
            <w:tcW w:w="3141" w:type="pct"/>
            <w:shd w:val="clear" w:color="auto" w:fill="auto"/>
          </w:tcPr>
          <w:p w:rsidR="0013333C" w:rsidRPr="002C19D2" w:rsidRDefault="0013333C" w:rsidP="00784F49">
            <w:pPr>
              <w:pStyle w:val="StdCelle"/>
              <w:jc w:val="left"/>
            </w:pPr>
            <w:r w:rsidRPr="002C19D2">
              <w:rPr>
                <w:color w:val="000000"/>
              </w:rPr>
              <w:t>Anden kønslig omgang ved vold (Udgået 2013)</w:t>
            </w:r>
          </w:p>
        </w:tc>
        <w:tc>
          <w:tcPr>
            <w:tcW w:w="499"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72235</w:t>
            </w:r>
            <w:proofErr w:type="gramEnd"/>
          </w:p>
        </w:tc>
        <w:tc>
          <w:tcPr>
            <w:tcW w:w="498"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1120520</w:t>
            </w:r>
            <w:proofErr w:type="gramEnd"/>
          </w:p>
        </w:tc>
        <w:tc>
          <w:tcPr>
            <w:tcW w:w="862" w:type="pct"/>
            <w:shd w:val="clear" w:color="auto" w:fill="auto"/>
            <w:vAlign w:val="bottom"/>
          </w:tcPr>
          <w:p w:rsidR="0013333C" w:rsidRPr="0028376E" w:rsidRDefault="0013333C" w:rsidP="00784F49">
            <w:pPr>
              <w:jc w:val="right"/>
              <w:rPr>
                <w:rFonts w:ascii="Arial Narrow" w:hAnsi="Arial Narrow"/>
                <w:color w:val="000000"/>
                <w:sz w:val="18"/>
                <w:szCs w:val="18"/>
              </w:rPr>
            </w:pPr>
            <w:r w:rsidRPr="0028376E">
              <w:rPr>
                <w:rFonts w:ascii="Arial Narrow" w:hAnsi="Arial Narrow"/>
                <w:color w:val="000000"/>
                <w:sz w:val="18"/>
                <w:szCs w:val="18"/>
              </w:rPr>
              <w:t>224 jf. 216</w:t>
            </w:r>
          </w:p>
        </w:tc>
      </w:tr>
      <w:tr w:rsidR="0013333C" w:rsidTr="00784F49">
        <w:tc>
          <w:tcPr>
            <w:tcW w:w="3141" w:type="pct"/>
            <w:shd w:val="clear" w:color="auto" w:fill="auto"/>
          </w:tcPr>
          <w:p w:rsidR="0013333C" w:rsidRPr="002C19D2" w:rsidRDefault="0013333C" w:rsidP="00784F49">
            <w:pPr>
              <w:pStyle w:val="StdCelle"/>
              <w:jc w:val="left"/>
              <w:rPr>
                <w:color w:val="000000"/>
              </w:rPr>
            </w:pPr>
            <w:r w:rsidRPr="002C19D2">
              <w:rPr>
                <w:color w:val="000000"/>
              </w:rPr>
              <w:t>Andet seksuelt forhold ved vold eller trussel om vold (Ny fra 2013)</w:t>
            </w:r>
          </w:p>
        </w:tc>
        <w:tc>
          <w:tcPr>
            <w:tcW w:w="499"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72331</w:t>
            </w:r>
            <w:proofErr w:type="gramEnd"/>
          </w:p>
        </w:tc>
        <w:tc>
          <w:tcPr>
            <w:tcW w:w="498" w:type="pct"/>
            <w:shd w:val="clear" w:color="auto" w:fill="auto"/>
            <w:vAlign w:val="bottom"/>
          </w:tcPr>
          <w:p w:rsidR="0013333C" w:rsidRPr="0028376E" w:rsidRDefault="0013333C"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1120521</w:t>
            </w:r>
            <w:proofErr w:type="gramEnd"/>
          </w:p>
        </w:tc>
        <w:tc>
          <w:tcPr>
            <w:tcW w:w="862" w:type="pct"/>
            <w:shd w:val="clear" w:color="auto" w:fill="auto"/>
            <w:vAlign w:val="bottom"/>
          </w:tcPr>
          <w:p w:rsidR="0013333C" w:rsidRPr="0028376E" w:rsidRDefault="0013333C" w:rsidP="00784F49">
            <w:pPr>
              <w:jc w:val="right"/>
              <w:rPr>
                <w:rFonts w:ascii="Arial Narrow" w:hAnsi="Arial Narrow"/>
                <w:color w:val="000000"/>
                <w:sz w:val="18"/>
                <w:szCs w:val="18"/>
              </w:rPr>
            </w:pPr>
            <w:r w:rsidRPr="0028376E">
              <w:rPr>
                <w:rFonts w:ascii="Arial Narrow" w:hAnsi="Arial Narrow"/>
                <w:color w:val="000000"/>
                <w:sz w:val="18"/>
                <w:szCs w:val="18"/>
              </w:rPr>
              <w:t>225 jf. 216, stk. 1, nr. 1</w:t>
            </w:r>
          </w:p>
        </w:tc>
      </w:tr>
      <w:tr w:rsidR="0013333C" w:rsidTr="00784F49">
        <w:tc>
          <w:tcPr>
            <w:tcW w:w="3141" w:type="pct"/>
            <w:shd w:val="clear" w:color="auto" w:fill="auto"/>
          </w:tcPr>
          <w:p w:rsidR="0013333C" w:rsidRPr="002C19D2" w:rsidRDefault="0013333C" w:rsidP="00784F49">
            <w:pPr>
              <w:pStyle w:val="StdCelle"/>
              <w:jc w:val="left"/>
              <w:rPr>
                <w:color w:val="000000"/>
              </w:rPr>
            </w:pPr>
            <w:r w:rsidRPr="002C19D2">
              <w:rPr>
                <w:color w:val="000000"/>
              </w:rPr>
              <w:t>Anden kønslig omgang ved ulovlig tvang (Udgået 2013)</w:t>
            </w:r>
          </w:p>
        </w:tc>
        <w:tc>
          <w:tcPr>
            <w:tcW w:w="499"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72236</w:t>
            </w:r>
            <w:proofErr w:type="gramEnd"/>
          </w:p>
        </w:tc>
        <w:tc>
          <w:tcPr>
            <w:tcW w:w="498"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1120525</w:t>
            </w:r>
            <w:proofErr w:type="gramEnd"/>
          </w:p>
        </w:tc>
        <w:tc>
          <w:tcPr>
            <w:tcW w:w="862" w:type="pct"/>
            <w:shd w:val="clear" w:color="auto" w:fill="auto"/>
            <w:vAlign w:val="bottom"/>
          </w:tcPr>
          <w:p w:rsidR="0013333C" w:rsidRPr="003E460C" w:rsidRDefault="0013333C" w:rsidP="00784F49">
            <w:pPr>
              <w:jc w:val="right"/>
              <w:rPr>
                <w:rFonts w:ascii="Arial Narrow" w:hAnsi="Arial Narrow"/>
                <w:color w:val="000000"/>
                <w:sz w:val="18"/>
                <w:szCs w:val="18"/>
              </w:rPr>
            </w:pPr>
            <w:r w:rsidRPr="003E460C">
              <w:rPr>
                <w:rFonts w:ascii="Arial Narrow" w:hAnsi="Arial Narrow"/>
                <w:color w:val="000000"/>
                <w:sz w:val="18"/>
                <w:szCs w:val="18"/>
              </w:rPr>
              <w:t>224 jf. 217</w:t>
            </w:r>
          </w:p>
        </w:tc>
      </w:tr>
      <w:tr w:rsidR="0013333C" w:rsidRPr="003E460C" w:rsidTr="00784F49">
        <w:tc>
          <w:tcPr>
            <w:tcW w:w="3141" w:type="pct"/>
            <w:shd w:val="clear" w:color="auto" w:fill="auto"/>
          </w:tcPr>
          <w:p w:rsidR="0013333C" w:rsidRPr="003E460C" w:rsidRDefault="0013333C" w:rsidP="00784F49">
            <w:pPr>
              <w:pStyle w:val="StdCelle"/>
              <w:jc w:val="left"/>
              <w:rPr>
                <w:color w:val="000000"/>
                <w:szCs w:val="18"/>
              </w:rPr>
            </w:pPr>
            <w:r w:rsidRPr="003E460C">
              <w:rPr>
                <w:color w:val="000000"/>
                <w:szCs w:val="18"/>
              </w:rPr>
              <w:t>Andet seksuelt forhold ved ulovlig tvang (Ny fra 2013)</w:t>
            </w:r>
          </w:p>
        </w:tc>
        <w:tc>
          <w:tcPr>
            <w:tcW w:w="499"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72332</w:t>
            </w:r>
            <w:proofErr w:type="gramEnd"/>
            <w:r>
              <w:rPr>
                <w:rFonts w:ascii="Arial Narrow" w:hAnsi="Arial Narrow"/>
                <w:color w:val="000000"/>
                <w:sz w:val="18"/>
                <w:szCs w:val="18"/>
              </w:rPr>
              <w:br/>
            </w:r>
          </w:p>
        </w:tc>
        <w:tc>
          <w:tcPr>
            <w:tcW w:w="498"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1120526</w:t>
            </w:r>
            <w:proofErr w:type="gramEnd"/>
            <w:r>
              <w:rPr>
                <w:rFonts w:ascii="Arial Narrow" w:hAnsi="Arial Narrow"/>
                <w:color w:val="000000"/>
                <w:sz w:val="18"/>
                <w:szCs w:val="18"/>
              </w:rPr>
              <w:br/>
            </w:r>
          </w:p>
        </w:tc>
        <w:tc>
          <w:tcPr>
            <w:tcW w:w="862" w:type="pct"/>
            <w:shd w:val="clear" w:color="auto" w:fill="auto"/>
            <w:vAlign w:val="bottom"/>
          </w:tcPr>
          <w:p w:rsidR="0013333C" w:rsidRPr="003E460C" w:rsidRDefault="0013333C" w:rsidP="00784F49">
            <w:pPr>
              <w:jc w:val="right"/>
              <w:rPr>
                <w:rFonts w:ascii="Arial Narrow" w:hAnsi="Arial Narrow"/>
                <w:color w:val="000000"/>
                <w:sz w:val="18"/>
                <w:szCs w:val="18"/>
              </w:rPr>
            </w:pPr>
            <w:r w:rsidRPr="003E460C">
              <w:rPr>
                <w:rFonts w:ascii="Arial Narrow" w:hAnsi="Arial Narrow"/>
                <w:color w:val="000000"/>
                <w:sz w:val="18"/>
                <w:szCs w:val="18"/>
              </w:rPr>
              <w:t>225 jf. 216, stk.1,nr.2,1. led</w:t>
            </w:r>
          </w:p>
        </w:tc>
      </w:tr>
      <w:tr w:rsidR="0013333C" w:rsidTr="00784F49">
        <w:tc>
          <w:tcPr>
            <w:tcW w:w="3141" w:type="pct"/>
            <w:shd w:val="clear" w:color="auto" w:fill="auto"/>
          </w:tcPr>
          <w:p w:rsidR="0013333C" w:rsidRPr="002C19D2" w:rsidRDefault="0013333C" w:rsidP="00784F49">
            <w:pPr>
              <w:pStyle w:val="StdCelle"/>
              <w:jc w:val="left"/>
              <w:rPr>
                <w:color w:val="000000"/>
              </w:rPr>
            </w:pPr>
            <w:r w:rsidRPr="002C19D2">
              <w:rPr>
                <w:color w:val="000000"/>
              </w:rPr>
              <w:t>Andet seksuelt forhold ved udnyttelse af hjælpeløs tilstand (Ny fra 2013)</w:t>
            </w:r>
          </w:p>
        </w:tc>
        <w:tc>
          <w:tcPr>
            <w:tcW w:w="499"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72333</w:t>
            </w:r>
            <w:proofErr w:type="gramEnd"/>
            <w:r>
              <w:rPr>
                <w:rFonts w:ascii="Arial Narrow" w:hAnsi="Arial Narrow"/>
                <w:color w:val="000000"/>
                <w:sz w:val="18"/>
                <w:szCs w:val="18"/>
              </w:rPr>
              <w:br/>
            </w:r>
          </w:p>
        </w:tc>
        <w:tc>
          <w:tcPr>
            <w:tcW w:w="498"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1154515</w:t>
            </w:r>
            <w:proofErr w:type="gramEnd"/>
            <w:r>
              <w:rPr>
                <w:rFonts w:ascii="Arial Narrow" w:hAnsi="Arial Narrow"/>
                <w:color w:val="000000"/>
                <w:sz w:val="18"/>
                <w:szCs w:val="18"/>
              </w:rPr>
              <w:br/>
            </w:r>
          </w:p>
        </w:tc>
        <w:tc>
          <w:tcPr>
            <w:tcW w:w="862" w:type="pct"/>
            <w:shd w:val="clear" w:color="auto" w:fill="auto"/>
            <w:vAlign w:val="bottom"/>
          </w:tcPr>
          <w:p w:rsidR="0013333C" w:rsidRPr="003E460C" w:rsidRDefault="0013333C" w:rsidP="00784F49">
            <w:pPr>
              <w:jc w:val="right"/>
              <w:rPr>
                <w:rFonts w:ascii="Arial Narrow" w:hAnsi="Arial Narrow"/>
                <w:color w:val="000000"/>
                <w:sz w:val="18"/>
                <w:szCs w:val="18"/>
              </w:rPr>
            </w:pPr>
            <w:r w:rsidRPr="003E460C">
              <w:rPr>
                <w:rFonts w:ascii="Arial Narrow" w:hAnsi="Arial Narrow"/>
                <w:color w:val="000000"/>
                <w:sz w:val="18"/>
                <w:szCs w:val="18"/>
              </w:rPr>
              <w:t>225 jf. 216, stk. 1, nr.2, 2. led</w:t>
            </w:r>
          </w:p>
        </w:tc>
      </w:tr>
      <w:tr w:rsidR="0013333C" w:rsidTr="00784F49">
        <w:tc>
          <w:tcPr>
            <w:tcW w:w="3141" w:type="pct"/>
            <w:shd w:val="clear" w:color="auto" w:fill="auto"/>
          </w:tcPr>
          <w:p w:rsidR="0013333C" w:rsidRPr="002C19D2" w:rsidRDefault="0013333C" w:rsidP="00784F49">
            <w:pPr>
              <w:pStyle w:val="StdCelle"/>
              <w:jc w:val="left"/>
              <w:rPr>
                <w:color w:val="000000"/>
              </w:rPr>
            </w:pPr>
            <w:r w:rsidRPr="002C19D2">
              <w:rPr>
                <w:color w:val="000000"/>
              </w:rPr>
              <w:t>Homoseksuel sædelighedsforbrydelse ved vold (Udgået 2013)</w:t>
            </w:r>
          </w:p>
        </w:tc>
        <w:tc>
          <w:tcPr>
            <w:tcW w:w="499"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72254</w:t>
            </w:r>
            <w:proofErr w:type="gramEnd"/>
          </w:p>
        </w:tc>
        <w:tc>
          <w:tcPr>
            <w:tcW w:w="498"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1160515</w:t>
            </w:r>
            <w:proofErr w:type="gramEnd"/>
          </w:p>
        </w:tc>
        <w:tc>
          <w:tcPr>
            <w:tcW w:w="862" w:type="pct"/>
            <w:shd w:val="clear" w:color="auto" w:fill="auto"/>
            <w:vAlign w:val="bottom"/>
          </w:tcPr>
          <w:p w:rsidR="0013333C" w:rsidRPr="003E460C" w:rsidRDefault="0013333C" w:rsidP="00784F49">
            <w:pPr>
              <w:jc w:val="right"/>
              <w:rPr>
                <w:rFonts w:ascii="Arial Narrow" w:hAnsi="Arial Narrow"/>
                <w:color w:val="000000"/>
                <w:sz w:val="18"/>
                <w:szCs w:val="18"/>
              </w:rPr>
            </w:pPr>
            <w:r w:rsidRPr="003E460C">
              <w:rPr>
                <w:rFonts w:ascii="Arial Narrow" w:hAnsi="Arial Narrow"/>
                <w:color w:val="000000"/>
                <w:sz w:val="18"/>
                <w:szCs w:val="18"/>
              </w:rPr>
              <w:t>225 jf. 216</w:t>
            </w:r>
          </w:p>
        </w:tc>
      </w:tr>
      <w:tr w:rsidR="0013333C" w:rsidTr="00784F49">
        <w:tc>
          <w:tcPr>
            <w:tcW w:w="3141" w:type="pct"/>
            <w:shd w:val="clear" w:color="auto" w:fill="auto"/>
          </w:tcPr>
          <w:p w:rsidR="0013333C" w:rsidRPr="002C19D2" w:rsidRDefault="0013333C" w:rsidP="00784F49">
            <w:pPr>
              <w:pStyle w:val="StdCelle"/>
              <w:jc w:val="left"/>
              <w:rPr>
                <w:color w:val="000000"/>
              </w:rPr>
            </w:pPr>
            <w:r w:rsidRPr="002C19D2">
              <w:rPr>
                <w:color w:val="000000"/>
              </w:rPr>
              <w:t>Homoseksuel sædelighedsforbrydelse ved ulovlig tvang (Udgået 2013)</w:t>
            </w:r>
          </w:p>
        </w:tc>
        <w:tc>
          <w:tcPr>
            <w:tcW w:w="499"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72255</w:t>
            </w:r>
            <w:proofErr w:type="gramEnd"/>
          </w:p>
        </w:tc>
        <w:tc>
          <w:tcPr>
            <w:tcW w:w="498"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1160520</w:t>
            </w:r>
            <w:proofErr w:type="gramEnd"/>
          </w:p>
        </w:tc>
        <w:tc>
          <w:tcPr>
            <w:tcW w:w="862" w:type="pct"/>
            <w:shd w:val="clear" w:color="auto" w:fill="auto"/>
            <w:vAlign w:val="bottom"/>
          </w:tcPr>
          <w:p w:rsidR="0013333C" w:rsidRPr="003E460C" w:rsidRDefault="0013333C" w:rsidP="00784F49">
            <w:pPr>
              <w:jc w:val="right"/>
              <w:rPr>
                <w:rFonts w:ascii="Arial Narrow" w:hAnsi="Arial Narrow"/>
                <w:color w:val="000000"/>
                <w:sz w:val="18"/>
                <w:szCs w:val="18"/>
              </w:rPr>
            </w:pPr>
            <w:r w:rsidRPr="003E460C">
              <w:rPr>
                <w:rFonts w:ascii="Arial Narrow" w:hAnsi="Arial Narrow"/>
                <w:color w:val="000000"/>
                <w:sz w:val="18"/>
                <w:szCs w:val="18"/>
              </w:rPr>
              <w:t>225 jf. 217</w:t>
            </w:r>
          </w:p>
        </w:tc>
      </w:tr>
      <w:tr w:rsidR="0013333C" w:rsidTr="00784F49">
        <w:tc>
          <w:tcPr>
            <w:tcW w:w="3141" w:type="pct"/>
            <w:shd w:val="clear" w:color="auto" w:fill="auto"/>
          </w:tcPr>
          <w:p w:rsidR="0013333C" w:rsidRPr="002C19D2" w:rsidRDefault="0013333C" w:rsidP="00784F49">
            <w:pPr>
              <w:pStyle w:val="StdCelle"/>
              <w:jc w:val="left"/>
              <w:rPr>
                <w:color w:val="000000"/>
              </w:rPr>
            </w:pPr>
            <w:r w:rsidRPr="002C19D2">
              <w:rPr>
                <w:color w:val="000000"/>
              </w:rPr>
              <w:t>Homoseksuel sædelighedsforbrydelse ved vold mod barn under 15 år (Udgået 2013)</w:t>
            </w:r>
          </w:p>
        </w:tc>
        <w:tc>
          <w:tcPr>
            <w:tcW w:w="499"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72256</w:t>
            </w:r>
            <w:proofErr w:type="gramEnd"/>
          </w:p>
        </w:tc>
        <w:tc>
          <w:tcPr>
            <w:tcW w:w="498"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1160525</w:t>
            </w:r>
            <w:proofErr w:type="gramEnd"/>
          </w:p>
        </w:tc>
        <w:tc>
          <w:tcPr>
            <w:tcW w:w="862" w:type="pct"/>
            <w:shd w:val="clear" w:color="auto" w:fill="auto"/>
            <w:vAlign w:val="bottom"/>
          </w:tcPr>
          <w:p w:rsidR="0013333C" w:rsidRPr="003E460C" w:rsidRDefault="0013333C" w:rsidP="00784F49">
            <w:pPr>
              <w:jc w:val="right"/>
              <w:rPr>
                <w:rFonts w:ascii="Arial Narrow" w:hAnsi="Arial Narrow"/>
                <w:color w:val="000000"/>
                <w:sz w:val="18"/>
                <w:szCs w:val="18"/>
              </w:rPr>
            </w:pPr>
            <w:r w:rsidRPr="003E460C">
              <w:rPr>
                <w:rFonts w:ascii="Arial Narrow" w:hAnsi="Arial Narrow"/>
                <w:color w:val="000000"/>
                <w:sz w:val="18"/>
                <w:szCs w:val="18"/>
              </w:rPr>
              <w:t>225 jf. 216, jf. 222, stk. 1</w:t>
            </w:r>
          </w:p>
        </w:tc>
      </w:tr>
      <w:tr w:rsidR="0013333C" w:rsidTr="00784F49">
        <w:tc>
          <w:tcPr>
            <w:tcW w:w="3141" w:type="pct"/>
            <w:shd w:val="clear" w:color="auto" w:fill="auto"/>
          </w:tcPr>
          <w:p w:rsidR="0013333C" w:rsidRPr="002C19D2" w:rsidRDefault="0013333C" w:rsidP="00784F49">
            <w:pPr>
              <w:pStyle w:val="StdCelle"/>
              <w:jc w:val="left"/>
              <w:rPr>
                <w:color w:val="000000"/>
              </w:rPr>
            </w:pPr>
            <w:r w:rsidRPr="002C19D2">
              <w:rPr>
                <w:color w:val="000000"/>
              </w:rPr>
              <w:t>Homoseksuel sædelighedsforbrydelse ved ulovlig tvang mod barn under 15 år (Udgået 2013)</w:t>
            </w:r>
          </w:p>
        </w:tc>
        <w:tc>
          <w:tcPr>
            <w:tcW w:w="499"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72257</w:t>
            </w:r>
            <w:proofErr w:type="gramEnd"/>
          </w:p>
        </w:tc>
        <w:tc>
          <w:tcPr>
            <w:tcW w:w="498" w:type="pct"/>
            <w:shd w:val="clear" w:color="auto" w:fill="auto"/>
            <w:vAlign w:val="bottom"/>
          </w:tcPr>
          <w:p w:rsidR="0013333C" w:rsidRPr="003E460C" w:rsidRDefault="0013333C"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1160530</w:t>
            </w:r>
            <w:proofErr w:type="gramEnd"/>
          </w:p>
        </w:tc>
        <w:tc>
          <w:tcPr>
            <w:tcW w:w="862" w:type="pct"/>
            <w:shd w:val="clear" w:color="auto" w:fill="auto"/>
            <w:vAlign w:val="bottom"/>
          </w:tcPr>
          <w:p w:rsidR="0013333C" w:rsidRPr="003E460C" w:rsidRDefault="0013333C" w:rsidP="00784F49">
            <w:pPr>
              <w:jc w:val="right"/>
              <w:rPr>
                <w:rFonts w:ascii="Arial Narrow" w:hAnsi="Arial Narrow"/>
                <w:color w:val="000000"/>
                <w:sz w:val="18"/>
                <w:szCs w:val="18"/>
              </w:rPr>
            </w:pPr>
            <w:r w:rsidRPr="003E460C">
              <w:rPr>
                <w:rFonts w:ascii="Arial Narrow" w:hAnsi="Arial Narrow"/>
                <w:color w:val="000000"/>
                <w:sz w:val="18"/>
                <w:szCs w:val="18"/>
              </w:rPr>
              <w:t>225 jf. 217, jf. 222, stk. 1</w:t>
            </w:r>
          </w:p>
        </w:tc>
      </w:tr>
    </w:tbl>
    <w:p w:rsidR="0013333C" w:rsidRPr="00F07EA5" w:rsidRDefault="0013333C" w:rsidP="0013333C"/>
    <w:p w:rsidR="0013333C" w:rsidRDefault="0013333C" w:rsidP="0013333C">
      <w:r>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13333C" w:rsidTr="00784F49">
        <w:tc>
          <w:tcPr>
            <w:tcW w:w="3141" w:type="pct"/>
            <w:tcBorders>
              <w:top w:val="single" w:sz="24" w:space="0" w:color="6F6D5C"/>
              <w:bottom w:val="single" w:sz="6" w:space="0" w:color="6F6D5C"/>
            </w:tcBorders>
            <w:shd w:val="clear" w:color="auto" w:fill="auto"/>
          </w:tcPr>
          <w:p w:rsidR="0013333C" w:rsidRDefault="0013333C" w:rsidP="00784F49">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i Straffeloven</w:t>
            </w:r>
          </w:p>
        </w:tc>
      </w:tr>
      <w:tr w:rsidR="0013333C" w:rsidTr="00784F49">
        <w:tc>
          <w:tcPr>
            <w:tcW w:w="3141" w:type="pct"/>
            <w:tcBorders>
              <w:top w:val="single" w:sz="6" w:space="0" w:color="6F6D5C"/>
            </w:tcBorders>
            <w:shd w:val="clear" w:color="auto" w:fill="auto"/>
          </w:tcPr>
          <w:p w:rsidR="0013333C" w:rsidRDefault="0013333C" w:rsidP="00784F49">
            <w:pPr>
              <w:pStyle w:val="StdCelle"/>
              <w:jc w:val="left"/>
            </w:pPr>
          </w:p>
        </w:tc>
        <w:tc>
          <w:tcPr>
            <w:tcW w:w="499" w:type="pct"/>
            <w:tcBorders>
              <w:top w:val="single" w:sz="6" w:space="0" w:color="6F6D5C"/>
            </w:tcBorders>
            <w:shd w:val="clear" w:color="auto" w:fill="auto"/>
          </w:tcPr>
          <w:p w:rsidR="0013333C" w:rsidRDefault="0013333C" w:rsidP="00784F49">
            <w:pPr>
              <w:pStyle w:val="StdCelle"/>
            </w:pPr>
          </w:p>
        </w:tc>
        <w:tc>
          <w:tcPr>
            <w:tcW w:w="498" w:type="pct"/>
            <w:tcBorders>
              <w:top w:val="single" w:sz="6" w:space="0" w:color="6F6D5C"/>
            </w:tcBorders>
            <w:shd w:val="clear" w:color="auto" w:fill="auto"/>
          </w:tcPr>
          <w:p w:rsidR="0013333C" w:rsidRDefault="0013333C" w:rsidP="00784F49">
            <w:pPr>
              <w:pStyle w:val="StdCelle"/>
            </w:pPr>
          </w:p>
        </w:tc>
        <w:tc>
          <w:tcPr>
            <w:tcW w:w="862" w:type="pct"/>
            <w:tcBorders>
              <w:top w:val="single" w:sz="6" w:space="0" w:color="6F6D5C"/>
            </w:tcBorders>
            <w:shd w:val="clear" w:color="auto" w:fill="auto"/>
          </w:tcPr>
          <w:p w:rsidR="0013333C" w:rsidRDefault="0013333C" w:rsidP="00784F49">
            <w:pPr>
              <w:pStyle w:val="StdCelle"/>
            </w:pPr>
          </w:p>
        </w:tc>
      </w:tr>
      <w:tr w:rsidR="0013333C" w:rsidRPr="000F7B13" w:rsidTr="00784F49">
        <w:tc>
          <w:tcPr>
            <w:tcW w:w="3141" w:type="pct"/>
            <w:shd w:val="clear" w:color="auto" w:fill="auto"/>
          </w:tcPr>
          <w:p w:rsidR="0013333C" w:rsidRPr="000F7B13" w:rsidRDefault="0013333C" w:rsidP="00784F49">
            <w:pPr>
              <w:pStyle w:val="StdCelle"/>
              <w:jc w:val="left"/>
              <w:rPr>
                <w:b/>
                <w:i/>
              </w:rPr>
            </w:pPr>
            <w:r>
              <w:rPr>
                <w:b/>
                <w:i/>
              </w:rPr>
              <w:t>Voldtægt mv.</w:t>
            </w:r>
          </w:p>
        </w:tc>
        <w:tc>
          <w:tcPr>
            <w:tcW w:w="499" w:type="pct"/>
            <w:shd w:val="clear" w:color="auto" w:fill="auto"/>
          </w:tcPr>
          <w:p w:rsidR="0013333C" w:rsidRPr="000F7B13" w:rsidRDefault="0013333C" w:rsidP="00784F49">
            <w:pPr>
              <w:pStyle w:val="StdCelle"/>
              <w:rPr>
                <w:b/>
                <w:i/>
              </w:rPr>
            </w:pPr>
          </w:p>
        </w:tc>
        <w:tc>
          <w:tcPr>
            <w:tcW w:w="498" w:type="pct"/>
            <w:shd w:val="clear" w:color="auto" w:fill="auto"/>
          </w:tcPr>
          <w:p w:rsidR="0013333C" w:rsidRPr="000F7B13" w:rsidRDefault="0013333C" w:rsidP="00784F49">
            <w:pPr>
              <w:pStyle w:val="StdCelle"/>
              <w:rPr>
                <w:b/>
                <w:i/>
              </w:rPr>
            </w:pPr>
          </w:p>
        </w:tc>
        <w:tc>
          <w:tcPr>
            <w:tcW w:w="862" w:type="pct"/>
            <w:shd w:val="clear" w:color="auto" w:fill="auto"/>
          </w:tcPr>
          <w:p w:rsidR="0013333C" w:rsidRPr="000F7B13" w:rsidRDefault="0013333C" w:rsidP="00784F49">
            <w:pPr>
              <w:pStyle w:val="StdCelle"/>
              <w:rPr>
                <w:b/>
                <w:i/>
              </w:rPr>
            </w:pP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Voldtægt (Udgået 2013)</w:t>
            </w:r>
          </w:p>
        </w:tc>
        <w:tc>
          <w:tcPr>
            <w:tcW w:w="499" w:type="pct"/>
            <w:shd w:val="clear" w:color="auto" w:fill="auto"/>
          </w:tcPr>
          <w:p w:rsidR="0013333C" w:rsidRPr="00300FB1" w:rsidRDefault="0013333C" w:rsidP="00784F49">
            <w:pPr>
              <w:jc w:val="right"/>
              <w:rPr>
                <w:rFonts w:ascii="Arial Narrow" w:hAnsi="Arial Narrow"/>
                <w:sz w:val="18"/>
                <w:szCs w:val="18"/>
              </w:rPr>
            </w:pPr>
            <w:proofErr w:type="gramStart"/>
            <w:r>
              <w:rPr>
                <w:rFonts w:ascii="Frutiger Cn" w:hAnsi="Frutiger Cn" w:cs="Arial"/>
                <w:color w:val="000000"/>
                <w:sz w:val="18"/>
                <w:szCs w:val="18"/>
              </w:rPr>
              <w:t>72211</w:t>
            </w:r>
            <w:proofErr w:type="gramEnd"/>
          </w:p>
        </w:tc>
        <w:tc>
          <w:tcPr>
            <w:tcW w:w="498" w:type="pct"/>
            <w:shd w:val="clear" w:color="auto" w:fill="auto"/>
          </w:tcPr>
          <w:p w:rsidR="0013333C" w:rsidRPr="00300FB1" w:rsidRDefault="0013333C" w:rsidP="00784F49">
            <w:pPr>
              <w:pStyle w:val="StdCelle"/>
              <w:rPr>
                <w:szCs w:val="18"/>
              </w:rPr>
            </w:pPr>
            <w:proofErr w:type="gramStart"/>
            <w:r w:rsidRPr="00300FB1">
              <w:rPr>
                <w:bCs/>
                <w:color w:val="000000"/>
                <w:szCs w:val="18"/>
              </w:rPr>
              <w:t>1120505</w:t>
            </w:r>
            <w:proofErr w:type="gramEnd"/>
          </w:p>
        </w:tc>
        <w:tc>
          <w:tcPr>
            <w:tcW w:w="862" w:type="pct"/>
            <w:shd w:val="clear" w:color="auto" w:fill="auto"/>
          </w:tcPr>
          <w:p w:rsidR="0013333C" w:rsidRPr="00300FB1" w:rsidRDefault="0013333C" w:rsidP="00784F49">
            <w:pPr>
              <w:pStyle w:val="StdCelle"/>
              <w:rPr>
                <w:szCs w:val="18"/>
              </w:rPr>
            </w:pPr>
            <w:r>
              <w:rPr>
                <w:szCs w:val="18"/>
              </w:rPr>
              <w:t>216</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Voldtægt ved anvendelse af vold eller trussel om vold (Ny fra 2013)</w:t>
            </w:r>
          </w:p>
        </w:tc>
        <w:tc>
          <w:tcPr>
            <w:tcW w:w="499" w:type="pct"/>
            <w:shd w:val="clear" w:color="auto" w:fill="auto"/>
          </w:tcPr>
          <w:p w:rsidR="0013333C" w:rsidRPr="00300FB1" w:rsidRDefault="0013333C" w:rsidP="00784F49">
            <w:pPr>
              <w:jc w:val="right"/>
              <w:rPr>
                <w:rFonts w:ascii="Arial Narrow" w:hAnsi="Arial Narrow"/>
                <w:sz w:val="18"/>
                <w:szCs w:val="18"/>
              </w:rPr>
            </w:pPr>
            <w:proofErr w:type="gramStart"/>
            <w:r>
              <w:rPr>
                <w:rFonts w:ascii="Frutiger Cn" w:hAnsi="Frutiger Cn" w:cs="Arial"/>
                <w:color w:val="000000"/>
                <w:sz w:val="18"/>
                <w:szCs w:val="18"/>
              </w:rPr>
              <w:t>72301</w:t>
            </w:r>
            <w:proofErr w:type="gramEnd"/>
          </w:p>
        </w:tc>
        <w:tc>
          <w:tcPr>
            <w:tcW w:w="498" w:type="pct"/>
            <w:shd w:val="clear" w:color="auto" w:fill="auto"/>
          </w:tcPr>
          <w:p w:rsidR="0013333C" w:rsidRPr="00300FB1" w:rsidRDefault="0013333C" w:rsidP="00784F49">
            <w:pPr>
              <w:pStyle w:val="StdCelle"/>
              <w:rPr>
                <w:szCs w:val="18"/>
              </w:rPr>
            </w:pPr>
            <w:proofErr w:type="gramStart"/>
            <w:r w:rsidRPr="00300FB1">
              <w:rPr>
                <w:bCs/>
                <w:color w:val="000000"/>
                <w:szCs w:val="18"/>
              </w:rPr>
              <w:t>1120506</w:t>
            </w:r>
            <w:proofErr w:type="gramEnd"/>
          </w:p>
        </w:tc>
        <w:tc>
          <w:tcPr>
            <w:tcW w:w="862" w:type="pct"/>
            <w:shd w:val="clear" w:color="auto" w:fill="auto"/>
          </w:tcPr>
          <w:p w:rsidR="0013333C" w:rsidRPr="00300FB1" w:rsidRDefault="0013333C" w:rsidP="00784F49">
            <w:pPr>
              <w:pStyle w:val="StdCelle"/>
              <w:rPr>
                <w:szCs w:val="18"/>
              </w:rPr>
            </w:pPr>
            <w:r>
              <w:rPr>
                <w:szCs w:val="18"/>
              </w:rPr>
              <w:t>216, stk. 1, nr. 1</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Samleje med ulovlig tvang (Udgået 2013)</w:t>
            </w:r>
          </w:p>
        </w:tc>
        <w:tc>
          <w:tcPr>
            <w:tcW w:w="499" w:type="pct"/>
            <w:shd w:val="clear" w:color="auto" w:fill="auto"/>
          </w:tcPr>
          <w:p w:rsidR="0013333C" w:rsidRPr="00300FB1" w:rsidRDefault="0013333C" w:rsidP="00784F49">
            <w:pPr>
              <w:jc w:val="right"/>
              <w:rPr>
                <w:rFonts w:ascii="Arial Narrow" w:hAnsi="Arial Narrow"/>
                <w:sz w:val="18"/>
                <w:szCs w:val="18"/>
              </w:rPr>
            </w:pPr>
            <w:proofErr w:type="gramStart"/>
            <w:r>
              <w:rPr>
                <w:rFonts w:ascii="Frutiger Cn" w:hAnsi="Frutiger Cn" w:cs="Arial"/>
                <w:color w:val="000000"/>
                <w:sz w:val="18"/>
                <w:szCs w:val="18"/>
              </w:rPr>
              <w:t>72215</w:t>
            </w:r>
            <w:proofErr w:type="gramEnd"/>
          </w:p>
        </w:tc>
        <w:tc>
          <w:tcPr>
            <w:tcW w:w="498" w:type="pct"/>
            <w:shd w:val="clear" w:color="auto" w:fill="auto"/>
          </w:tcPr>
          <w:p w:rsidR="0013333C" w:rsidRPr="00300FB1" w:rsidRDefault="0013333C" w:rsidP="00784F49">
            <w:pPr>
              <w:pStyle w:val="StdCelle"/>
              <w:rPr>
                <w:szCs w:val="18"/>
              </w:rPr>
            </w:pPr>
            <w:proofErr w:type="gramStart"/>
            <w:r w:rsidRPr="00300FB1">
              <w:rPr>
                <w:bCs/>
                <w:color w:val="000000"/>
                <w:szCs w:val="18"/>
              </w:rPr>
              <w:t>1120510</w:t>
            </w:r>
            <w:proofErr w:type="gramEnd"/>
          </w:p>
        </w:tc>
        <w:tc>
          <w:tcPr>
            <w:tcW w:w="862" w:type="pct"/>
            <w:shd w:val="clear" w:color="auto" w:fill="auto"/>
          </w:tcPr>
          <w:p w:rsidR="0013333C" w:rsidRPr="00300FB1" w:rsidRDefault="0013333C" w:rsidP="00784F49">
            <w:pPr>
              <w:pStyle w:val="StdCelle"/>
              <w:rPr>
                <w:szCs w:val="18"/>
              </w:rPr>
            </w:pPr>
            <w:r>
              <w:rPr>
                <w:szCs w:val="18"/>
              </w:rPr>
              <w:t>217</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i/>
                <w:sz w:val="18"/>
                <w:szCs w:val="18"/>
              </w:rPr>
            </w:pPr>
            <w:r w:rsidRPr="00300FB1">
              <w:rPr>
                <w:rFonts w:ascii="Arial Narrow" w:hAnsi="Arial Narrow"/>
                <w:bCs/>
                <w:color w:val="000000"/>
                <w:sz w:val="18"/>
                <w:szCs w:val="18"/>
              </w:rPr>
              <w:t>Voldtægt ved ulovlig tvang (Ny fra 2013)</w:t>
            </w:r>
          </w:p>
        </w:tc>
        <w:tc>
          <w:tcPr>
            <w:tcW w:w="499" w:type="pct"/>
            <w:shd w:val="clear" w:color="auto" w:fill="auto"/>
          </w:tcPr>
          <w:p w:rsidR="0013333C" w:rsidRPr="00300FB1" w:rsidRDefault="0013333C" w:rsidP="00784F49">
            <w:pPr>
              <w:jc w:val="right"/>
              <w:rPr>
                <w:rFonts w:ascii="Arial Narrow" w:hAnsi="Arial Narrow"/>
                <w:i/>
                <w:sz w:val="18"/>
                <w:szCs w:val="18"/>
              </w:rPr>
            </w:pPr>
            <w:proofErr w:type="gramStart"/>
            <w:r>
              <w:rPr>
                <w:rFonts w:ascii="Frutiger Cn" w:hAnsi="Frutiger Cn" w:cs="Arial"/>
                <w:color w:val="000000"/>
                <w:sz w:val="18"/>
                <w:szCs w:val="18"/>
              </w:rPr>
              <w:t>72302</w:t>
            </w:r>
            <w:proofErr w:type="gramEnd"/>
          </w:p>
        </w:tc>
        <w:tc>
          <w:tcPr>
            <w:tcW w:w="498" w:type="pct"/>
            <w:shd w:val="clear" w:color="auto" w:fill="auto"/>
          </w:tcPr>
          <w:p w:rsidR="0013333C" w:rsidRPr="00300FB1" w:rsidRDefault="0013333C" w:rsidP="00784F49">
            <w:pPr>
              <w:pStyle w:val="StdCelle"/>
              <w:rPr>
                <w:i/>
                <w:szCs w:val="18"/>
              </w:rPr>
            </w:pPr>
            <w:proofErr w:type="gramStart"/>
            <w:r w:rsidRPr="00300FB1">
              <w:rPr>
                <w:bCs/>
                <w:color w:val="000000"/>
                <w:szCs w:val="18"/>
              </w:rPr>
              <w:t>1120511</w:t>
            </w:r>
            <w:proofErr w:type="gramEnd"/>
          </w:p>
        </w:tc>
        <w:tc>
          <w:tcPr>
            <w:tcW w:w="862" w:type="pct"/>
            <w:shd w:val="clear" w:color="auto" w:fill="auto"/>
          </w:tcPr>
          <w:p w:rsidR="0013333C" w:rsidRPr="005220BE" w:rsidRDefault="0013333C" w:rsidP="00784F49">
            <w:pPr>
              <w:pStyle w:val="StdCelle"/>
              <w:rPr>
                <w:szCs w:val="18"/>
              </w:rPr>
            </w:pPr>
            <w:r w:rsidRPr="005220BE">
              <w:rPr>
                <w:szCs w:val="18"/>
              </w:rPr>
              <w:t>216, stk. 1, nr. 2, 1. led</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Tilsnigelse til samleje (Udgået 2013)</w:t>
            </w:r>
          </w:p>
        </w:tc>
        <w:tc>
          <w:tcPr>
            <w:tcW w:w="499" w:type="pct"/>
            <w:shd w:val="clear" w:color="auto" w:fill="auto"/>
          </w:tcPr>
          <w:p w:rsidR="0013333C" w:rsidRPr="00300FB1" w:rsidRDefault="0013333C" w:rsidP="00784F49">
            <w:pPr>
              <w:jc w:val="right"/>
              <w:rPr>
                <w:rFonts w:ascii="Arial Narrow" w:hAnsi="Arial Narrow"/>
                <w:sz w:val="18"/>
                <w:szCs w:val="18"/>
              </w:rPr>
            </w:pPr>
            <w:proofErr w:type="gramStart"/>
            <w:r>
              <w:rPr>
                <w:rFonts w:ascii="Frutiger Cn" w:hAnsi="Frutiger Cn" w:cs="Arial"/>
                <w:color w:val="000000"/>
                <w:sz w:val="18"/>
                <w:szCs w:val="18"/>
              </w:rPr>
              <w:t>72229</w:t>
            </w:r>
            <w:proofErr w:type="gramEnd"/>
          </w:p>
        </w:tc>
        <w:tc>
          <w:tcPr>
            <w:tcW w:w="498" w:type="pct"/>
            <w:shd w:val="clear" w:color="auto" w:fill="auto"/>
          </w:tcPr>
          <w:p w:rsidR="0013333C" w:rsidRPr="00300FB1" w:rsidRDefault="0013333C" w:rsidP="00784F49">
            <w:pPr>
              <w:pStyle w:val="StdCelle"/>
              <w:rPr>
                <w:szCs w:val="18"/>
              </w:rPr>
            </w:pPr>
            <w:proofErr w:type="gramStart"/>
            <w:r w:rsidRPr="00300FB1">
              <w:rPr>
                <w:bCs/>
                <w:color w:val="000000"/>
                <w:szCs w:val="18"/>
              </w:rPr>
              <w:t>1120515</w:t>
            </w:r>
            <w:proofErr w:type="gramEnd"/>
          </w:p>
        </w:tc>
        <w:tc>
          <w:tcPr>
            <w:tcW w:w="862" w:type="pct"/>
            <w:shd w:val="clear" w:color="auto" w:fill="auto"/>
          </w:tcPr>
          <w:p w:rsidR="0013333C" w:rsidRPr="00300FB1" w:rsidRDefault="0013333C" w:rsidP="00784F49">
            <w:pPr>
              <w:pStyle w:val="StdCelle"/>
              <w:rPr>
                <w:szCs w:val="18"/>
              </w:rPr>
            </w:pPr>
            <w:r>
              <w:rPr>
                <w:szCs w:val="18"/>
              </w:rPr>
              <w:t>221</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Tilsnigelse til samleje (Ny fra 2013)</w:t>
            </w:r>
          </w:p>
        </w:tc>
        <w:tc>
          <w:tcPr>
            <w:tcW w:w="499" w:type="pct"/>
            <w:shd w:val="clear" w:color="auto" w:fill="auto"/>
          </w:tcPr>
          <w:p w:rsidR="0013333C" w:rsidRPr="00300FB1" w:rsidRDefault="0013333C" w:rsidP="00784F49">
            <w:pPr>
              <w:jc w:val="right"/>
              <w:rPr>
                <w:rFonts w:ascii="Arial Narrow" w:hAnsi="Arial Narrow"/>
                <w:sz w:val="18"/>
                <w:szCs w:val="18"/>
              </w:rPr>
            </w:pPr>
            <w:proofErr w:type="gramStart"/>
            <w:r>
              <w:rPr>
                <w:rFonts w:ascii="Frutiger Cn" w:hAnsi="Frutiger Cn" w:cs="Arial"/>
                <w:color w:val="000000"/>
                <w:sz w:val="18"/>
                <w:szCs w:val="18"/>
              </w:rPr>
              <w:t>72317</w:t>
            </w:r>
            <w:proofErr w:type="gramEnd"/>
          </w:p>
        </w:tc>
        <w:tc>
          <w:tcPr>
            <w:tcW w:w="498" w:type="pct"/>
            <w:shd w:val="clear" w:color="auto" w:fill="auto"/>
          </w:tcPr>
          <w:p w:rsidR="0013333C" w:rsidRPr="00300FB1" w:rsidRDefault="0013333C" w:rsidP="00784F49">
            <w:pPr>
              <w:pStyle w:val="StdCelle"/>
              <w:rPr>
                <w:szCs w:val="18"/>
              </w:rPr>
            </w:pPr>
            <w:proofErr w:type="gramStart"/>
            <w:r w:rsidRPr="00300FB1">
              <w:rPr>
                <w:bCs/>
                <w:color w:val="000000"/>
                <w:szCs w:val="18"/>
              </w:rPr>
              <w:t>1120516</w:t>
            </w:r>
            <w:proofErr w:type="gramEnd"/>
          </w:p>
        </w:tc>
        <w:tc>
          <w:tcPr>
            <w:tcW w:w="862" w:type="pct"/>
            <w:shd w:val="clear" w:color="auto" w:fill="auto"/>
          </w:tcPr>
          <w:p w:rsidR="0013333C" w:rsidRPr="00300FB1" w:rsidRDefault="0013333C" w:rsidP="00784F49">
            <w:pPr>
              <w:pStyle w:val="StdCelle"/>
              <w:rPr>
                <w:szCs w:val="18"/>
              </w:rPr>
            </w:pPr>
            <w:r>
              <w:rPr>
                <w:szCs w:val="18"/>
              </w:rPr>
              <w:t>221</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Anden kønslig omgang ved vold (Udgået 2013)</w:t>
            </w:r>
          </w:p>
        </w:tc>
        <w:tc>
          <w:tcPr>
            <w:tcW w:w="499" w:type="pct"/>
            <w:shd w:val="clear" w:color="auto" w:fill="auto"/>
          </w:tcPr>
          <w:p w:rsidR="0013333C" w:rsidRPr="00300FB1" w:rsidRDefault="0013333C" w:rsidP="00784F49">
            <w:pPr>
              <w:jc w:val="right"/>
              <w:rPr>
                <w:rFonts w:ascii="Arial Narrow" w:hAnsi="Arial Narrow"/>
                <w:sz w:val="18"/>
                <w:szCs w:val="18"/>
              </w:rPr>
            </w:pPr>
            <w:proofErr w:type="gramStart"/>
            <w:r>
              <w:rPr>
                <w:rFonts w:ascii="Frutiger Cn" w:hAnsi="Frutiger Cn" w:cs="Arial"/>
                <w:color w:val="000000"/>
                <w:sz w:val="18"/>
                <w:szCs w:val="18"/>
              </w:rPr>
              <w:t>72235</w:t>
            </w:r>
            <w:proofErr w:type="gramEnd"/>
          </w:p>
        </w:tc>
        <w:tc>
          <w:tcPr>
            <w:tcW w:w="498" w:type="pct"/>
            <w:shd w:val="clear" w:color="auto" w:fill="auto"/>
          </w:tcPr>
          <w:p w:rsidR="0013333C" w:rsidRPr="00300FB1" w:rsidRDefault="0013333C" w:rsidP="00784F49">
            <w:pPr>
              <w:pStyle w:val="StdCelle"/>
              <w:rPr>
                <w:szCs w:val="18"/>
              </w:rPr>
            </w:pPr>
            <w:proofErr w:type="gramStart"/>
            <w:r w:rsidRPr="00300FB1">
              <w:rPr>
                <w:bCs/>
                <w:color w:val="000000"/>
                <w:szCs w:val="18"/>
              </w:rPr>
              <w:t>1120520</w:t>
            </w:r>
            <w:proofErr w:type="gramEnd"/>
          </w:p>
        </w:tc>
        <w:tc>
          <w:tcPr>
            <w:tcW w:w="862" w:type="pct"/>
            <w:shd w:val="clear" w:color="auto" w:fill="auto"/>
          </w:tcPr>
          <w:p w:rsidR="0013333C" w:rsidRPr="00300FB1" w:rsidRDefault="0013333C" w:rsidP="00784F49">
            <w:pPr>
              <w:pStyle w:val="StdCelle"/>
              <w:rPr>
                <w:szCs w:val="18"/>
              </w:rPr>
            </w:pPr>
            <w:r>
              <w:rPr>
                <w:szCs w:val="18"/>
              </w:rPr>
              <w:t>224, jf. 216</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Andet seksuelt forhold ved vold eller trussel om vold (Ny fra 2013)</w:t>
            </w:r>
          </w:p>
        </w:tc>
        <w:tc>
          <w:tcPr>
            <w:tcW w:w="499" w:type="pct"/>
            <w:shd w:val="clear" w:color="auto" w:fill="auto"/>
          </w:tcPr>
          <w:p w:rsidR="0013333C" w:rsidRPr="00300FB1" w:rsidRDefault="0013333C" w:rsidP="00784F49">
            <w:pPr>
              <w:jc w:val="right"/>
              <w:rPr>
                <w:rFonts w:ascii="Arial Narrow" w:hAnsi="Arial Narrow"/>
                <w:sz w:val="18"/>
                <w:szCs w:val="18"/>
              </w:rPr>
            </w:pPr>
            <w:proofErr w:type="gramStart"/>
            <w:r>
              <w:rPr>
                <w:rFonts w:ascii="Frutiger Cn" w:hAnsi="Frutiger Cn" w:cs="Arial"/>
                <w:color w:val="000000"/>
                <w:sz w:val="18"/>
                <w:szCs w:val="18"/>
              </w:rPr>
              <w:t>72331</w:t>
            </w:r>
            <w:proofErr w:type="gramEnd"/>
          </w:p>
        </w:tc>
        <w:tc>
          <w:tcPr>
            <w:tcW w:w="498" w:type="pct"/>
            <w:shd w:val="clear" w:color="auto" w:fill="auto"/>
          </w:tcPr>
          <w:p w:rsidR="0013333C" w:rsidRPr="00300FB1" w:rsidRDefault="0013333C" w:rsidP="00784F49">
            <w:pPr>
              <w:pStyle w:val="StdCelle"/>
              <w:rPr>
                <w:szCs w:val="18"/>
              </w:rPr>
            </w:pPr>
            <w:proofErr w:type="gramStart"/>
            <w:r w:rsidRPr="00300FB1">
              <w:rPr>
                <w:bCs/>
                <w:color w:val="000000"/>
                <w:szCs w:val="18"/>
              </w:rPr>
              <w:t>1120521</w:t>
            </w:r>
            <w:proofErr w:type="gramEnd"/>
          </w:p>
        </w:tc>
        <w:tc>
          <w:tcPr>
            <w:tcW w:w="862" w:type="pct"/>
            <w:shd w:val="clear" w:color="auto" w:fill="auto"/>
          </w:tcPr>
          <w:p w:rsidR="0013333C" w:rsidRPr="00300FB1" w:rsidRDefault="0013333C" w:rsidP="00784F49">
            <w:pPr>
              <w:pStyle w:val="StdCelle"/>
              <w:rPr>
                <w:szCs w:val="18"/>
              </w:rPr>
            </w:pPr>
            <w:r>
              <w:rPr>
                <w:szCs w:val="18"/>
              </w:rPr>
              <w:t>225, jf. 216, stk. 1, nr. 1</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Anden kønslig omgang ved ulovlig tvang (Udgået 2013)</w:t>
            </w:r>
          </w:p>
        </w:tc>
        <w:tc>
          <w:tcPr>
            <w:tcW w:w="499" w:type="pct"/>
            <w:shd w:val="clear" w:color="auto" w:fill="auto"/>
          </w:tcPr>
          <w:p w:rsidR="0013333C" w:rsidRPr="00300FB1" w:rsidRDefault="0013333C" w:rsidP="00784F49">
            <w:pPr>
              <w:jc w:val="right"/>
              <w:rPr>
                <w:rFonts w:ascii="Arial Narrow" w:hAnsi="Arial Narrow"/>
                <w:sz w:val="18"/>
                <w:szCs w:val="18"/>
              </w:rPr>
            </w:pPr>
            <w:proofErr w:type="gramStart"/>
            <w:r>
              <w:rPr>
                <w:rFonts w:ascii="Frutiger Cn" w:hAnsi="Frutiger Cn" w:cs="Arial"/>
                <w:color w:val="000000"/>
                <w:sz w:val="18"/>
                <w:szCs w:val="18"/>
              </w:rPr>
              <w:t>72236</w:t>
            </w:r>
            <w:proofErr w:type="gramEnd"/>
          </w:p>
        </w:tc>
        <w:tc>
          <w:tcPr>
            <w:tcW w:w="498" w:type="pct"/>
            <w:shd w:val="clear" w:color="auto" w:fill="auto"/>
          </w:tcPr>
          <w:p w:rsidR="0013333C" w:rsidRPr="00300FB1" w:rsidRDefault="0013333C" w:rsidP="00784F49">
            <w:pPr>
              <w:pStyle w:val="StdCelle"/>
              <w:rPr>
                <w:szCs w:val="18"/>
              </w:rPr>
            </w:pPr>
            <w:proofErr w:type="gramStart"/>
            <w:r w:rsidRPr="00300FB1">
              <w:rPr>
                <w:bCs/>
                <w:color w:val="000000"/>
                <w:szCs w:val="18"/>
              </w:rPr>
              <w:t>1120525</w:t>
            </w:r>
            <w:proofErr w:type="gramEnd"/>
          </w:p>
        </w:tc>
        <w:tc>
          <w:tcPr>
            <w:tcW w:w="862" w:type="pct"/>
            <w:shd w:val="clear" w:color="auto" w:fill="auto"/>
          </w:tcPr>
          <w:p w:rsidR="0013333C" w:rsidRPr="00300FB1" w:rsidRDefault="0013333C" w:rsidP="00784F49">
            <w:pPr>
              <w:pStyle w:val="StdCelle"/>
              <w:rPr>
                <w:szCs w:val="18"/>
              </w:rPr>
            </w:pPr>
            <w:r>
              <w:rPr>
                <w:szCs w:val="18"/>
              </w:rPr>
              <w:t>224, jf. 217</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 xml:space="preserve">Andet seksuelt forhold ved ulovlig tvang (Ny fra 2013) </w:t>
            </w:r>
          </w:p>
        </w:tc>
        <w:tc>
          <w:tcPr>
            <w:tcW w:w="499" w:type="pct"/>
            <w:shd w:val="clear" w:color="auto" w:fill="auto"/>
          </w:tcPr>
          <w:p w:rsidR="0013333C" w:rsidRDefault="0013333C" w:rsidP="00784F49">
            <w:pPr>
              <w:jc w:val="right"/>
              <w:rPr>
                <w:rFonts w:ascii="Frutiger Cn" w:hAnsi="Frutiger Cn" w:cs="Arial"/>
                <w:color w:val="000000"/>
                <w:sz w:val="18"/>
                <w:szCs w:val="18"/>
              </w:rPr>
            </w:pPr>
            <w:proofErr w:type="gramStart"/>
            <w:r>
              <w:rPr>
                <w:rFonts w:ascii="Frutiger Cn" w:hAnsi="Frutiger Cn" w:cs="Arial"/>
                <w:color w:val="000000"/>
                <w:sz w:val="18"/>
                <w:szCs w:val="18"/>
              </w:rPr>
              <w:t>72332</w:t>
            </w:r>
            <w:proofErr w:type="gramEnd"/>
          </w:p>
          <w:p w:rsidR="0013333C" w:rsidRPr="00300FB1" w:rsidRDefault="0013333C" w:rsidP="00784F49">
            <w:pPr>
              <w:pStyle w:val="StdCelle"/>
              <w:rPr>
                <w:szCs w:val="18"/>
              </w:rPr>
            </w:pPr>
          </w:p>
        </w:tc>
        <w:tc>
          <w:tcPr>
            <w:tcW w:w="498" w:type="pct"/>
            <w:shd w:val="clear" w:color="auto" w:fill="auto"/>
          </w:tcPr>
          <w:p w:rsidR="0013333C" w:rsidRPr="00300FB1" w:rsidRDefault="0013333C" w:rsidP="00784F49">
            <w:pPr>
              <w:jc w:val="right"/>
              <w:rPr>
                <w:rFonts w:ascii="Arial Narrow" w:hAnsi="Arial Narrow"/>
                <w:sz w:val="18"/>
                <w:szCs w:val="18"/>
              </w:rPr>
            </w:pPr>
            <w:proofErr w:type="gramStart"/>
            <w:r w:rsidRPr="00300FB1">
              <w:rPr>
                <w:rFonts w:ascii="Arial Narrow" w:hAnsi="Arial Narrow"/>
                <w:bCs/>
                <w:color w:val="000000"/>
                <w:sz w:val="18"/>
                <w:szCs w:val="18"/>
              </w:rPr>
              <w:t>1120526</w:t>
            </w:r>
            <w:proofErr w:type="gramEnd"/>
          </w:p>
        </w:tc>
        <w:tc>
          <w:tcPr>
            <w:tcW w:w="862" w:type="pct"/>
            <w:shd w:val="clear" w:color="auto" w:fill="auto"/>
          </w:tcPr>
          <w:p w:rsidR="0013333C" w:rsidRPr="00300FB1" w:rsidRDefault="0013333C" w:rsidP="00784F49">
            <w:pPr>
              <w:pStyle w:val="StdCelle"/>
              <w:rPr>
                <w:szCs w:val="18"/>
              </w:rPr>
            </w:pPr>
            <w:r>
              <w:rPr>
                <w:szCs w:val="18"/>
              </w:rPr>
              <w:t>225, jf. 216, stk. 1, nr. 2, 1. led</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Anden kønslig omgang ved tilsnigelse (Udgået 2013)</w:t>
            </w:r>
          </w:p>
        </w:tc>
        <w:tc>
          <w:tcPr>
            <w:tcW w:w="499" w:type="pct"/>
            <w:shd w:val="clear" w:color="auto" w:fill="auto"/>
          </w:tcPr>
          <w:p w:rsidR="0013333C" w:rsidRPr="00300FB1" w:rsidRDefault="0013333C" w:rsidP="00784F49">
            <w:pPr>
              <w:jc w:val="right"/>
              <w:rPr>
                <w:rFonts w:ascii="Arial Narrow" w:hAnsi="Arial Narrow"/>
                <w:sz w:val="18"/>
                <w:szCs w:val="18"/>
              </w:rPr>
            </w:pPr>
            <w:proofErr w:type="gramStart"/>
            <w:r>
              <w:rPr>
                <w:rFonts w:ascii="Frutiger Cn" w:hAnsi="Frutiger Cn" w:cs="Arial"/>
                <w:color w:val="000000"/>
                <w:sz w:val="18"/>
                <w:szCs w:val="18"/>
              </w:rPr>
              <w:t>72241</w:t>
            </w:r>
            <w:proofErr w:type="gramEnd"/>
          </w:p>
        </w:tc>
        <w:tc>
          <w:tcPr>
            <w:tcW w:w="498" w:type="pct"/>
            <w:shd w:val="clear" w:color="auto" w:fill="auto"/>
          </w:tcPr>
          <w:p w:rsidR="0013333C" w:rsidRPr="00300FB1" w:rsidRDefault="0013333C" w:rsidP="00784F49">
            <w:pPr>
              <w:pStyle w:val="StdCelle"/>
              <w:rPr>
                <w:szCs w:val="18"/>
              </w:rPr>
            </w:pPr>
            <w:proofErr w:type="gramStart"/>
            <w:r w:rsidRPr="00300FB1">
              <w:rPr>
                <w:bCs/>
                <w:color w:val="000000"/>
                <w:szCs w:val="18"/>
              </w:rPr>
              <w:t>1120530</w:t>
            </w:r>
            <w:proofErr w:type="gramEnd"/>
          </w:p>
        </w:tc>
        <w:tc>
          <w:tcPr>
            <w:tcW w:w="862" w:type="pct"/>
            <w:shd w:val="clear" w:color="auto" w:fill="auto"/>
          </w:tcPr>
          <w:p w:rsidR="0013333C" w:rsidRPr="00300FB1" w:rsidRDefault="0013333C" w:rsidP="00784F49">
            <w:pPr>
              <w:pStyle w:val="StdCelle"/>
              <w:rPr>
                <w:szCs w:val="18"/>
              </w:rPr>
            </w:pPr>
            <w:r>
              <w:rPr>
                <w:szCs w:val="18"/>
              </w:rPr>
              <w:t>224, jf. 221</w:t>
            </w:r>
          </w:p>
        </w:tc>
      </w:tr>
      <w:tr w:rsidR="0013333C" w:rsidRPr="00300FB1" w:rsidTr="00784F49">
        <w:tc>
          <w:tcPr>
            <w:tcW w:w="3141" w:type="pct"/>
            <w:shd w:val="clear" w:color="auto" w:fill="auto"/>
          </w:tcPr>
          <w:p w:rsidR="0013333C" w:rsidRPr="00300FB1" w:rsidRDefault="0013333C" w:rsidP="00784F49">
            <w:pPr>
              <w:jc w:val="left"/>
              <w:rPr>
                <w:rFonts w:ascii="Arial Narrow" w:hAnsi="Arial Narrow"/>
                <w:sz w:val="18"/>
                <w:szCs w:val="18"/>
              </w:rPr>
            </w:pPr>
            <w:r w:rsidRPr="00300FB1">
              <w:rPr>
                <w:rFonts w:ascii="Arial Narrow" w:hAnsi="Arial Narrow"/>
                <w:bCs/>
                <w:color w:val="000000"/>
                <w:sz w:val="18"/>
                <w:szCs w:val="18"/>
              </w:rPr>
              <w:t>Andet seksuelt forhold ved tilsnigelse (Ny fra 2013)</w:t>
            </w:r>
          </w:p>
        </w:tc>
        <w:tc>
          <w:tcPr>
            <w:tcW w:w="499" w:type="pct"/>
            <w:shd w:val="clear" w:color="auto" w:fill="auto"/>
          </w:tcPr>
          <w:p w:rsidR="0013333C" w:rsidRPr="00300FB1" w:rsidRDefault="0013333C" w:rsidP="00784F49">
            <w:pPr>
              <w:jc w:val="right"/>
              <w:rPr>
                <w:rFonts w:ascii="Arial Narrow" w:hAnsi="Arial Narrow"/>
                <w:sz w:val="18"/>
                <w:szCs w:val="18"/>
              </w:rPr>
            </w:pPr>
            <w:proofErr w:type="gramStart"/>
            <w:r>
              <w:rPr>
                <w:rFonts w:ascii="Frutiger Cn" w:hAnsi="Frutiger Cn" w:cs="Arial"/>
                <w:color w:val="000000"/>
                <w:sz w:val="18"/>
                <w:szCs w:val="18"/>
              </w:rPr>
              <w:t>72338</w:t>
            </w:r>
            <w:proofErr w:type="gramEnd"/>
          </w:p>
        </w:tc>
        <w:tc>
          <w:tcPr>
            <w:tcW w:w="498" w:type="pct"/>
            <w:shd w:val="clear" w:color="auto" w:fill="auto"/>
          </w:tcPr>
          <w:p w:rsidR="0013333C" w:rsidRPr="00300FB1" w:rsidRDefault="0013333C" w:rsidP="00784F49">
            <w:pPr>
              <w:pStyle w:val="StdCelle"/>
              <w:rPr>
                <w:szCs w:val="18"/>
              </w:rPr>
            </w:pPr>
            <w:proofErr w:type="gramStart"/>
            <w:r w:rsidRPr="00300FB1">
              <w:rPr>
                <w:bCs/>
                <w:color w:val="000000"/>
                <w:szCs w:val="18"/>
              </w:rPr>
              <w:t>1120531</w:t>
            </w:r>
            <w:proofErr w:type="gramEnd"/>
          </w:p>
        </w:tc>
        <w:tc>
          <w:tcPr>
            <w:tcW w:w="862" w:type="pct"/>
            <w:shd w:val="clear" w:color="auto" w:fill="auto"/>
          </w:tcPr>
          <w:p w:rsidR="0013333C" w:rsidRPr="00300FB1" w:rsidRDefault="0013333C" w:rsidP="00784F49">
            <w:pPr>
              <w:pStyle w:val="StdCelle"/>
              <w:spacing w:after="80"/>
              <w:rPr>
                <w:szCs w:val="18"/>
              </w:rPr>
            </w:pPr>
            <w:r>
              <w:rPr>
                <w:szCs w:val="18"/>
              </w:rPr>
              <w:t>225, jf. 221</w:t>
            </w:r>
          </w:p>
        </w:tc>
      </w:tr>
    </w:tbl>
    <w:p w:rsidR="0013333C" w:rsidRDefault="0013333C" w:rsidP="0013333C"/>
    <w:p w:rsidR="00FA485A" w:rsidRDefault="00FA485A" w:rsidP="00BA5C10"/>
    <w:sectPr w:rsidR="00FA485A" w:rsidSect="0013333C">
      <w:headerReference w:type="even" r:id="rId14"/>
      <w:headerReference w:type="default" r:id="rId15"/>
      <w:footerReference w:type="even" r:id="rId16"/>
      <w:footerReference w:type="default" r:id="rId17"/>
      <w:headerReference w:type="first" r:id="rId18"/>
      <w:footerReference w:type="first" r:id="rId19"/>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 Cn">
    <w:panose1 w:val="00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Default="006F3419">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Default="006F3419">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Default="006F3419">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3C" w:rsidRDefault="0013333C">
    <w:pPr>
      <w:pStyle w:val="Sidefo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3C" w:rsidRDefault="0013333C">
    <w:pPr>
      <w:pStyle w:val="Sidefo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3C" w:rsidRDefault="0013333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5CA" w:rsidRDefault="001F65CA" w:rsidP="000560D9">
      <w:r>
        <w:separator/>
      </w:r>
    </w:p>
  </w:footnote>
  <w:footnote w:type="continuationSeparator" w:id="0">
    <w:p w:rsidR="001F65CA" w:rsidRDefault="001F65CA" w:rsidP="0005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Pr="00754CA7" w:rsidRDefault="006F3419" w:rsidP="00754CA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Pr="00754CA7" w:rsidRDefault="006F3419" w:rsidP="00754CA7">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Pr="00754CA7" w:rsidRDefault="006F3419" w:rsidP="00754CA7">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3C" w:rsidRPr="00754CA7" w:rsidRDefault="0013333C" w:rsidP="00754CA7">
    <w:pPr>
      <w:pStyle w:val="Sidehove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3C" w:rsidRPr="00754CA7" w:rsidRDefault="0013333C" w:rsidP="00754CA7">
    <w:pPr>
      <w:pStyle w:val="Sidehove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3C" w:rsidRPr="00754CA7" w:rsidRDefault="0013333C" w:rsidP="00754CA7">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D02382"/>
    <w:lvl w:ilvl="0">
      <w:start w:val="1"/>
      <w:numFmt w:val="decimal"/>
      <w:lvlText w:val="%1."/>
      <w:lvlJc w:val="left"/>
      <w:pPr>
        <w:tabs>
          <w:tab w:val="num" w:pos="1492"/>
        </w:tabs>
        <w:ind w:left="1492" w:hanging="360"/>
      </w:pPr>
    </w:lvl>
  </w:abstractNum>
  <w:abstractNum w:abstractNumId="1">
    <w:nsid w:val="FFFFFF7D"/>
    <w:multiLevelType w:val="singleLevel"/>
    <w:tmpl w:val="217C1B44"/>
    <w:lvl w:ilvl="0">
      <w:start w:val="1"/>
      <w:numFmt w:val="decimal"/>
      <w:lvlText w:val="%1."/>
      <w:lvlJc w:val="left"/>
      <w:pPr>
        <w:tabs>
          <w:tab w:val="num" w:pos="1209"/>
        </w:tabs>
        <w:ind w:left="1209" w:hanging="360"/>
      </w:pPr>
    </w:lvl>
  </w:abstractNum>
  <w:abstractNum w:abstractNumId="2">
    <w:nsid w:val="FFFFFF7E"/>
    <w:multiLevelType w:val="singleLevel"/>
    <w:tmpl w:val="FA2ACEE4"/>
    <w:lvl w:ilvl="0">
      <w:start w:val="1"/>
      <w:numFmt w:val="decimal"/>
      <w:lvlText w:val="%1."/>
      <w:lvlJc w:val="left"/>
      <w:pPr>
        <w:tabs>
          <w:tab w:val="num" w:pos="926"/>
        </w:tabs>
        <w:ind w:left="926" w:hanging="360"/>
      </w:pPr>
    </w:lvl>
  </w:abstractNum>
  <w:abstractNum w:abstractNumId="3">
    <w:nsid w:val="FFFFFF7F"/>
    <w:multiLevelType w:val="singleLevel"/>
    <w:tmpl w:val="9DE4A304"/>
    <w:lvl w:ilvl="0">
      <w:start w:val="1"/>
      <w:numFmt w:val="decimal"/>
      <w:lvlText w:val="%1."/>
      <w:lvlJc w:val="left"/>
      <w:pPr>
        <w:tabs>
          <w:tab w:val="num" w:pos="643"/>
        </w:tabs>
        <w:ind w:left="643" w:hanging="360"/>
      </w:pPr>
    </w:lvl>
  </w:abstractNum>
  <w:abstractNum w:abstractNumId="4">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89C7C"/>
    <w:lvl w:ilvl="0">
      <w:start w:val="1"/>
      <w:numFmt w:val="decimal"/>
      <w:lvlText w:val="%1."/>
      <w:lvlJc w:val="left"/>
      <w:pPr>
        <w:tabs>
          <w:tab w:val="num" w:pos="360"/>
        </w:tabs>
        <w:ind w:left="360" w:hanging="360"/>
      </w:pPr>
    </w:lvl>
  </w:abstractNum>
  <w:abstractNum w:abstractNumId="9">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73CAD"/>
    <w:rsid w:val="00074B60"/>
    <w:rsid w:val="00094B6A"/>
    <w:rsid w:val="000C53F3"/>
    <w:rsid w:val="000D57A8"/>
    <w:rsid w:val="000F241C"/>
    <w:rsid w:val="000F4E5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85C7B"/>
    <w:rsid w:val="00292399"/>
    <w:rsid w:val="002D575D"/>
    <w:rsid w:val="00301E0D"/>
    <w:rsid w:val="0032032C"/>
    <w:rsid w:val="00323499"/>
    <w:rsid w:val="003339FB"/>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602B"/>
    <w:rsid w:val="005129D3"/>
    <w:rsid w:val="005278B9"/>
    <w:rsid w:val="00532416"/>
    <w:rsid w:val="00592600"/>
    <w:rsid w:val="005B3F54"/>
    <w:rsid w:val="005C5D8C"/>
    <w:rsid w:val="005C7210"/>
    <w:rsid w:val="00602EB6"/>
    <w:rsid w:val="00607944"/>
    <w:rsid w:val="00616D85"/>
    <w:rsid w:val="0065672A"/>
    <w:rsid w:val="00665EE8"/>
    <w:rsid w:val="00690882"/>
    <w:rsid w:val="006B0BC0"/>
    <w:rsid w:val="006D073D"/>
    <w:rsid w:val="006D7846"/>
    <w:rsid w:val="006F3419"/>
    <w:rsid w:val="006F7A17"/>
    <w:rsid w:val="007016BC"/>
    <w:rsid w:val="007142B2"/>
    <w:rsid w:val="00754CA7"/>
    <w:rsid w:val="00774A4C"/>
    <w:rsid w:val="00791955"/>
    <w:rsid w:val="007B1055"/>
    <w:rsid w:val="007B1673"/>
    <w:rsid w:val="007B4452"/>
    <w:rsid w:val="00820334"/>
    <w:rsid w:val="00823F75"/>
    <w:rsid w:val="008314C2"/>
    <w:rsid w:val="008338D3"/>
    <w:rsid w:val="00836783"/>
    <w:rsid w:val="00840163"/>
    <w:rsid w:val="008577EB"/>
    <w:rsid w:val="00861778"/>
    <w:rsid w:val="00876D91"/>
    <w:rsid w:val="008A23DC"/>
    <w:rsid w:val="008A4F9D"/>
    <w:rsid w:val="008B16D6"/>
    <w:rsid w:val="008C44D2"/>
    <w:rsid w:val="009144C1"/>
    <w:rsid w:val="00922932"/>
    <w:rsid w:val="00922F5E"/>
    <w:rsid w:val="00936597"/>
    <w:rsid w:val="00941024"/>
    <w:rsid w:val="0094286D"/>
    <w:rsid w:val="00967DEE"/>
    <w:rsid w:val="00981DB4"/>
    <w:rsid w:val="00993F7E"/>
    <w:rsid w:val="009B453E"/>
    <w:rsid w:val="00A03E66"/>
    <w:rsid w:val="00A373B8"/>
    <w:rsid w:val="00A72532"/>
    <w:rsid w:val="00A920C5"/>
    <w:rsid w:val="00AC7CF3"/>
    <w:rsid w:val="00AF3AA6"/>
    <w:rsid w:val="00B247EA"/>
    <w:rsid w:val="00B32564"/>
    <w:rsid w:val="00B32613"/>
    <w:rsid w:val="00B50774"/>
    <w:rsid w:val="00B85B66"/>
    <w:rsid w:val="00B921D7"/>
    <w:rsid w:val="00BA5C10"/>
    <w:rsid w:val="00BB04C3"/>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3CE9"/>
    <w:rsid w:val="00D2582F"/>
    <w:rsid w:val="00D268B6"/>
    <w:rsid w:val="00D37B06"/>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3409C"/>
    <w:rsid w:val="00F51E2D"/>
    <w:rsid w:val="00F811B1"/>
    <w:rsid w:val="00F90A56"/>
    <w:rsid w:val="00FA485A"/>
    <w:rsid w:val="00FB2A6B"/>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Title" w:semiHidden="0" w:uiPriority="0" w:unhideWhenUsed="0" w:qFormat="1"/>
    <w:lsdException w:name="Default Paragraph Fo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Hyper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Title" w:semiHidden="0" w:uiPriority="0" w:unhideWhenUsed="0" w:qFormat="1"/>
    <w:lsdException w:name="Default Paragraph Fo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Hyper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 Cn">
    <w:panose1 w:val="00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11</TotalTime>
  <Pages>2</Pages>
  <Words>897</Words>
  <Characters>4257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Seksualforbrydelser: Tekst på emnesider</vt:lpstr>
    </vt:vector>
  </TitlesOfParts>
  <Company>Danmarks Statistik</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Afgjorte biforhold</dc:title>
  <dc:creator>Lisbeth Lavrsen</dc:creator>
  <cp:lastModifiedBy>Iben Pedersen</cp:lastModifiedBy>
  <cp:revision>10</cp:revision>
  <dcterms:created xsi:type="dcterms:W3CDTF">2017-10-20T11:03:00Z</dcterms:created>
  <dcterms:modified xsi:type="dcterms:W3CDTF">2019-03-28T08:48:00Z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