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08" w:rsidRPr="000F5FF5" w:rsidRDefault="006C2725" w:rsidP="004D2808">
      <w:pPr>
        <w:pStyle w:val="Title"/>
        <w:rPr>
          <w:rFonts w:ascii="Times New Roman" w:hAnsi="Times New Roman"/>
          <w:b/>
          <w:lang w:val="da-DK"/>
        </w:rPr>
      </w:pPr>
      <w:r w:rsidRPr="000F5FF5">
        <w:rPr>
          <w:rFonts w:ascii="Times New Roman" w:hAnsi="Times New Roman"/>
          <w:b/>
          <w:lang w:val="da-DK"/>
        </w:rPr>
        <w:t>KONTRATË</w:t>
      </w:r>
      <w:r w:rsidR="00CA2159" w:rsidRPr="000F5FF5">
        <w:rPr>
          <w:rFonts w:ascii="Times New Roman" w:hAnsi="Times New Roman"/>
          <w:b/>
          <w:lang w:val="da-DK"/>
        </w:rPr>
        <w:t xml:space="preserve"> BINJAK</w:t>
      </w:r>
      <w:r w:rsidRPr="000F5FF5">
        <w:rPr>
          <w:rFonts w:ascii="Times New Roman" w:hAnsi="Times New Roman"/>
          <w:b/>
          <w:lang w:val="da-DK"/>
        </w:rPr>
        <w:t>Ë</w:t>
      </w:r>
      <w:r w:rsidR="00CA2159" w:rsidRPr="000F5FF5">
        <w:rPr>
          <w:rFonts w:ascii="Times New Roman" w:hAnsi="Times New Roman"/>
          <w:b/>
          <w:lang w:val="da-DK"/>
        </w:rPr>
        <w:t>ZIMI</w:t>
      </w:r>
    </w:p>
    <w:p w:rsidR="004449F3" w:rsidRPr="000F5FF5" w:rsidRDefault="004449F3" w:rsidP="004D2808">
      <w:pPr>
        <w:pStyle w:val="Title"/>
        <w:rPr>
          <w:rFonts w:ascii="Times New Roman" w:hAnsi="Times New Roman"/>
          <w:b/>
          <w:lang w:val="da-DK"/>
        </w:rPr>
      </w:pPr>
    </w:p>
    <w:p w:rsidR="004E1B1F" w:rsidRPr="000F5FF5" w:rsidRDefault="00CA2159" w:rsidP="00CA2159">
      <w:pPr>
        <w:pStyle w:val="SubTitle1"/>
        <w:spacing w:after="0"/>
        <w:rPr>
          <w:b w:val="0"/>
          <w:sz w:val="16"/>
          <w:lang w:val="da-DK"/>
        </w:rPr>
      </w:pPr>
      <w:r w:rsidRPr="000F5FF5">
        <w:rPr>
          <w:lang w:val="da-DK"/>
        </w:rPr>
        <w:t>P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>rkrahje p</w:t>
      </w:r>
      <w:r w:rsidR="006C2725" w:rsidRPr="000F5FF5">
        <w:rPr>
          <w:lang w:val="da-DK"/>
        </w:rPr>
        <w:t>ë</w:t>
      </w:r>
      <w:r w:rsidR="000F5FF5">
        <w:rPr>
          <w:lang w:val="da-DK"/>
        </w:rPr>
        <w:t>r S</w:t>
      </w:r>
      <w:r w:rsidRPr="000F5FF5">
        <w:rPr>
          <w:lang w:val="da-DK"/>
        </w:rPr>
        <w:t>tatistikat e Kosov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>s</w:t>
      </w:r>
    </w:p>
    <w:p w:rsidR="004E1B1F" w:rsidRPr="000F5FF5" w:rsidRDefault="004E1B1F" w:rsidP="004E1B1F">
      <w:pPr>
        <w:jc w:val="both"/>
        <w:rPr>
          <w:b/>
          <w:sz w:val="16"/>
          <w:lang w:val="da-DK"/>
        </w:rPr>
      </w:pPr>
    </w:p>
    <w:p w:rsidR="004E1B1F" w:rsidRPr="000F5FF5" w:rsidRDefault="004E1B1F" w:rsidP="004E1B1F">
      <w:pPr>
        <w:jc w:val="both"/>
        <w:rPr>
          <w:b/>
          <w:sz w:val="16"/>
          <w:lang w:val="da-DK"/>
        </w:rPr>
      </w:pPr>
    </w:p>
    <w:p w:rsidR="004E1B1F" w:rsidRPr="000F5FF5" w:rsidRDefault="004E5E04" w:rsidP="004E5E04">
      <w:pPr>
        <w:tabs>
          <w:tab w:val="left" w:pos="7091"/>
        </w:tabs>
        <w:jc w:val="both"/>
        <w:rPr>
          <w:sz w:val="28"/>
          <w:lang w:val="da-DK"/>
        </w:rPr>
      </w:pPr>
      <w:r>
        <w:rPr>
          <w:sz w:val="28"/>
          <w:lang w:val="da-DK"/>
        </w:rPr>
        <w:tab/>
      </w:r>
    </w:p>
    <w:p w:rsidR="004E1B1F" w:rsidRPr="000F5FF5" w:rsidRDefault="004E1B1F" w:rsidP="004E1B1F">
      <w:pPr>
        <w:jc w:val="both"/>
        <w:rPr>
          <w:sz w:val="28"/>
          <w:lang w:val="da-DK"/>
        </w:rPr>
      </w:pPr>
    </w:p>
    <w:p w:rsidR="004E1B1F" w:rsidRPr="000F5FF5" w:rsidRDefault="00594FC8" w:rsidP="004E1B1F">
      <w:pPr>
        <w:jc w:val="both"/>
        <w:rPr>
          <w:sz w:val="28"/>
          <w:lang w:val="da-DK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2608" behindDoc="0" locked="1" layoutInCell="0" allowOverlap="1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63040" cy="948690"/>
            <wp:effectExtent l="0" t="0" r="3810" b="3810"/>
            <wp:wrapNone/>
            <wp:docPr id="14" name="Billede 2" descr="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è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B1F" w:rsidRPr="000F5FF5" w:rsidRDefault="004E1B1F" w:rsidP="004E1B1F">
      <w:pPr>
        <w:jc w:val="both"/>
        <w:rPr>
          <w:sz w:val="28"/>
          <w:lang w:val="da-DK"/>
        </w:rPr>
      </w:pPr>
    </w:p>
    <w:p w:rsidR="004E1B1F" w:rsidRPr="000F5FF5" w:rsidRDefault="004E1B1F" w:rsidP="004E1B1F">
      <w:pPr>
        <w:jc w:val="both"/>
        <w:rPr>
          <w:lang w:val="da-DK"/>
        </w:rPr>
      </w:pPr>
    </w:p>
    <w:p w:rsidR="004E1B1F" w:rsidRPr="000F5FF5" w:rsidRDefault="004E1B1F" w:rsidP="004E1B1F">
      <w:pPr>
        <w:jc w:val="both"/>
        <w:rPr>
          <w:lang w:val="da-DK"/>
        </w:rPr>
      </w:pPr>
    </w:p>
    <w:p w:rsidR="004E1B1F" w:rsidRPr="000F5FF5" w:rsidRDefault="004E1B1F" w:rsidP="004E1B1F">
      <w:pPr>
        <w:jc w:val="both"/>
        <w:rPr>
          <w:lang w:val="da-DK"/>
        </w:rPr>
      </w:pPr>
    </w:p>
    <w:p w:rsidR="004E1B1F" w:rsidRPr="000F5FF5" w:rsidRDefault="004E1B1F" w:rsidP="004E1B1F">
      <w:pPr>
        <w:jc w:val="both"/>
        <w:rPr>
          <w:lang w:val="da-DK"/>
        </w:rPr>
      </w:pPr>
    </w:p>
    <w:p w:rsidR="004E1B1F" w:rsidRPr="000F5FF5" w:rsidRDefault="004E1B1F" w:rsidP="004E1B1F">
      <w:pPr>
        <w:jc w:val="center"/>
        <w:rPr>
          <w:lang w:val="da-DK"/>
        </w:rPr>
      </w:pPr>
    </w:p>
    <w:p w:rsidR="004E1B1F" w:rsidRPr="000F5FF5" w:rsidRDefault="004E1B1F" w:rsidP="004E1B1F">
      <w:pPr>
        <w:jc w:val="center"/>
        <w:rPr>
          <w:sz w:val="40"/>
          <w:lang w:val="da-DK"/>
        </w:rPr>
      </w:pPr>
    </w:p>
    <w:p w:rsidR="004E1B1F" w:rsidRPr="000F5FF5" w:rsidRDefault="00CA2159" w:rsidP="004E1B1F">
      <w:pPr>
        <w:jc w:val="center"/>
        <w:outlineLvl w:val="0"/>
        <w:rPr>
          <w:b/>
          <w:sz w:val="40"/>
          <w:lang w:val="da-DK"/>
        </w:rPr>
      </w:pPr>
      <w:r w:rsidRPr="000F5FF5">
        <w:rPr>
          <w:b/>
          <w:sz w:val="40"/>
          <w:lang w:val="da-DK"/>
        </w:rPr>
        <w:t>RAPORTI I MISIONIT</w:t>
      </w:r>
      <w:r w:rsidR="004E1B1F" w:rsidRPr="000F5FF5">
        <w:rPr>
          <w:b/>
          <w:sz w:val="40"/>
          <w:lang w:val="da-DK"/>
        </w:rPr>
        <w:t xml:space="preserve"> </w:t>
      </w:r>
    </w:p>
    <w:p w:rsidR="004E1B1F" w:rsidRPr="000F5FF5" w:rsidRDefault="004E1B1F" w:rsidP="004E1B1F">
      <w:pPr>
        <w:jc w:val="center"/>
        <w:rPr>
          <w:b/>
          <w:sz w:val="28"/>
          <w:lang w:val="da-DK"/>
        </w:rPr>
      </w:pPr>
    </w:p>
    <w:p w:rsidR="004E1B1F" w:rsidRPr="000F5FF5" w:rsidRDefault="00CA2159" w:rsidP="004E1B1F">
      <w:pPr>
        <w:jc w:val="center"/>
        <w:rPr>
          <w:b/>
          <w:sz w:val="28"/>
          <w:lang w:val="da-DK"/>
        </w:rPr>
      </w:pPr>
      <w:r w:rsidRPr="000F5FF5">
        <w:rPr>
          <w:b/>
          <w:sz w:val="28"/>
          <w:lang w:val="da-DK"/>
        </w:rPr>
        <w:t>mbi</w:t>
      </w:r>
    </w:p>
    <w:p w:rsidR="004E1B1F" w:rsidRPr="000F5FF5" w:rsidRDefault="004E1B1F" w:rsidP="00AB5DF9">
      <w:pPr>
        <w:jc w:val="center"/>
        <w:rPr>
          <w:b/>
          <w:sz w:val="28"/>
          <w:lang w:val="da-DK"/>
        </w:rPr>
      </w:pPr>
    </w:p>
    <w:p w:rsidR="00CB12D8" w:rsidRPr="000F5FF5" w:rsidRDefault="00CB12D8" w:rsidP="00AB5DF9">
      <w:pPr>
        <w:ind w:left="2608" w:hanging="2608"/>
        <w:jc w:val="center"/>
        <w:outlineLvl w:val="0"/>
        <w:rPr>
          <w:b/>
          <w:bCs/>
          <w:sz w:val="28"/>
          <w:szCs w:val="28"/>
          <w:lang w:val="da-DK"/>
        </w:rPr>
      </w:pPr>
      <w:r w:rsidRPr="000F5FF5">
        <w:rPr>
          <w:b/>
          <w:bCs/>
          <w:sz w:val="28"/>
          <w:szCs w:val="28"/>
          <w:lang w:val="da-DK"/>
        </w:rPr>
        <w:t>Vler</w:t>
      </w:r>
      <w:r w:rsidR="006C2725" w:rsidRPr="000F5FF5">
        <w:rPr>
          <w:b/>
          <w:bCs/>
          <w:sz w:val="28"/>
          <w:szCs w:val="28"/>
          <w:lang w:val="da-DK"/>
        </w:rPr>
        <w:t>ë</w:t>
      </w:r>
      <w:r w:rsidRPr="000F5FF5">
        <w:rPr>
          <w:b/>
          <w:bCs/>
          <w:sz w:val="28"/>
          <w:szCs w:val="28"/>
          <w:lang w:val="da-DK"/>
        </w:rPr>
        <w:t>simi</w:t>
      </w:r>
      <w:r w:rsidR="006C2725" w:rsidRPr="000F5FF5">
        <w:rPr>
          <w:b/>
          <w:bCs/>
          <w:sz w:val="28"/>
          <w:szCs w:val="28"/>
          <w:lang w:val="da-DK"/>
        </w:rPr>
        <w:t>n e</w:t>
      </w:r>
      <w:r w:rsidR="000F5FF5">
        <w:rPr>
          <w:b/>
          <w:bCs/>
          <w:sz w:val="28"/>
          <w:szCs w:val="28"/>
          <w:lang w:val="da-DK"/>
        </w:rPr>
        <w:t xml:space="preserve"> p</w:t>
      </w:r>
      <w:r w:rsidR="006C2725" w:rsidRPr="000F5FF5">
        <w:rPr>
          <w:b/>
          <w:bCs/>
          <w:sz w:val="28"/>
          <w:szCs w:val="28"/>
          <w:lang w:val="da-DK"/>
        </w:rPr>
        <w:t>ë</w:t>
      </w:r>
      <w:r w:rsidRPr="000F5FF5">
        <w:rPr>
          <w:b/>
          <w:bCs/>
          <w:sz w:val="28"/>
          <w:szCs w:val="28"/>
          <w:lang w:val="da-DK"/>
        </w:rPr>
        <w:t>rgjithsh</w:t>
      </w:r>
      <w:r w:rsidR="006C2725" w:rsidRPr="000F5FF5">
        <w:rPr>
          <w:b/>
          <w:bCs/>
          <w:sz w:val="28"/>
          <w:szCs w:val="28"/>
          <w:lang w:val="da-DK"/>
        </w:rPr>
        <w:t>ë</w:t>
      </w:r>
      <w:r w:rsidRPr="000F5FF5">
        <w:rPr>
          <w:b/>
          <w:bCs/>
          <w:sz w:val="28"/>
          <w:szCs w:val="28"/>
          <w:lang w:val="da-DK"/>
        </w:rPr>
        <w:t xml:space="preserve">m </w:t>
      </w:r>
      <w:r w:rsidR="006C2725" w:rsidRPr="000F5FF5">
        <w:rPr>
          <w:b/>
          <w:bCs/>
          <w:sz w:val="28"/>
          <w:szCs w:val="28"/>
          <w:lang w:val="da-DK"/>
        </w:rPr>
        <w:t>të</w:t>
      </w:r>
      <w:r w:rsidRPr="000F5FF5">
        <w:rPr>
          <w:b/>
          <w:bCs/>
          <w:sz w:val="28"/>
          <w:szCs w:val="28"/>
          <w:lang w:val="da-DK"/>
        </w:rPr>
        <w:t xml:space="preserve"> Statistikave t</w:t>
      </w:r>
      <w:r w:rsidR="006C2725" w:rsidRPr="000F5FF5">
        <w:rPr>
          <w:b/>
          <w:bCs/>
          <w:sz w:val="28"/>
          <w:szCs w:val="28"/>
          <w:lang w:val="da-DK"/>
        </w:rPr>
        <w:t>ë</w:t>
      </w:r>
      <w:r w:rsidRPr="000F5FF5">
        <w:rPr>
          <w:b/>
          <w:bCs/>
          <w:sz w:val="28"/>
          <w:szCs w:val="28"/>
          <w:lang w:val="da-DK"/>
        </w:rPr>
        <w:t xml:space="preserve"> Biznesit  </w:t>
      </w:r>
    </w:p>
    <w:p w:rsidR="00AB5DF9" w:rsidRPr="000F5FF5" w:rsidRDefault="000F5FF5" w:rsidP="00AB5DF9">
      <w:pPr>
        <w:ind w:left="2608" w:hanging="2608"/>
        <w:jc w:val="center"/>
        <w:outlineLvl w:val="0"/>
        <w:rPr>
          <w:b/>
          <w:bCs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t>dhe prioritetizimi i v</w:t>
      </w:r>
      <w:r w:rsidR="00CB12D8" w:rsidRPr="000F5FF5">
        <w:rPr>
          <w:b/>
          <w:bCs/>
          <w:sz w:val="28"/>
          <w:szCs w:val="28"/>
          <w:lang w:val="da-DK"/>
        </w:rPr>
        <w:t>eprimeve</w:t>
      </w:r>
    </w:p>
    <w:p w:rsidR="004E1B1F" w:rsidRPr="000F5FF5" w:rsidRDefault="004E1B1F" w:rsidP="004E1B1F">
      <w:pPr>
        <w:jc w:val="center"/>
        <w:rPr>
          <w:sz w:val="28"/>
          <w:lang w:val="da-DK"/>
        </w:rPr>
      </w:pPr>
    </w:p>
    <w:p w:rsidR="004E1B1F" w:rsidRPr="000F5FF5" w:rsidRDefault="004E1B1F" w:rsidP="004E1B1F">
      <w:pPr>
        <w:jc w:val="center"/>
        <w:rPr>
          <w:sz w:val="28"/>
          <w:lang w:val="da-DK"/>
        </w:rPr>
      </w:pPr>
    </w:p>
    <w:p w:rsidR="004E1B1F" w:rsidRPr="000F5FF5" w:rsidRDefault="00CB12D8" w:rsidP="004E1B1F">
      <w:pPr>
        <w:pStyle w:val="Heading7"/>
        <w:rPr>
          <w:rFonts w:ascii="Times New Roman" w:hAnsi="Times New Roman"/>
          <w:lang w:val="da-DK"/>
        </w:rPr>
      </w:pPr>
      <w:r w:rsidRPr="000F5FF5">
        <w:rPr>
          <w:rFonts w:ascii="Times New Roman" w:hAnsi="Times New Roman"/>
          <w:lang w:val="da-DK"/>
        </w:rPr>
        <w:t>K</w:t>
      </w:r>
      <w:r w:rsidR="004E1B1F" w:rsidRPr="000F5FF5">
        <w:rPr>
          <w:rFonts w:ascii="Times New Roman" w:hAnsi="Times New Roman"/>
          <w:lang w:val="da-DK"/>
        </w:rPr>
        <w:t>omponent</w:t>
      </w:r>
      <w:r w:rsidRPr="000F5FF5">
        <w:rPr>
          <w:rFonts w:ascii="Times New Roman" w:hAnsi="Times New Roman"/>
          <w:lang w:val="da-DK"/>
        </w:rPr>
        <w:t>i nr</w:t>
      </w:r>
      <w:r w:rsidR="004E1B1F" w:rsidRPr="000F5FF5">
        <w:rPr>
          <w:rFonts w:ascii="Times New Roman" w:hAnsi="Times New Roman"/>
          <w:lang w:val="da-DK"/>
        </w:rPr>
        <w:t xml:space="preserve"> </w:t>
      </w:r>
      <w:r w:rsidR="00AB5DF9" w:rsidRPr="000F5FF5">
        <w:rPr>
          <w:rFonts w:ascii="Times New Roman" w:hAnsi="Times New Roman"/>
          <w:lang w:val="da-DK"/>
        </w:rPr>
        <w:t>3.1.1</w:t>
      </w:r>
    </w:p>
    <w:p w:rsidR="004E1B1F" w:rsidRPr="000F5FF5" w:rsidRDefault="004E1B1F" w:rsidP="004E1B1F">
      <w:pPr>
        <w:jc w:val="center"/>
        <w:rPr>
          <w:b/>
          <w:lang w:val="da-DK"/>
        </w:rPr>
      </w:pPr>
    </w:p>
    <w:p w:rsidR="004E1B1F" w:rsidRPr="000F5FF5" w:rsidRDefault="004E1B1F" w:rsidP="004E1B1F">
      <w:pPr>
        <w:jc w:val="center"/>
        <w:rPr>
          <w:b/>
          <w:lang w:val="da-DK"/>
        </w:rPr>
      </w:pPr>
    </w:p>
    <w:p w:rsidR="009E2CDD" w:rsidRPr="000F5FF5" w:rsidRDefault="00CB12D8" w:rsidP="00AB5DF9">
      <w:pPr>
        <w:spacing w:line="288" w:lineRule="auto"/>
        <w:jc w:val="center"/>
        <w:outlineLvl w:val="0"/>
        <w:rPr>
          <w:sz w:val="22"/>
          <w:lang w:val="da-DK"/>
        </w:rPr>
      </w:pPr>
      <w:r w:rsidRPr="000F5FF5">
        <w:rPr>
          <w:sz w:val="22"/>
          <w:lang w:val="da-DK"/>
        </w:rPr>
        <w:t>Mi</w:t>
      </w:r>
      <w:r w:rsidR="009E2CDD" w:rsidRPr="000F5FF5">
        <w:rPr>
          <w:sz w:val="22"/>
          <w:lang w:val="da-DK"/>
        </w:rPr>
        <w:t>sion</w:t>
      </w:r>
      <w:r w:rsidRPr="000F5FF5">
        <w:rPr>
          <w:sz w:val="22"/>
          <w:lang w:val="da-DK"/>
        </w:rPr>
        <w:t>i</w:t>
      </w:r>
      <w:r w:rsidR="009E2CDD" w:rsidRPr="000F5FF5">
        <w:rPr>
          <w:sz w:val="22"/>
          <w:lang w:val="da-DK"/>
        </w:rPr>
        <w:t xml:space="preserve"> </w:t>
      </w:r>
      <w:r w:rsidRPr="000F5FF5">
        <w:rPr>
          <w:sz w:val="22"/>
          <w:lang w:val="da-DK"/>
        </w:rPr>
        <w:t>i udh</w:t>
      </w:r>
      <w:r w:rsidR="006C2725" w:rsidRPr="000F5FF5">
        <w:rPr>
          <w:sz w:val="22"/>
          <w:lang w:val="da-DK"/>
        </w:rPr>
        <w:t>ë</w:t>
      </w:r>
      <w:r w:rsidRPr="000F5FF5">
        <w:rPr>
          <w:sz w:val="22"/>
          <w:lang w:val="da-DK"/>
        </w:rPr>
        <w:t xml:space="preserve">hequr nga </w:t>
      </w:r>
    </w:p>
    <w:p w:rsidR="00AB5DF9" w:rsidRPr="000F5FF5" w:rsidRDefault="00CB12D8" w:rsidP="00AB5DF9">
      <w:pPr>
        <w:spacing w:line="288" w:lineRule="auto"/>
        <w:jc w:val="center"/>
        <w:outlineLvl w:val="0"/>
        <w:rPr>
          <w:sz w:val="22"/>
          <w:lang w:val="da-DK"/>
        </w:rPr>
      </w:pPr>
      <w:r w:rsidRPr="000F5FF5">
        <w:rPr>
          <w:sz w:val="22"/>
          <w:lang w:val="da-DK"/>
        </w:rPr>
        <w:t>Peter Ottosen dhe</w:t>
      </w:r>
      <w:r w:rsidR="00AB5DF9" w:rsidRPr="000F5FF5">
        <w:rPr>
          <w:sz w:val="22"/>
          <w:lang w:val="da-DK"/>
        </w:rPr>
        <w:t xml:space="preserve"> Søren Netterstrøm, </w:t>
      </w:r>
    </w:p>
    <w:p w:rsidR="00AB5DF9" w:rsidRPr="000F5FF5" w:rsidRDefault="00AB5DF9" w:rsidP="00AB5DF9">
      <w:pPr>
        <w:spacing w:line="288" w:lineRule="auto"/>
        <w:jc w:val="center"/>
        <w:outlineLvl w:val="0"/>
        <w:rPr>
          <w:sz w:val="22"/>
          <w:lang w:val="da-DK"/>
        </w:rPr>
      </w:pPr>
      <w:r w:rsidRPr="000F5FF5">
        <w:rPr>
          <w:sz w:val="22"/>
          <w:lang w:val="da-DK"/>
        </w:rPr>
        <w:t>St</w:t>
      </w:r>
      <w:r w:rsidR="00CB12D8" w:rsidRPr="000F5FF5">
        <w:rPr>
          <w:sz w:val="22"/>
          <w:lang w:val="da-DK"/>
        </w:rPr>
        <w:t>atistikat e Da</w:t>
      </w:r>
      <w:r w:rsidRPr="000F5FF5">
        <w:rPr>
          <w:sz w:val="22"/>
          <w:lang w:val="da-DK"/>
        </w:rPr>
        <w:t>n</w:t>
      </w:r>
      <w:r w:rsidR="00CB12D8" w:rsidRPr="000F5FF5">
        <w:rPr>
          <w:sz w:val="22"/>
          <w:lang w:val="da-DK"/>
        </w:rPr>
        <w:t>i</w:t>
      </w:r>
      <w:r w:rsidRPr="000F5FF5">
        <w:rPr>
          <w:sz w:val="22"/>
          <w:lang w:val="da-DK"/>
        </w:rPr>
        <w:t>mark</w:t>
      </w:r>
      <w:r w:rsidR="006C2725" w:rsidRPr="000F5FF5">
        <w:rPr>
          <w:sz w:val="22"/>
          <w:lang w:val="da-DK"/>
        </w:rPr>
        <w:t>ë</w:t>
      </w:r>
      <w:r w:rsidR="00CB12D8" w:rsidRPr="000F5FF5">
        <w:rPr>
          <w:sz w:val="22"/>
          <w:lang w:val="da-DK"/>
        </w:rPr>
        <w:t>s</w:t>
      </w:r>
    </w:p>
    <w:p w:rsidR="004E1B1F" w:rsidRPr="000F5FF5" w:rsidRDefault="004E1B1F" w:rsidP="00AB5DF9">
      <w:pPr>
        <w:spacing w:line="288" w:lineRule="auto"/>
        <w:jc w:val="center"/>
        <w:outlineLvl w:val="0"/>
        <w:rPr>
          <w:sz w:val="22"/>
          <w:lang w:val="da-DK"/>
        </w:rPr>
      </w:pPr>
      <w:r w:rsidRPr="000F5FF5">
        <w:rPr>
          <w:sz w:val="22"/>
          <w:lang w:val="da-DK"/>
        </w:rPr>
        <w:t xml:space="preserve">       </w:t>
      </w:r>
      <w:r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ab/>
      </w:r>
    </w:p>
    <w:p w:rsidR="004E1B1F" w:rsidRPr="000F5FF5" w:rsidRDefault="00AB5DF9" w:rsidP="004E1B1F">
      <w:pPr>
        <w:spacing w:line="288" w:lineRule="auto"/>
        <w:jc w:val="center"/>
        <w:outlineLvl w:val="0"/>
        <w:rPr>
          <w:sz w:val="22"/>
          <w:lang w:val="da-DK"/>
        </w:rPr>
      </w:pPr>
      <w:r w:rsidRPr="000F5FF5">
        <w:rPr>
          <w:sz w:val="22"/>
          <w:lang w:val="da-DK"/>
        </w:rPr>
        <w:t xml:space="preserve">3-7 </w:t>
      </w:r>
      <w:r w:rsidR="00CB12D8" w:rsidRPr="000F5FF5">
        <w:rPr>
          <w:sz w:val="22"/>
          <w:lang w:val="da-DK"/>
        </w:rPr>
        <w:t>Shkurt</w:t>
      </w:r>
      <w:r w:rsidRPr="000F5FF5">
        <w:rPr>
          <w:sz w:val="22"/>
          <w:lang w:val="da-DK"/>
        </w:rPr>
        <w:t xml:space="preserve"> 2014</w:t>
      </w:r>
    </w:p>
    <w:p w:rsidR="00EC5432" w:rsidRPr="000F5FF5" w:rsidRDefault="00CB12D8" w:rsidP="00EC5432">
      <w:pPr>
        <w:jc w:val="center"/>
        <w:rPr>
          <w:sz w:val="22"/>
          <w:lang w:val="da-DK"/>
        </w:rPr>
      </w:pPr>
      <w:r w:rsidRPr="000F5FF5">
        <w:rPr>
          <w:sz w:val="22"/>
          <w:lang w:val="da-DK"/>
        </w:rPr>
        <w:t>Versioni nr</w:t>
      </w:r>
      <w:r w:rsidR="00AB5DF9" w:rsidRPr="000F5FF5">
        <w:rPr>
          <w:sz w:val="22"/>
          <w:lang w:val="da-DK"/>
        </w:rPr>
        <w:t xml:space="preserve"> 1</w:t>
      </w:r>
      <w:r w:rsidR="00376D90" w:rsidRPr="000F5FF5">
        <w:rPr>
          <w:sz w:val="22"/>
          <w:lang w:val="da-DK"/>
        </w:rPr>
        <w:t>.</w:t>
      </w:r>
    </w:p>
    <w:p w:rsidR="004E1B1F" w:rsidRPr="000F5FF5" w:rsidRDefault="004E1B1F" w:rsidP="004E1B1F">
      <w:pPr>
        <w:jc w:val="center"/>
        <w:rPr>
          <w:sz w:val="22"/>
          <w:lang w:val="da-DK"/>
        </w:rPr>
      </w:pPr>
    </w:p>
    <w:p w:rsidR="004E1B1F" w:rsidRPr="000F5FF5" w:rsidRDefault="004E1B1F" w:rsidP="004E1B1F">
      <w:pPr>
        <w:jc w:val="center"/>
        <w:rPr>
          <w:sz w:val="22"/>
          <w:lang w:val="da-DK"/>
        </w:rPr>
      </w:pPr>
    </w:p>
    <w:p w:rsidR="004E1B1F" w:rsidRPr="000F5FF5" w:rsidRDefault="004E1B1F" w:rsidP="004E1B1F">
      <w:pPr>
        <w:jc w:val="center"/>
        <w:rPr>
          <w:sz w:val="22"/>
          <w:lang w:val="da-DK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7"/>
        <w:gridCol w:w="2234"/>
        <w:gridCol w:w="3687"/>
      </w:tblGrid>
      <w:tr w:rsidR="004E1B1F" w:rsidRPr="00FF00EC">
        <w:trPr>
          <w:trHeight w:val="546"/>
        </w:trPr>
        <w:tc>
          <w:tcPr>
            <w:tcW w:w="3367" w:type="dxa"/>
            <w:shd w:val="clear" w:color="auto" w:fill="FFFFFF"/>
          </w:tcPr>
          <w:p w:rsidR="004E1B1F" w:rsidRPr="000F5FF5" w:rsidRDefault="004E1B1F" w:rsidP="004E1B1F">
            <w:pPr>
              <w:jc w:val="center"/>
              <w:rPr>
                <w:sz w:val="22"/>
                <w:lang w:val="da-DK"/>
              </w:rPr>
            </w:pPr>
          </w:p>
        </w:tc>
        <w:tc>
          <w:tcPr>
            <w:tcW w:w="2234" w:type="dxa"/>
            <w:shd w:val="clear" w:color="auto" w:fill="FFFFFF"/>
          </w:tcPr>
          <w:p w:rsidR="004E1B1F" w:rsidRPr="000F5FF5" w:rsidRDefault="004E1B1F" w:rsidP="004E1B1F">
            <w:pPr>
              <w:pStyle w:val="Title"/>
              <w:rPr>
                <w:rFonts w:ascii="Times New Roman" w:hAnsi="Times New Roman"/>
                <w:sz w:val="22"/>
                <w:lang w:val="da-DK"/>
              </w:rPr>
            </w:pPr>
          </w:p>
        </w:tc>
        <w:tc>
          <w:tcPr>
            <w:tcW w:w="3687" w:type="dxa"/>
            <w:shd w:val="clear" w:color="auto" w:fill="FFFFFF"/>
          </w:tcPr>
          <w:p w:rsidR="004E1B1F" w:rsidRPr="000F5FF5" w:rsidRDefault="004E1B1F" w:rsidP="004E1B1F">
            <w:pPr>
              <w:pStyle w:val="Title"/>
              <w:rPr>
                <w:rFonts w:ascii="Times New Roman" w:hAnsi="Times New Roman"/>
                <w:sz w:val="22"/>
                <w:lang w:val="da-DK"/>
              </w:rPr>
            </w:pPr>
          </w:p>
        </w:tc>
      </w:tr>
      <w:tr w:rsidR="004E1B1F" w:rsidRPr="00FF00EC">
        <w:trPr>
          <w:trHeight w:val="555"/>
        </w:trPr>
        <w:tc>
          <w:tcPr>
            <w:tcW w:w="3367" w:type="dxa"/>
            <w:shd w:val="clear" w:color="auto" w:fill="FFFFFF"/>
          </w:tcPr>
          <w:p w:rsidR="004E1B1F" w:rsidRPr="000F5FF5" w:rsidRDefault="004E1B1F" w:rsidP="004E1B1F">
            <w:pPr>
              <w:jc w:val="center"/>
              <w:rPr>
                <w:sz w:val="22"/>
                <w:lang w:val="da-DK"/>
              </w:rPr>
            </w:pPr>
          </w:p>
        </w:tc>
        <w:tc>
          <w:tcPr>
            <w:tcW w:w="2234" w:type="dxa"/>
            <w:shd w:val="clear" w:color="auto" w:fill="FFFFFF"/>
          </w:tcPr>
          <w:p w:rsidR="004E1B1F" w:rsidRPr="000F5FF5" w:rsidRDefault="004E1B1F" w:rsidP="004E1B1F">
            <w:pPr>
              <w:pStyle w:val="Title"/>
              <w:rPr>
                <w:rFonts w:ascii="Times New Roman" w:hAnsi="Times New Roman"/>
                <w:sz w:val="22"/>
                <w:lang w:val="da-DK"/>
              </w:rPr>
            </w:pPr>
          </w:p>
        </w:tc>
        <w:tc>
          <w:tcPr>
            <w:tcW w:w="3687" w:type="dxa"/>
            <w:shd w:val="clear" w:color="auto" w:fill="FFFFFF"/>
          </w:tcPr>
          <w:p w:rsidR="004E1B1F" w:rsidRPr="000F5FF5" w:rsidRDefault="004E1B1F" w:rsidP="00884A8C">
            <w:pPr>
              <w:pStyle w:val="Title"/>
              <w:rPr>
                <w:rFonts w:ascii="Times New Roman" w:hAnsi="Times New Roman"/>
                <w:sz w:val="22"/>
                <w:lang w:val="da-DK"/>
              </w:rPr>
            </w:pPr>
          </w:p>
        </w:tc>
      </w:tr>
    </w:tbl>
    <w:p w:rsidR="004E1B1F" w:rsidRPr="000F5FF5" w:rsidRDefault="004E1B1F" w:rsidP="004E1B1F">
      <w:pPr>
        <w:jc w:val="center"/>
        <w:rPr>
          <w:i/>
          <w:sz w:val="22"/>
          <w:lang w:val="da-DK"/>
        </w:rPr>
      </w:pPr>
    </w:p>
    <w:p w:rsidR="004E1B1F" w:rsidRPr="000F5FF5" w:rsidRDefault="00884A8C" w:rsidP="004E1B1F">
      <w:pPr>
        <w:jc w:val="center"/>
        <w:rPr>
          <w:i/>
          <w:sz w:val="22"/>
          <w:lang w:val="da-DK"/>
        </w:rPr>
      </w:pPr>
      <w:r w:rsidRPr="000F5FF5">
        <w:rPr>
          <w:b/>
          <w:i/>
          <w:lang w:val="da-DK"/>
        </w:rPr>
        <w:t xml:space="preserve">IPA </w:t>
      </w:r>
      <w:r w:rsidR="00906AA9" w:rsidRPr="000F5FF5">
        <w:rPr>
          <w:b/>
          <w:i/>
          <w:lang w:val="da-DK"/>
        </w:rPr>
        <w:t>2012</w:t>
      </w:r>
    </w:p>
    <w:p w:rsidR="001B7AC1" w:rsidRPr="000F5FF5" w:rsidRDefault="001B7AC1">
      <w:pPr>
        <w:rPr>
          <w:lang w:val="da-DK"/>
        </w:rPr>
      </w:pPr>
    </w:p>
    <w:p w:rsidR="002C4FE9" w:rsidRPr="000F5FF5" w:rsidRDefault="002C4FE9">
      <w:pPr>
        <w:rPr>
          <w:lang w:val="da-DK"/>
        </w:rPr>
      </w:pPr>
    </w:p>
    <w:p w:rsidR="002C4FE9" w:rsidRPr="000F5FF5" w:rsidRDefault="002C4FE9">
      <w:pPr>
        <w:rPr>
          <w:lang w:val="da-DK"/>
        </w:rPr>
      </w:pPr>
    </w:p>
    <w:p w:rsidR="002C4FE9" w:rsidRPr="000F5FF5" w:rsidRDefault="002C4FE9" w:rsidP="002C4FE9">
      <w:pPr>
        <w:jc w:val="both"/>
        <w:outlineLvl w:val="0"/>
        <w:rPr>
          <w:i/>
          <w:sz w:val="22"/>
          <w:lang w:val="da-DK"/>
        </w:rPr>
      </w:pPr>
    </w:p>
    <w:p w:rsidR="006C2725" w:rsidRPr="000F5FF5" w:rsidRDefault="006C2725" w:rsidP="002C4FE9">
      <w:pPr>
        <w:jc w:val="both"/>
        <w:outlineLvl w:val="0"/>
        <w:rPr>
          <w:i/>
          <w:sz w:val="22"/>
          <w:szCs w:val="22"/>
          <w:lang w:val="da-DK"/>
        </w:rPr>
      </w:pPr>
    </w:p>
    <w:p w:rsidR="006C2725" w:rsidRPr="000F5FF5" w:rsidRDefault="006C2725" w:rsidP="002C4FE9">
      <w:pPr>
        <w:jc w:val="both"/>
        <w:outlineLvl w:val="0"/>
        <w:rPr>
          <w:i/>
          <w:sz w:val="22"/>
          <w:szCs w:val="22"/>
          <w:lang w:val="da-DK"/>
        </w:rPr>
      </w:pPr>
    </w:p>
    <w:p w:rsidR="002C4FE9" w:rsidRPr="000F5FF5" w:rsidRDefault="00CB12D8" w:rsidP="002C4FE9">
      <w:pPr>
        <w:jc w:val="both"/>
        <w:outlineLvl w:val="0"/>
        <w:rPr>
          <w:i/>
          <w:sz w:val="22"/>
          <w:szCs w:val="22"/>
          <w:lang w:val="da-DK"/>
        </w:rPr>
      </w:pPr>
      <w:r w:rsidRPr="000F5FF5">
        <w:rPr>
          <w:i/>
          <w:sz w:val="22"/>
          <w:szCs w:val="22"/>
          <w:lang w:val="da-DK"/>
        </w:rPr>
        <w:t>Emri i autorit,</w:t>
      </w:r>
      <w:r w:rsidR="006923F5">
        <w:rPr>
          <w:i/>
          <w:sz w:val="22"/>
          <w:szCs w:val="22"/>
          <w:lang w:val="da-DK"/>
        </w:rPr>
        <w:t xml:space="preserve"> </w:t>
      </w:r>
      <w:r w:rsidRPr="000F5FF5">
        <w:rPr>
          <w:i/>
          <w:sz w:val="22"/>
          <w:szCs w:val="22"/>
          <w:lang w:val="da-DK"/>
        </w:rPr>
        <w:t>adresa</w:t>
      </w:r>
      <w:r w:rsidR="002C4FE9" w:rsidRPr="000F5FF5">
        <w:rPr>
          <w:i/>
          <w:sz w:val="22"/>
          <w:szCs w:val="22"/>
          <w:lang w:val="da-DK"/>
        </w:rPr>
        <w:t>, e-</w:t>
      </w:r>
      <w:r w:rsidR="006923F5">
        <w:rPr>
          <w:i/>
          <w:sz w:val="22"/>
          <w:szCs w:val="22"/>
          <w:lang w:val="da-DK"/>
        </w:rPr>
        <w:t>maili</w:t>
      </w:r>
      <w:r w:rsidR="002C4FE9" w:rsidRPr="000F5FF5">
        <w:rPr>
          <w:i/>
          <w:sz w:val="22"/>
          <w:szCs w:val="22"/>
          <w:lang w:val="da-DK"/>
        </w:rPr>
        <w:t xml:space="preserve"> </w:t>
      </w:r>
    </w:p>
    <w:p w:rsidR="002C4FE9" w:rsidRPr="000F5FF5" w:rsidRDefault="002C4FE9" w:rsidP="002C4FE9">
      <w:pPr>
        <w:jc w:val="both"/>
        <w:outlineLvl w:val="0"/>
        <w:rPr>
          <w:b/>
          <w:i/>
          <w:sz w:val="22"/>
          <w:szCs w:val="22"/>
          <w:lang w:val="da-DK"/>
        </w:rPr>
      </w:pPr>
    </w:p>
    <w:p w:rsidR="002C4FE9" w:rsidRPr="005A7288" w:rsidRDefault="00376D90" w:rsidP="002C4FE9">
      <w:pPr>
        <w:jc w:val="both"/>
        <w:outlineLvl w:val="0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Peter Ottosen</w:t>
      </w:r>
    </w:p>
    <w:p w:rsidR="00212C92" w:rsidRPr="005A7288" w:rsidRDefault="00212C92" w:rsidP="002C4FE9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Statistics Denmark</w:t>
      </w:r>
    </w:p>
    <w:p w:rsidR="002C4FE9" w:rsidRPr="005A7288" w:rsidRDefault="002C4FE9" w:rsidP="002C4FE9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lastRenderedPageBreak/>
        <w:t>Sejrøgade 11</w:t>
      </w:r>
    </w:p>
    <w:p w:rsidR="002C4FE9" w:rsidRPr="005A7288" w:rsidRDefault="002C4FE9" w:rsidP="002C4FE9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DK-2100 Copenhagen Ø</w:t>
      </w:r>
    </w:p>
    <w:p w:rsidR="002C4FE9" w:rsidRPr="005A7288" w:rsidRDefault="002C4FE9" w:rsidP="002C4FE9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Denmark</w:t>
      </w:r>
    </w:p>
    <w:p w:rsidR="002C4FE9" w:rsidRPr="005A7288" w:rsidRDefault="002C4FE9" w:rsidP="002C4FE9">
      <w:pPr>
        <w:jc w:val="both"/>
        <w:outlineLvl w:val="0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Te</w:t>
      </w:r>
      <w:r w:rsidR="008D5CA6" w:rsidRPr="005A7288">
        <w:rPr>
          <w:i/>
          <w:sz w:val="22"/>
          <w:szCs w:val="22"/>
          <w:lang w:val="da-DK"/>
        </w:rPr>
        <w:t xml:space="preserve">l: </w:t>
      </w:r>
      <w:r w:rsidR="00376D90" w:rsidRPr="005A7288">
        <w:rPr>
          <w:i/>
          <w:sz w:val="22"/>
          <w:szCs w:val="22"/>
          <w:lang w:val="da-DK"/>
        </w:rPr>
        <w:t>+45 3917 3025</w:t>
      </w:r>
    </w:p>
    <w:p w:rsidR="002C4FE9" w:rsidRPr="005A7288" w:rsidRDefault="008D5CA6" w:rsidP="002C4FE9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 xml:space="preserve">Email: </w:t>
      </w:r>
      <w:r w:rsidR="00376D90" w:rsidRPr="005A7288">
        <w:rPr>
          <w:i/>
          <w:sz w:val="22"/>
          <w:szCs w:val="22"/>
          <w:lang w:val="da-DK"/>
        </w:rPr>
        <w:t>pot@dst.dk</w:t>
      </w:r>
    </w:p>
    <w:p w:rsidR="001D428E" w:rsidRPr="005A7288" w:rsidRDefault="001D428E" w:rsidP="00FF7FC0">
      <w:pPr>
        <w:jc w:val="both"/>
        <w:outlineLvl w:val="0"/>
        <w:rPr>
          <w:b/>
          <w:sz w:val="22"/>
          <w:szCs w:val="22"/>
          <w:lang w:val="da-DK"/>
        </w:rPr>
      </w:pPr>
    </w:p>
    <w:p w:rsidR="001D428E" w:rsidRPr="005A7288" w:rsidRDefault="00376D90" w:rsidP="001D428E">
      <w:pPr>
        <w:jc w:val="both"/>
        <w:outlineLvl w:val="0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Søren Netterstrøm</w:t>
      </w:r>
    </w:p>
    <w:p w:rsidR="00376D90" w:rsidRPr="005A7288" w:rsidRDefault="00376D90" w:rsidP="00376D90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Statistics Denmark</w:t>
      </w:r>
    </w:p>
    <w:p w:rsidR="001D428E" w:rsidRPr="005A7288" w:rsidRDefault="00376D90" w:rsidP="001D428E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Farverstræde 6</w:t>
      </w:r>
    </w:p>
    <w:p w:rsidR="001D428E" w:rsidRPr="005A7288" w:rsidRDefault="00376D90" w:rsidP="001D428E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DK-4850 Stubbekøbing</w:t>
      </w:r>
    </w:p>
    <w:p w:rsidR="001D428E" w:rsidRPr="005A7288" w:rsidRDefault="00376D90" w:rsidP="001D428E">
      <w:pPr>
        <w:jc w:val="both"/>
        <w:rPr>
          <w:i/>
          <w:sz w:val="22"/>
          <w:szCs w:val="22"/>
          <w:lang w:val="da-DK"/>
        </w:rPr>
      </w:pPr>
      <w:r w:rsidRPr="005A7288">
        <w:rPr>
          <w:i/>
          <w:sz w:val="22"/>
          <w:szCs w:val="22"/>
          <w:lang w:val="da-DK"/>
        </w:rPr>
        <w:t>Denmark</w:t>
      </w:r>
    </w:p>
    <w:p w:rsidR="00376D90" w:rsidRPr="00FF00EC" w:rsidRDefault="00376D90" w:rsidP="00376D90">
      <w:pPr>
        <w:jc w:val="both"/>
        <w:outlineLvl w:val="0"/>
        <w:rPr>
          <w:i/>
          <w:sz w:val="22"/>
          <w:szCs w:val="22"/>
          <w:lang w:val="en-GB"/>
        </w:rPr>
      </w:pPr>
      <w:r w:rsidRPr="00FF00EC">
        <w:rPr>
          <w:i/>
          <w:sz w:val="22"/>
          <w:szCs w:val="22"/>
          <w:lang w:val="en-GB"/>
        </w:rPr>
        <w:t>Tel: +45 5444 0475</w:t>
      </w:r>
    </w:p>
    <w:p w:rsidR="001D428E" w:rsidRPr="00FF00EC" w:rsidRDefault="008D5CA6" w:rsidP="001D428E">
      <w:pPr>
        <w:jc w:val="both"/>
        <w:rPr>
          <w:i/>
          <w:sz w:val="22"/>
          <w:szCs w:val="22"/>
          <w:lang w:val="en-GB"/>
        </w:rPr>
      </w:pPr>
      <w:r w:rsidRPr="00FF00EC">
        <w:rPr>
          <w:i/>
          <w:sz w:val="22"/>
          <w:szCs w:val="22"/>
          <w:lang w:val="en-GB"/>
        </w:rPr>
        <w:t xml:space="preserve">Email: </w:t>
      </w:r>
      <w:r w:rsidR="00376D90" w:rsidRPr="00FF00EC">
        <w:rPr>
          <w:i/>
          <w:sz w:val="22"/>
          <w:szCs w:val="22"/>
          <w:lang w:val="en-GB"/>
        </w:rPr>
        <w:t>sne@viv.dk</w:t>
      </w:r>
    </w:p>
    <w:p w:rsidR="001D428E" w:rsidRPr="00FF00EC" w:rsidRDefault="001D428E" w:rsidP="00FF7FC0">
      <w:pPr>
        <w:jc w:val="both"/>
        <w:outlineLvl w:val="0"/>
        <w:rPr>
          <w:i/>
          <w:sz w:val="22"/>
          <w:szCs w:val="22"/>
          <w:lang w:val="en-GB"/>
        </w:rPr>
      </w:pPr>
    </w:p>
    <w:p w:rsidR="00021737" w:rsidRPr="00FF00EC" w:rsidRDefault="00021737" w:rsidP="00021737">
      <w:pPr>
        <w:jc w:val="both"/>
        <w:outlineLvl w:val="0"/>
        <w:rPr>
          <w:i/>
          <w:sz w:val="22"/>
          <w:szCs w:val="22"/>
          <w:lang w:val="en-GB"/>
        </w:rPr>
      </w:pPr>
    </w:p>
    <w:p w:rsidR="00FF7FC0" w:rsidRPr="00FF00EC" w:rsidRDefault="00FF7FC0" w:rsidP="00FF7FC0">
      <w:pPr>
        <w:jc w:val="both"/>
        <w:outlineLvl w:val="0"/>
        <w:rPr>
          <w:sz w:val="28"/>
          <w:lang w:val="en-GB"/>
        </w:rPr>
      </w:pPr>
      <w:r w:rsidRPr="00FF00EC">
        <w:rPr>
          <w:i/>
          <w:sz w:val="22"/>
          <w:szCs w:val="22"/>
          <w:lang w:val="en-GB"/>
        </w:rPr>
        <w:br w:type="page"/>
      </w:r>
      <w:r w:rsidR="00CB12D8">
        <w:rPr>
          <w:b/>
          <w:sz w:val="28"/>
          <w:lang w:val="en-GB"/>
        </w:rPr>
        <w:lastRenderedPageBreak/>
        <w:t>P</w:t>
      </w:r>
      <w:r w:rsidR="006C2725">
        <w:rPr>
          <w:b/>
          <w:sz w:val="28"/>
          <w:lang w:val="en-GB"/>
        </w:rPr>
        <w:t>ë</w:t>
      </w:r>
      <w:r w:rsidR="00CB12D8">
        <w:rPr>
          <w:b/>
          <w:sz w:val="28"/>
          <w:lang w:val="en-GB"/>
        </w:rPr>
        <w:t>rmbajtja</w:t>
      </w:r>
      <w:r w:rsidRPr="00FF00EC">
        <w:rPr>
          <w:sz w:val="28"/>
          <w:lang w:val="en-GB"/>
        </w:rPr>
        <w:t xml:space="preserve"> </w:t>
      </w:r>
    </w:p>
    <w:p w:rsidR="00FF7FC0" w:rsidRPr="00FF00EC" w:rsidRDefault="00FF7FC0" w:rsidP="00FF7FC0">
      <w:pPr>
        <w:jc w:val="both"/>
        <w:rPr>
          <w:sz w:val="22"/>
          <w:lang w:val="en-GB"/>
        </w:rPr>
      </w:pPr>
    </w:p>
    <w:p w:rsidR="009E2CDD" w:rsidRDefault="00A25827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r w:rsidRPr="00FF00EC">
        <w:rPr>
          <w:sz w:val="22"/>
          <w:szCs w:val="22"/>
        </w:rPr>
        <w:fldChar w:fldCharType="begin"/>
      </w:r>
      <w:r w:rsidR="00FF7FC0" w:rsidRPr="00FF00EC">
        <w:rPr>
          <w:sz w:val="22"/>
          <w:szCs w:val="22"/>
        </w:rPr>
        <w:instrText xml:space="preserve"> TOC \o "1-3" \h \z </w:instrText>
      </w:r>
      <w:r w:rsidRPr="00FF00EC">
        <w:rPr>
          <w:sz w:val="22"/>
          <w:szCs w:val="22"/>
        </w:rPr>
        <w:fldChar w:fldCharType="separate"/>
      </w:r>
      <w:hyperlink w:anchor="_Toc379869783" w:history="1">
        <w:r w:rsidR="00CB12D8">
          <w:rPr>
            <w:rStyle w:val="Hyperlink"/>
            <w:noProof/>
          </w:rPr>
          <w:t>P</w:t>
        </w:r>
        <w:r w:rsidR="006C2725">
          <w:rPr>
            <w:rStyle w:val="Hyperlink"/>
            <w:noProof/>
          </w:rPr>
          <w:t>ë</w:t>
        </w:r>
        <w:r w:rsidR="00CB12D8">
          <w:rPr>
            <w:rStyle w:val="Hyperlink"/>
            <w:noProof/>
          </w:rPr>
          <w:t>rmbledhje ekzekutive</w:t>
        </w:r>
        <w:r w:rsidR="009E2CD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E2CDD" w:rsidRDefault="006E545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784" w:history="1">
        <w:r w:rsidR="009E2CDD" w:rsidRPr="004D6605">
          <w:rPr>
            <w:rStyle w:val="Hyperlink"/>
            <w:noProof/>
          </w:rPr>
          <w:t xml:space="preserve">1. </w:t>
        </w:r>
        <w:r w:rsidR="00CB12D8">
          <w:rPr>
            <w:rStyle w:val="Hyperlink"/>
            <w:noProof/>
          </w:rPr>
          <w:t>Komentet e p</w:t>
        </w:r>
        <w:r w:rsidR="006C2725">
          <w:rPr>
            <w:rStyle w:val="Hyperlink"/>
            <w:noProof/>
          </w:rPr>
          <w:t>ë</w:t>
        </w:r>
        <w:r w:rsidR="00CB12D8">
          <w:rPr>
            <w:rStyle w:val="Hyperlink"/>
            <w:noProof/>
          </w:rPr>
          <w:t>rgjithshme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_Toc379869784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6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785" w:history="1">
        <w:r w:rsidR="009E2CDD" w:rsidRPr="004D6605">
          <w:rPr>
            <w:rStyle w:val="Hyperlink"/>
            <w:noProof/>
          </w:rPr>
          <w:t xml:space="preserve">2. </w:t>
        </w:r>
        <w:r w:rsidR="00CB12D8">
          <w:rPr>
            <w:rStyle w:val="Hyperlink"/>
            <w:noProof/>
          </w:rPr>
          <w:t>Vler</w:t>
        </w:r>
        <w:r w:rsidR="006C2725">
          <w:rPr>
            <w:rStyle w:val="Hyperlink"/>
            <w:noProof/>
          </w:rPr>
          <w:t>ë</w:t>
        </w:r>
        <w:r w:rsidR="00CB12D8">
          <w:rPr>
            <w:rStyle w:val="Hyperlink"/>
            <w:noProof/>
          </w:rPr>
          <w:t>simet dhe rezultatet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_Toc379869785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6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4E5E04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r>
        <w:t>Ceshtje te</w:t>
      </w:r>
      <w:hyperlink w:anchor="_Toc379869786" w:history="1">
        <w:r w:rsidR="000F5FF5">
          <w:rPr>
            <w:rStyle w:val="Hyperlink"/>
            <w:noProof/>
            <w:lang w:val="en-GB"/>
          </w:rPr>
          <w:t xml:space="preserve"> p</w:t>
        </w:r>
        <w:r w:rsidR="006C2725">
          <w:rPr>
            <w:rStyle w:val="Hyperlink"/>
            <w:noProof/>
            <w:lang w:val="en-GB"/>
          </w:rPr>
          <w:t>ë</w:t>
        </w:r>
        <w:r w:rsidR="00CB12D8">
          <w:rPr>
            <w:rStyle w:val="Hyperlink"/>
            <w:noProof/>
            <w:lang w:val="en-GB"/>
          </w:rPr>
          <w:t>rgjithsh</w:t>
        </w:r>
        <w:r>
          <w:rPr>
            <w:rStyle w:val="Hyperlink"/>
            <w:noProof/>
            <w:lang w:val="en-GB"/>
          </w:rPr>
          <w:t>me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_Toc379869786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6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790" w:history="1">
        <w:r w:rsidR="006900C0">
          <w:rPr>
            <w:rStyle w:val="Hyperlink"/>
            <w:noProof/>
            <w:lang w:val="en-GB"/>
          </w:rPr>
          <w:t>Statistikat</w:t>
        </w:r>
        <w:r w:rsidR="006C791B">
          <w:rPr>
            <w:rStyle w:val="Hyperlink"/>
            <w:noProof/>
            <w:lang w:val="en-GB"/>
          </w:rPr>
          <w:t xml:space="preserve"> Strukturore</w:t>
        </w:r>
        <w:r w:rsidR="006900C0">
          <w:rPr>
            <w:rStyle w:val="Hyperlink"/>
            <w:noProof/>
            <w:lang w:val="en-GB"/>
          </w:rPr>
          <w:t xml:space="preserve"> të Ndërmarrjeve</w:t>
        </w:r>
        <w:r w:rsidR="009E2CDD" w:rsidRPr="004D6605">
          <w:rPr>
            <w:rStyle w:val="Hyperlink"/>
            <w:noProof/>
            <w:lang w:val="en-GB"/>
          </w:rPr>
          <w:t xml:space="preserve"> (SBS)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_Toc379869790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7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794" w:history="1">
        <w:r w:rsidR="00CB12D8">
          <w:rPr>
            <w:rStyle w:val="Hyperlink"/>
            <w:noProof/>
            <w:lang w:val="en-GB"/>
          </w:rPr>
          <w:t xml:space="preserve">Regjistri Statistikor i Bizneseve </w:t>
        </w:r>
        <w:r w:rsidR="009E2CDD" w:rsidRPr="004D6605">
          <w:rPr>
            <w:rStyle w:val="Hyperlink"/>
            <w:noProof/>
            <w:lang w:val="en-GB"/>
          </w:rPr>
          <w:t>(</w:t>
        </w:r>
        <w:r w:rsidR="00CB12D8">
          <w:rPr>
            <w:rStyle w:val="Hyperlink"/>
            <w:noProof/>
            <w:lang w:val="en-GB"/>
          </w:rPr>
          <w:t>RSB</w:t>
        </w:r>
        <w:r w:rsidR="009E2CDD" w:rsidRPr="004D6605">
          <w:rPr>
            <w:rStyle w:val="Hyperlink"/>
            <w:noProof/>
            <w:lang w:val="en-GB"/>
          </w:rPr>
          <w:t>)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_Toc379869794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7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800" w:history="1">
        <w:r w:rsidR="00D873B0">
          <w:rPr>
            <w:rStyle w:val="Hyperlink"/>
            <w:noProof/>
            <w:lang w:val="en-GB"/>
          </w:rPr>
          <w:t>Tregtia me pakic</w:t>
        </w:r>
        <w:r w:rsidR="006C2725">
          <w:rPr>
            <w:rStyle w:val="Hyperlink"/>
            <w:noProof/>
            <w:lang w:val="en-GB"/>
          </w:rPr>
          <w:t>ë</w:t>
        </w:r>
        <w:r w:rsidR="009E2CDD" w:rsidRPr="004D6605">
          <w:rPr>
            <w:rStyle w:val="Hyperlink"/>
            <w:noProof/>
            <w:lang w:val="en-GB"/>
          </w:rPr>
          <w:t xml:space="preserve">, </w:t>
        </w:r>
        <w:r w:rsidR="00D873B0">
          <w:rPr>
            <w:rStyle w:val="Hyperlink"/>
            <w:noProof/>
            <w:lang w:val="en-GB"/>
          </w:rPr>
          <w:t>Prodhimi Industrial dhe Nd</w:t>
        </w:r>
        <w:r w:rsidR="006C2725">
          <w:rPr>
            <w:rStyle w:val="Hyperlink"/>
            <w:noProof/>
            <w:lang w:val="en-GB"/>
          </w:rPr>
          <w:t>ë</w:t>
        </w:r>
        <w:r w:rsidR="00D873B0">
          <w:rPr>
            <w:rStyle w:val="Hyperlink"/>
            <w:noProof/>
            <w:lang w:val="en-GB"/>
          </w:rPr>
          <w:t>rtimtaria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_Toc379869800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10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805" w:history="1">
        <w:r w:rsidR="00D873B0">
          <w:rPr>
            <w:rStyle w:val="Hyperlink"/>
            <w:noProof/>
            <w:lang w:val="en-GB"/>
          </w:rPr>
          <w:t>Transporti dhe telekomunikacioni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_Toc379869805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12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810" w:history="1">
        <w:r w:rsidR="00D873B0">
          <w:rPr>
            <w:rStyle w:val="Hyperlink"/>
            <w:noProof/>
            <w:lang w:val="en-GB"/>
          </w:rPr>
          <w:t>Statistikat p</w:t>
        </w:r>
        <w:r w:rsidR="006C2725">
          <w:rPr>
            <w:rStyle w:val="Hyperlink"/>
            <w:noProof/>
            <w:lang w:val="en-GB"/>
          </w:rPr>
          <w:t>ë</w:t>
        </w:r>
        <w:r w:rsidR="00D873B0">
          <w:rPr>
            <w:rStyle w:val="Hyperlink"/>
            <w:noProof/>
            <w:lang w:val="en-GB"/>
          </w:rPr>
          <w:t>r Energji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_Toc379869810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13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814" w:history="1">
        <w:r w:rsidR="00D873B0">
          <w:rPr>
            <w:rStyle w:val="Hyperlink"/>
            <w:noProof/>
            <w:lang w:val="en-GB"/>
          </w:rPr>
          <w:t>Hotelet dhe turizmi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_Toc379869814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13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819" w:history="1">
        <w:r w:rsidR="009E2CDD" w:rsidRPr="004D6605">
          <w:rPr>
            <w:rStyle w:val="Hyperlink"/>
            <w:noProof/>
          </w:rPr>
          <w:t xml:space="preserve">3. </w:t>
        </w:r>
        <w:r w:rsidR="00D873B0">
          <w:rPr>
            <w:rStyle w:val="Hyperlink"/>
            <w:noProof/>
          </w:rPr>
          <w:t>Konkluzionet dhe rekomandimet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_Toc379869819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15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820" w:history="1">
        <w:r w:rsidR="00D873B0">
          <w:rPr>
            <w:rStyle w:val="Hyperlink"/>
            <w:noProof/>
          </w:rPr>
          <w:t>Aneksi 1. Termat</w:t>
        </w:r>
        <w:r w:rsidR="009E2CDD" w:rsidRPr="004D6605">
          <w:rPr>
            <w:rStyle w:val="Hyperlink"/>
            <w:noProof/>
          </w:rPr>
          <w:t xml:space="preserve"> </w:t>
        </w:r>
        <w:r w:rsidR="00D873B0">
          <w:rPr>
            <w:rStyle w:val="Hyperlink"/>
            <w:noProof/>
          </w:rPr>
          <w:t>e Referenc</w:t>
        </w:r>
        <w:r w:rsidR="006C2725">
          <w:rPr>
            <w:rStyle w:val="Hyperlink"/>
            <w:noProof/>
          </w:rPr>
          <w:t>ë</w:t>
        </w:r>
        <w:r w:rsidR="00D873B0">
          <w:rPr>
            <w:rStyle w:val="Hyperlink"/>
            <w:noProof/>
          </w:rPr>
          <w:t>s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_Toc379869820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16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821" w:history="1">
        <w:r w:rsidR="00D873B0">
          <w:rPr>
            <w:rStyle w:val="Hyperlink"/>
            <w:noProof/>
          </w:rPr>
          <w:t>Aneksi 2. Personat e takuar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_Toc379869821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20</w:t>
        </w:r>
        <w:r w:rsidR="00A25827">
          <w:rPr>
            <w:noProof/>
            <w:webHidden/>
          </w:rPr>
          <w:fldChar w:fldCharType="end"/>
        </w:r>
      </w:hyperlink>
    </w:p>
    <w:p w:rsidR="009E2CDD" w:rsidRDefault="006E5458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379869822" w:history="1">
        <w:r w:rsidR="00D873B0">
          <w:rPr>
            <w:rStyle w:val="Hyperlink"/>
            <w:noProof/>
          </w:rPr>
          <w:t>Aneksi 3. Pyet</w:t>
        </w:r>
        <w:r w:rsidR="000F5FF5" w:rsidRPr="000F5FF5">
          <w:rPr>
            <w:rStyle w:val="Hyperlink"/>
            <w:noProof/>
          </w:rPr>
          <w:t>ë</w:t>
        </w:r>
        <w:r w:rsidR="00D873B0">
          <w:rPr>
            <w:rStyle w:val="Hyperlink"/>
            <w:noProof/>
          </w:rPr>
          <w:t>sor</w:t>
        </w:r>
        <w:r w:rsidR="006C2725">
          <w:rPr>
            <w:rStyle w:val="Hyperlink"/>
            <w:noProof/>
          </w:rPr>
          <w:t>ë</w:t>
        </w:r>
        <w:r w:rsidR="00D873B0">
          <w:rPr>
            <w:rStyle w:val="Hyperlink"/>
            <w:noProof/>
          </w:rPr>
          <w:t>t</w:t>
        </w:r>
        <w:r w:rsidR="009E2CDD">
          <w:rPr>
            <w:noProof/>
            <w:webHidden/>
          </w:rPr>
          <w:tab/>
        </w:r>
        <w:r w:rsidR="00A25827">
          <w:rPr>
            <w:noProof/>
            <w:webHidden/>
          </w:rPr>
          <w:fldChar w:fldCharType="begin"/>
        </w:r>
        <w:r w:rsidR="009E2CDD">
          <w:rPr>
            <w:noProof/>
            <w:webHidden/>
          </w:rPr>
          <w:instrText xml:space="preserve"> PAGEREF _Toc379869822 \h </w:instrText>
        </w:r>
        <w:r w:rsidR="00A25827">
          <w:rPr>
            <w:noProof/>
            <w:webHidden/>
          </w:rPr>
        </w:r>
        <w:r w:rsidR="00A25827">
          <w:rPr>
            <w:noProof/>
            <w:webHidden/>
          </w:rPr>
          <w:fldChar w:fldCharType="separate"/>
        </w:r>
        <w:r w:rsidR="009E2CDD">
          <w:rPr>
            <w:noProof/>
            <w:webHidden/>
          </w:rPr>
          <w:t>21</w:t>
        </w:r>
        <w:r w:rsidR="00A25827">
          <w:rPr>
            <w:noProof/>
            <w:webHidden/>
          </w:rPr>
          <w:fldChar w:fldCharType="end"/>
        </w:r>
      </w:hyperlink>
    </w:p>
    <w:p w:rsidR="00FF7FC0" w:rsidRPr="00FF00EC" w:rsidRDefault="00A25827" w:rsidP="006D55D0">
      <w:pPr>
        <w:pStyle w:val="TOC3"/>
        <w:rPr>
          <w:lang w:val="en-GB"/>
        </w:rPr>
      </w:pPr>
      <w:r w:rsidRPr="00FF00EC">
        <w:rPr>
          <w:lang w:val="en-GB"/>
        </w:rPr>
        <w:fldChar w:fldCharType="end"/>
      </w: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6534E6" w:rsidRPr="00FF00EC" w:rsidRDefault="006534E6" w:rsidP="006534E6">
      <w:pPr>
        <w:rPr>
          <w:lang w:val="en-GB"/>
        </w:rPr>
      </w:pPr>
    </w:p>
    <w:p w:rsidR="00FF7FC0" w:rsidRPr="00FF00EC" w:rsidRDefault="00D873B0" w:rsidP="00FF7FC0">
      <w:pPr>
        <w:jc w:val="both"/>
        <w:outlineLvl w:val="0"/>
        <w:rPr>
          <w:b/>
          <w:sz w:val="28"/>
          <w:lang w:val="en-GB"/>
        </w:rPr>
      </w:pPr>
      <w:r>
        <w:rPr>
          <w:b/>
          <w:sz w:val="28"/>
          <w:lang w:val="en-GB"/>
        </w:rPr>
        <w:t>Lista e Shkurtesave</w:t>
      </w:r>
    </w:p>
    <w:p w:rsidR="00FF7FC0" w:rsidRPr="00FF00EC" w:rsidRDefault="00FF7FC0" w:rsidP="00FF7FC0">
      <w:pPr>
        <w:jc w:val="both"/>
        <w:outlineLvl w:val="0"/>
        <w:rPr>
          <w:b/>
          <w:sz w:val="28"/>
          <w:lang w:val="en-GB"/>
        </w:rPr>
      </w:pPr>
    </w:p>
    <w:p w:rsidR="00FF7FC0" w:rsidRPr="00FF00EC" w:rsidRDefault="00D873B0" w:rsidP="00FF7FC0">
      <w:pPr>
        <w:jc w:val="both"/>
        <w:rPr>
          <w:sz w:val="22"/>
          <w:lang w:val="en-GB"/>
        </w:rPr>
      </w:pPr>
      <w:r>
        <w:rPr>
          <w:sz w:val="22"/>
          <w:lang w:val="en-GB"/>
        </w:rPr>
        <w:t>ASK</w:t>
      </w:r>
      <w:r w:rsidR="00137BDA" w:rsidRPr="00FF00EC">
        <w:rPr>
          <w:sz w:val="22"/>
          <w:lang w:val="en-GB"/>
        </w:rPr>
        <w:tab/>
      </w:r>
      <w:r w:rsidR="00137BDA" w:rsidRPr="00FF00EC">
        <w:rPr>
          <w:sz w:val="22"/>
          <w:lang w:val="en-GB"/>
        </w:rPr>
        <w:tab/>
      </w:r>
      <w:r>
        <w:rPr>
          <w:sz w:val="22"/>
          <w:lang w:val="en-GB"/>
        </w:rPr>
        <w:t>Agjencia e Statistikave t</w:t>
      </w:r>
      <w:r w:rsidR="006C2725">
        <w:rPr>
          <w:sz w:val="22"/>
          <w:lang w:val="en-GB"/>
        </w:rPr>
        <w:t>ë</w:t>
      </w:r>
      <w:r>
        <w:rPr>
          <w:sz w:val="22"/>
          <w:lang w:val="en-GB"/>
        </w:rPr>
        <w:t xml:space="preserve"> Kosov</w:t>
      </w:r>
      <w:r w:rsidR="006C2725">
        <w:rPr>
          <w:sz w:val="22"/>
          <w:lang w:val="en-GB"/>
        </w:rPr>
        <w:t>ë</w:t>
      </w:r>
      <w:r>
        <w:rPr>
          <w:sz w:val="22"/>
          <w:lang w:val="en-GB"/>
        </w:rPr>
        <w:t>s</w:t>
      </w:r>
    </w:p>
    <w:p w:rsidR="00A51F34" w:rsidRPr="009E2CDD" w:rsidRDefault="00D873B0" w:rsidP="00A51F34">
      <w:pPr>
        <w:jc w:val="both"/>
        <w:rPr>
          <w:sz w:val="22"/>
          <w:lang w:val="en-US"/>
        </w:rPr>
      </w:pPr>
      <w:r>
        <w:rPr>
          <w:sz w:val="22"/>
          <w:lang w:val="en-US"/>
        </w:rPr>
        <w:t>ARBK</w:t>
      </w:r>
      <w:r w:rsidR="00A51F34">
        <w:rPr>
          <w:sz w:val="22"/>
          <w:lang w:val="en-US"/>
        </w:rPr>
        <w:tab/>
      </w:r>
      <w:r w:rsidR="00A51F34">
        <w:rPr>
          <w:sz w:val="22"/>
          <w:lang w:val="en-US"/>
        </w:rPr>
        <w:tab/>
      </w:r>
      <w:r>
        <w:rPr>
          <w:sz w:val="22"/>
          <w:lang w:val="en-US"/>
        </w:rPr>
        <w:t>Agjencia e Regjistrimit t</w:t>
      </w:r>
      <w:r w:rsidR="006C2725">
        <w:rPr>
          <w:sz w:val="22"/>
          <w:lang w:val="en-US"/>
        </w:rPr>
        <w:t>ë</w:t>
      </w:r>
      <w:r>
        <w:rPr>
          <w:sz w:val="22"/>
          <w:lang w:val="en-US"/>
        </w:rPr>
        <w:t xml:space="preserve"> Bizneseve Kosovare </w:t>
      </w:r>
    </w:p>
    <w:p w:rsidR="00A51F34" w:rsidRPr="000F5FF5" w:rsidRDefault="00A51F34" w:rsidP="00A51F34">
      <w:pPr>
        <w:jc w:val="both"/>
        <w:rPr>
          <w:sz w:val="22"/>
          <w:lang w:val="da-DK"/>
        </w:rPr>
      </w:pPr>
      <w:r w:rsidRPr="000F5FF5">
        <w:rPr>
          <w:sz w:val="22"/>
          <w:lang w:val="da-DK"/>
        </w:rPr>
        <w:t>NACE</w:t>
      </w:r>
      <w:r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ab/>
      </w:r>
      <w:r w:rsidR="00D873B0" w:rsidRPr="00281A80">
        <w:rPr>
          <w:sz w:val="22"/>
          <w:szCs w:val="22"/>
        </w:rPr>
        <w:t>Nomenklatura e veprimtarive ekonomike, rev.2</w:t>
      </w:r>
    </w:p>
    <w:p w:rsidR="009E2CDD" w:rsidRPr="000F5FF5" w:rsidRDefault="00D873B0" w:rsidP="00FF7FC0">
      <w:pPr>
        <w:jc w:val="both"/>
        <w:rPr>
          <w:sz w:val="22"/>
          <w:lang w:val="da-DK"/>
        </w:rPr>
      </w:pPr>
      <w:r w:rsidRPr="000F5FF5">
        <w:rPr>
          <w:sz w:val="22"/>
          <w:lang w:val="da-DK"/>
        </w:rPr>
        <w:t>RSB</w:t>
      </w:r>
      <w:r w:rsidR="009E2CDD" w:rsidRPr="000F5FF5">
        <w:rPr>
          <w:sz w:val="22"/>
          <w:lang w:val="da-DK"/>
        </w:rPr>
        <w:tab/>
      </w:r>
      <w:r w:rsidR="009E2CDD"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>Regjistri Statistikor i Bizneseve</w:t>
      </w:r>
    </w:p>
    <w:p w:rsidR="009E2CDD" w:rsidRPr="000F5FF5" w:rsidRDefault="009E2CDD" w:rsidP="00FF7FC0">
      <w:pPr>
        <w:jc w:val="both"/>
        <w:rPr>
          <w:sz w:val="22"/>
          <w:lang w:val="da-DK"/>
        </w:rPr>
      </w:pPr>
      <w:r w:rsidRPr="000F5FF5">
        <w:rPr>
          <w:sz w:val="22"/>
          <w:lang w:val="da-DK"/>
        </w:rPr>
        <w:t>SBS</w:t>
      </w:r>
      <w:r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ab/>
      </w:r>
      <w:r w:rsidR="00970070" w:rsidRPr="000F5FF5">
        <w:rPr>
          <w:sz w:val="22"/>
          <w:lang w:val="da-DK"/>
        </w:rPr>
        <w:t>Statistikat</w:t>
      </w:r>
      <w:r w:rsidR="00D873B0" w:rsidRPr="000F5FF5">
        <w:rPr>
          <w:sz w:val="22"/>
          <w:lang w:val="da-DK"/>
        </w:rPr>
        <w:t xml:space="preserve"> Strukturore</w:t>
      </w:r>
      <w:r w:rsidR="00970070" w:rsidRPr="000F5FF5">
        <w:rPr>
          <w:sz w:val="22"/>
          <w:lang w:val="da-DK"/>
        </w:rPr>
        <w:t xml:space="preserve"> të Ndërmarrjeve</w:t>
      </w:r>
    </w:p>
    <w:p w:rsidR="009E2CDD" w:rsidRPr="000F5FF5" w:rsidRDefault="009E2CDD" w:rsidP="00FF7FC0">
      <w:pPr>
        <w:jc w:val="both"/>
        <w:rPr>
          <w:sz w:val="22"/>
          <w:lang w:val="da-DK"/>
        </w:rPr>
      </w:pPr>
      <w:r w:rsidRPr="000F5FF5">
        <w:rPr>
          <w:sz w:val="22"/>
          <w:lang w:val="da-DK"/>
        </w:rPr>
        <w:t>STS</w:t>
      </w:r>
      <w:r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ab/>
      </w:r>
      <w:r w:rsidR="00CE4425" w:rsidRPr="000F5FF5">
        <w:rPr>
          <w:sz w:val="22"/>
          <w:lang w:val="da-DK"/>
        </w:rPr>
        <w:t>Statistikat Afatshkurt</w:t>
      </w:r>
      <w:r w:rsidR="000F5FF5">
        <w:rPr>
          <w:sz w:val="22"/>
          <w:lang w:val="da-DK"/>
        </w:rPr>
        <w:t>a</w:t>
      </w:r>
    </w:p>
    <w:p w:rsidR="00A51F34" w:rsidRPr="000F5FF5" w:rsidRDefault="00CE4425" w:rsidP="00A51F34">
      <w:pPr>
        <w:jc w:val="both"/>
        <w:rPr>
          <w:sz w:val="22"/>
          <w:lang w:val="da-DK"/>
        </w:rPr>
      </w:pPr>
      <w:r w:rsidRPr="000F5FF5">
        <w:rPr>
          <w:sz w:val="22"/>
          <w:lang w:val="da-DK"/>
        </w:rPr>
        <w:t>ATK</w:t>
      </w:r>
      <w:r w:rsidR="00A51F34" w:rsidRPr="000F5FF5">
        <w:rPr>
          <w:sz w:val="22"/>
          <w:lang w:val="da-DK"/>
        </w:rPr>
        <w:tab/>
      </w:r>
      <w:r w:rsidR="00A51F34"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>Administrata Tatimore e Kosov</w:t>
      </w:r>
      <w:r w:rsidR="006C2725" w:rsidRPr="000F5FF5">
        <w:rPr>
          <w:sz w:val="22"/>
          <w:lang w:val="da-DK"/>
        </w:rPr>
        <w:t>ë</w:t>
      </w:r>
      <w:r w:rsidRPr="000F5FF5">
        <w:rPr>
          <w:sz w:val="22"/>
          <w:lang w:val="da-DK"/>
        </w:rPr>
        <w:t>s</w:t>
      </w:r>
    </w:p>
    <w:p w:rsidR="00A51F34" w:rsidRPr="000F5FF5" w:rsidRDefault="00A51F34" w:rsidP="00A51F34">
      <w:pPr>
        <w:jc w:val="both"/>
        <w:rPr>
          <w:sz w:val="22"/>
          <w:lang w:val="da-DK"/>
        </w:rPr>
      </w:pPr>
      <w:r w:rsidRPr="000F5FF5">
        <w:rPr>
          <w:sz w:val="22"/>
          <w:lang w:val="da-DK"/>
        </w:rPr>
        <w:t>T</w:t>
      </w:r>
      <w:r w:rsidR="00CE4425" w:rsidRPr="000F5FF5">
        <w:rPr>
          <w:sz w:val="22"/>
          <w:lang w:val="da-DK"/>
        </w:rPr>
        <w:t>e</w:t>
      </w:r>
      <w:r w:rsidRPr="000F5FF5">
        <w:rPr>
          <w:sz w:val="22"/>
          <w:lang w:val="da-DK"/>
        </w:rPr>
        <w:t>R</w:t>
      </w:r>
      <w:r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ab/>
      </w:r>
      <w:r w:rsidR="00CE4425" w:rsidRPr="000F5FF5">
        <w:rPr>
          <w:sz w:val="22"/>
          <w:lang w:val="da-DK"/>
        </w:rPr>
        <w:t>Termat e Referenc</w:t>
      </w:r>
      <w:r w:rsidR="006C2725" w:rsidRPr="000F5FF5">
        <w:rPr>
          <w:sz w:val="22"/>
          <w:lang w:val="da-DK"/>
        </w:rPr>
        <w:t>ë</w:t>
      </w:r>
      <w:r w:rsidR="00CE4425" w:rsidRPr="000F5FF5">
        <w:rPr>
          <w:sz w:val="22"/>
          <w:lang w:val="da-DK"/>
        </w:rPr>
        <w:t>s</w:t>
      </w:r>
    </w:p>
    <w:p w:rsidR="009E2CDD" w:rsidRPr="000F5FF5" w:rsidRDefault="00CE4425" w:rsidP="00FF7FC0">
      <w:pPr>
        <w:jc w:val="both"/>
        <w:rPr>
          <w:sz w:val="22"/>
          <w:lang w:val="da-DK"/>
        </w:rPr>
      </w:pPr>
      <w:r w:rsidRPr="000F5FF5">
        <w:rPr>
          <w:sz w:val="22"/>
          <w:lang w:val="da-DK"/>
        </w:rPr>
        <w:t>TVSH</w:t>
      </w:r>
      <w:r w:rsidR="009E2CDD" w:rsidRPr="000F5FF5">
        <w:rPr>
          <w:sz w:val="22"/>
          <w:lang w:val="da-DK"/>
        </w:rPr>
        <w:tab/>
      </w:r>
      <w:r w:rsidR="009E2CDD" w:rsidRPr="000F5FF5">
        <w:rPr>
          <w:sz w:val="22"/>
          <w:lang w:val="da-DK"/>
        </w:rPr>
        <w:tab/>
      </w:r>
      <w:r w:rsidRPr="000F5FF5">
        <w:rPr>
          <w:sz w:val="22"/>
          <w:lang w:val="da-DK"/>
        </w:rPr>
        <w:t>Tatimi mbi Vler</w:t>
      </w:r>
      <w:r w:rsidR="006C2725" w:rsidRPr="000F5FF5">
        <w:rPr>
          <w:sz w:val="22"/>
          <w:lang w:val="da-DK"/>
        </w:rPr>
        <w:t>ë</w:t>
      </w:r>
      <w:r w:rsidRPr="000F5FF5">
        <w:rPr>
          <w:sz w:val="22"/>
          <w:lang w:val="da-DK"/>
        </w:rPr>
        <w:t>n e Shtuar</w:t>
      </w:r>
    </w:p>
    <w:p w:rsidR="00FC1F0C" w:rsidRPr="000F5FF5" w:rsidRDefault="00FC1F0C" w:rsidP="00792714">
      <w:pPr>
        <w:pStyle w:val="Heading1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F5FF5">
        <w:rPr>
          <w:rFonts w:ascii="Times New Roman" w:hAnsi="Times New Roman" w:cs="Times New Roman"/>
          <w:sz w:val="22"/>
          <w:lang w:val="da-DK"/>
        </w:rPr>
        <w:br w:type="page"/>
      </w:r>
      <w:r w:rsidR="00CE4425" w:rsidRPr="000F5FF5">
        <w:rPr>
          <w:rFonts w:ascii="Times New Roman" w:hAnsi="Times New Roman" w:cs="Times New Roman"/>
          <w:sz w:val="28"/>
          <w:szCs w:val="28"/>
          <w:lang w:val="da-DK"/>
        </w:rPr>
        <w:lastRenderedPageBreak/>
        <w:t>P</w:t>
      </w:r>
      <w:r w:rsidR="006C2725" w:rsidRPr="000F5FF5">
        <w:rPr>
          <w:rFonts w:ascii="Times New Roman" w:hAnsi="Times New Roman" w:cs="Times New Roman"/>
          <w:sz w:val="28"/>
          <w:szCs w:val="28"/>
          <w:lang w:val="da-DK"/>
        </w:rPr>
        <w:t>ë</w:t>
      </w:r>
      <w:r w:rsidR="004E5E04">
        <w:rPr>
          <w:rFonts w:ascii="Times New Roman" w:hAnsi="Times New Roman" w:cs="Times New Roman"/>
          <w:sz w:val="28"/>
          <w:szCs w:val="28"/>
          <w:lang w:val="da-DK"/>
        </w:rPr>
        <w:t>rmbledhje e</w:t>
      </w:r>
      <w:r w:rsidR="00CE4425" w:rsidRPr="000F5FF5">
        <w:rPr>
          <w:rFonts w:ascii="Times New Roman" w:hAnsi="Times New Roman" w:cs="Times New Roman"/>
          <w:sz w:val="28"/>
          <w:szCs w:val="28"/>
          <w:lang w:val="da-DK"/>
        </w:rPr>
        <w:t>kzekutive</w:t>
      </w:r>
    </w:p>
    <w:p w:rsidR="005943DF" w:rsidRPr="000F5FF5" w:rsidRDefault="005943DF" w:rsidP="00792714">
      <w:pPr>
        <w:jc w:val="both"/>
        <w:rPr>
          <w:b/>
          <w:sz w:val="22"/>
          <w:lang w:val="da-DK"/>
        </w:rPr>
      </w:pPr>
    </w:p>
    <w:p w:rsidR="00FD1741" w:rsidRPr="000F5FF5" w:rsidRDefault="00B049D1" w:rsidP="00FD1741">
      <w:pPr>
        <w:jc w:val="both"/>
        <w:rPr>
          <w:lang w:val="da-DK"/>
        </w:rPr>
      </w:pPr>
      <w:r w:rsidRPr="000F5FF5">
        <w:rPr>
          <w:lang w:val="da-DK"/>
        </w:rPr>
        <w:t>Konsulent</w:t>
      </w:r>
      <w:r w:rsidR="000F5FF5" w:rsidRPr="000F5FF5">
        <w:rPr>
          <w:lang w:val="da-DK"/>
        </w:rPr>
        <w:t>ë</w:t>
      </w:r>
      <w:r w:rsidRPr="000F5FF5">
        <w:rPr>
          <w:lang w:val="da-DK"/>
        </w:rPr>
        <w:t>t kan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konstatuar </w:t>
      </w:r>
      <w:r w:rsidR="000F5FF5">
        <w:rPr>
          <w:lang w:val="da-DK"/>
        </w:rPr>
        <w:t>se</w:t>
      </w:r>
      <w:r w:rsidRPr="000F5FF5">
        <w:rPr>
          <w:lang w:val="da-DK"/>
        </w:rPr>
        <w:t xml:space="preserve"> ASK-ja ka nj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baz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relativisht t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mir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>r statistikat</w:t>
      </w:r>
      <w:r w:rsidR="0024788A">
        <w:rPr>
          <w:lang w:val="da-DK"/>
        </w:rPr>
        <w:t xml:space="preserve"> e biznesit</w:t>
      </w:r>
      <w:r w:rsidRPr="000F5FF5">
        <w:rPr>
          <w:lang w:val="da-DK"/>
        </w:rPr>
        <w:t xml:space="preserve"> </w:t>
      </w:r>
      <w:r w:rsidR="005A3974">
        <w:rPr>
          <w:lang w:val="da-DK"/>
        </w:rPr>
        <w:t>p</w:t>
      </w:r>
      <w:r w:rsidR="005A3974" w:rsidRPr="000F5FF5">
        <w:rPr>
          <w:lang w:val="da-DK"/>
        </w:rPr>
        <w:t>ë</w:t>
      </w:r>
      <w:r w:rsidR="005A3974">
        <w:rPr>
          <w:lang w:val="da-DK"/>
        </w:rPr>
        <w:t>r sa i perket</w:t>
      </w:r>
      <w:r w:rsidR="005A3974" w:rsidRPr="000F5FF5">
        <w:rPr>
          <w:lang w:val="da-DK"/>
        </w:rPr>
        <w:t xml:space="preserve"> regjistrave administrativë </w:t>
      </w:r>
      <w:r w:rsidRPr="000F5FF5">
        <w:rPr>
          <w:lang w:val="da-DK"/>
        </w:rPr>
        <w:t>q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mbulojn</w:t>
      </w:r>
      <w:r w:rsidR="00281A80" w:rsidRPr="000F5FF5">
        <w:rPr>
          <w:lang w:val="da-DK"/>
        </w:rPr>
        <w:t>ë</w:t>
      </w:r>
      <w:r w:rsidRPr="000F5FF5">
        <w:rPr>
          <w:lang w:val="da-DK"/>
        </w:rPr>
        <w:t xml:space="preserve"> komunitetin e biznesit dhe</w:t>
      </w:r>
      <w:r w:rsidR="0024788A">
        <w:rPr>
          <w:lang w:val="da-DK"/>
        </w:rPr>
        <w:t xml:space="preserve"> bashkepunimit</w:t>
      </w:r>
      <w:r w:rsidR="009210A7">
        <w:rPr>
          <w:lang w:val="da-DK"/>
        </w:rPr>
        <w:t xml:space="preserve"> dhe raporte</w:t>
      </w:r>
      <w:r w:rsidR="0024788A">
        <w:rPr>
          <w:lang w:val="da-DK"/>
        </w:rPr>
        <w:t>ve t</w:t>
      </w:r>
      <w:r w:rsidR="0024788A" w:rsidRPr="000F5FF5">
        <w:rPr>
          <w:lang w:val="da-DK"/>
        </w:rPr>
        <w:t>ë</w:t>
      </w:r>
      <w:r w:rsidR="009210A7">
        <w:rPr>
          <w:lang w:val="da-DK"/>
        </w:rPr>
        <w:t xml:space="preserve"> mira me</w:t>
      </w:r>
      <w:r w:rsidRPr="000F5FF5">
        <w:rPr>
          <w:lang w:val="da-DK"/>
        </w:rPr>
        <w:t xml:space="preserve"> autoritetet relevante.</w:t>
      </w:r>
    </w:p>
    <w:p w:rsidR="00B049D1" w:rsidRPr="000F5FF5" w:rsidRDefault="00B049D1" w:rsidP="00FD1741">
      <w:pPr>
        <w:jc w:val="both"/>
        <w:rPr>
          <w:lang w:val="da-DK"/>
        </w:rPr>
      </w:pPr>
    </w:p>
    <w:p w:rsidR="00FD1741" w:rsidRPr="000F5FF5" w:rsidRDefault="009210A7" w:rsidP="00FD1741">
      <w:pPr>
        <w:jc w:val="both"/>
        <w:rPr>
          <w:lang w:val="da-DK"/>
        </w:rPr>
      </w:pPr>
      <w:r>
        <w:rPr>
          <w:lang w:val="da-DK"/>
        </w:rPr>
        <w:t>Ekziston nj</w:t>
      </w:r>
      <w:r w:rsidRPr="000F5FF5">
        <w:rPr>
          <w:lang w:val="da-DK"/>
        </w:rPr>
        <w:t>ë</w:t>
      </w:r>
      <w:r>
        <w:rPr>
          <w:lang w:val="da-DK"/>
        </w:rPr>
        <w:t xml:space="preserve"> r</w:t>
      </w:r>
      <w:r w:rsidR="00281A80" w:rsidRPr="000F5FF5">
        <w:rPr>
          <w:lang w:val="da-DK"/>
        </w:rPr>
        <w:t>egjist</w:t>
      </w:r>
      <w:r w:rsidRPr="000F5FF5">
        <w:rPr>
          <w:lang w:val="da-DK"/>
        </w:rPr>
        <w:t>ë</w:t>
      </w:r>
      <w:r>
        <w:rPr>
          <w:lang w:val="da-DK"/>
        </w:rPr>
        <w:t>r</w:t>
      </w:r>
      <w:r w:rsidR="005F7A28" w:rsidRPr="000F5FF5">
        <w:rPr>
          <w:lang w:val="da-DK"/>
        </w:rPr>
        <w:t xml:space="preserve"> baz</w:t>
      </w:r>
      <w:r w:rsidR="00287175">
        <w:rPr>
          <w:lang w:val="da-DK"/>
        </w:rPr>
        <w:t>ik</w:t>
      </w:r>
      <w:r w:rsidR="005F7A28" w:rsidRPr="000F5FF5">
        <w:rPr>
          <w:lang w:val="da-DK"/>
        </w:rPr>
        <w:t xml:space="preserve"> i nj</w:t>
      </w:r>
      <w:r w:rsidR="006C2725" w:rsidRPr="000F5FF5">
        <w:rPr>
          <w:lang w:val="da-DK"/>
        </w:rPr>
        <w:t>ë</w:t>
      </w:r>
      <w:r w:rsidR="005F7A28" w:rsidRPr="000F5FF5">
        <w:rPr>
          <w:lang w:val="da-DK"/>
        </w:rPr>
        <w:t>sive ligjore dhe S</w:t>
      </w:r>
      <w:r w:rsidR="00287175">
        <w:rPr>
          <w:lang w:val="da-DK"/>
        </w:rPr>
        <w:t>tatistikat Strukturore te Bizneseve</w:t>
      </w:r>
      <w:r w:rsidR="005F7A28" w:rsidRPr="000F5FF5">
        <w:rPr>
          <w:lang w:val="da-DK"/>
        </w:rPr>
        <w:t xml:space="preserve"> </w:t>
      </w:r>
      <w:r w:rsidR="00281A80" w:rsidRPr="000F5FF5">
        <w:rPr>
          <w:lang w:val="da-DK"/>
        </w:rPr>
        <w:t>grumbull</w:t>
      </w:r>
      <w:r w:rsidR="00DB39B5">
        <w:rPr>
          <w:lang w:val="da-DK"/>
        </w:rPr>
        <w:t xml:space="preserve">ohen dhe publikohen </w:t>
      </w:r>
      <w:r w:rsidR="005F7A28" w:rsidRPr="000F5FF5">
        <w:rPr>
          <w:lang w:val="da-DK"/>
        </w:rPr>
        <w:t>q</w:t>
      </w:r>
      <w:r w:rsidR="006C2725" w:rsidRPr="000F5FF5">
        <w:rPr>
          <w:lang w:val="da-DK"/>
        </w:rPr>
        <w:t>ë</w:t>
      </w:r>
      <w:r w:rsidR="005F7A28" w:rsidRPr="000F5FF5">
        <w:rPr>
          <w:lang w:val="da-DK"/>
        </w:rPr>
        <w:t xml:space="preserve"> nga viti 2006. </w:t>
      </w:r>
      <w:r w:rsidR="00FD1741" w:rsidRPr="000F5FF5">
        <w:rPr>
          <w:lang w:val="da-DK"/>
        </w:rPr>
        <w:t xml:space="preserve"> </w:t>
      </w:r>
    </w:p>
    <w:p w:rsidR="00FD1741" w:rsidRPr="000F5FF5" w:rsidRDefault="00FD1741" w:rsidP="00FD1741">
      <w:pPr>
        <w:jc w:val="both"/>
        <w:rPr>
          <w:lang w:val="da-DK"/>
        </w:rPr>
      </w:pPr>
    </w:p>
    <w:p w:rsidR="00FD1741" w:rsidRPr="000F5FF5" w:rsidRDefault="000F5FF5" w:rsidP="00FD1741">
      <w:pPr>
        <w:jc w:val="both"/>
        <w:rPr>
          <w:lang w:val="da-DK"/>
        </w:rPr>
      </w:pPr>
      <w:r>
        <w:rPr>
          <w:lang w:val="da-DK"/>
        </w:rPr>
        <w:t xml:space="preserve">Statistikat afatshkurta </w:t>
      </w:r>
      <w:r w:rsidR="00FD1741" w:rsidRPr="000F5FF5">
        <w:rPr>
          <w:lang w:val="da-DK"/>
        </w:rPr>
        <w:t>(</w:t>
      </w:r>
      <w:r>
        <w:rPr>
          <w:lang w:val="da-DK"/>
        </w:rPr>
        <w:t>t</w:t>
      </w:r>
      <w:r w:rsidR="005F7A28" w:rsidRPr="000F5FF5">
        <w:rPr>
          <w:lang w:val="da-DK"/>
        </w:rPr>
        <w:t>regtia me pakic</w:t>
      </w:r>
      <w:r w:rsidR="006C2725" w:rsidRPr="000F5FF5">
        <w:rPr>
          <w:lang w:val="da-DK"/>
        </w:rPr>
        <w:t>ë</w:t>
      </w:r>
      <w:r w:rsidR="00FD1741" w:rsidRPr="000F5FF5">
        <w:rPr>
          <w:lang w:val="da-DK"/>
        </w:rPr>
        <w:t xml:space="preserve">, </w:t>
      </w:r>
      <w:r>
        <w:rPr>
          <w:lang w:val="da-DK"/>
        </w:rPr>
        <w:t>prodhimi industrial dhe n</w:t>
      </w:r>
      <w:r w:rsidR="005F7A28" w:rsidRPr="000F5FF5">
        <w:rPr>
          <w:lang w:val="da-DK"/>
        </w:rPr>
        <w:t>d</w:t>
      </w:r>
      <w:r w:rsidR="006C2725" w:rsidRPr="000F5FF5">
        <w:rPr>
          <w:lang w:val="da-DK"/>
        </w:rPr>
        <w:t>ë</w:t>
      </w:r>
      <w:r w:rsidR="005F7A28" w:rsidRPr="000F5FF5">
        <w:rPr>
          <w:lang w:val="da-DK"/>
        </w:rPr>
        <w:t>rtimtaria</w:t>
      </w:r>
      <w:r w:rsidR="00FD1741" w:rsidRPr="000F5FF5">
        <w:rPr>
          <w:lang w:val="da-DK"/>
        </w:rPr>
        <w:t xml:space="preserve">) </w:t>
      </w:r>
      <w:r w:rsidR="005F7A28" w:rsidRPr="000F5FF5">
        <w:rPr>
          <w:lang w:val="da-DK"/>
        </w:rPr>
        <w:t>jan</w:t>
      </w:r>
      <w:r w:rsidR="006C2725" w:rsidRPr="000F5FF5">
        <w:rPr>
          <w:lang w:val="da-DK"/>
        </w:rPr>
        <w:t>ë</w:t>
      </w:r>
      <w:r w:rsidR="005F7A28" w:rsidRPr="000F5FF5">
        <w:rPr>
          <w:lang w:val="da-DK"/>
        </w:rPr>
        <w:t xml:space="preserve"> grumbulluar</w:t>
      </w:r>
      <w:r>
        <w:rPr>
          <w:lang w:val="da-DK"/>
        </w:rPr>
        <w:t>,</w:t>
      </w:r>
      <w:r w:rsidR="005F7A28" w:rsidRPr="000F5FF5">
        <w:rPr>
          <w:lang w:val="da-DK"/>
        </w:rPr>
        <w:t xml:space="preserve"> por ende nuk jan</w:t>
      </w:r>
      <w:r w:rsidR="006C2725" w:rsidRPr="000F5FF5">
        <w:rPr>
          <w:lang w:val="da-DK"/>
        </w:rPr>
        <w:t>ë</w:t>
      </w:r>
      <w:r w:rsidR="005F7A28" w:rsidRPr="000F5FF5">
        <w:rPr>
          <w:lang w:val="da-DK"/>
        </w:rPr>
        <w:t xml:space="preserve"> publikuar</w:t>
      </w:r>
      <w:r w:rsidR="00FD1741" w:rsidRPr="000F5FF5">
        <w:rPr>
          <w:lang w:val="da-DK"/>
        </w:rPr>
        <w:t xml:space="preserve">. </w:t>
      </w:r>
      <w:r>
        <w:rPr>
          <w:lang w:val="da-DK"/>
        </w:rPr>
        <w:t>Ekziston nevoja p</w:t>
      </w:r>
      <w:r w:rsidRPr="000F5FF5">
        <w:rPr>
          <w:lang w:val="da-DK"/>
        </w:rPr>
        <w:t>ë</w:t>
      </w:r>
      <w:r>
        <w:rPr>
          <w:lang w:val="da-DK"/>
        </w:rPr>
        <w:t>r mb</w:t>
      </w:r>
      <w:r w:rsidRPr="000F5FF5">
        <w:rPr>
          <w:lang w:val="da-DK"/>
        </w:rPr>
        <w:t>ë</w:t>
      </w:r>
      <w:r>
        <w:rPr>
          <w:lang w:val="da-DK"/>
        </w:rPr>
        <w:t>shtetje lidhur me p</w:t>
      </w:r>
      <w:r w:rsidRPr="000F5FF5">
        <w:rPr>
          <w:lang w:val="da-DK"/>
        </w:rPr>
        <w:t>ë</w:t>
      </w:r>
      <w:r>
        <w:rPr>
          <w:lang w:val="da-DK"/>
        </w:rPr>
        <w:t>rpunimin e</w:t>
      </w:r>
      <w:r w:rsidR="005F7A28" w:rsidRPr="000F5FF5">
        <w:rPr>
          <w:lang w:val="da-DK"/>
        </w:rPr>
        <w:t xml:space="preserve"> t</w:t>
      </w:r>
      <w:r w:rsidR="006C2725" w:rsidRPr="000F5FF5">
        <w:rPr>
          <w:lang w:val="da-DK"/>
        </w:rPr>
        <w:t>ë</w:t>
      </w:r>
      <w:r w:rsidR="005F7A28" w:rsidRPr="000F5FF5">
        <w:rPr>
          <w:lang w:val="da-DK"/>
        </w:rPr>
        <w:t xml:space="preserve"> dh</w:t>
      </w:r>
      <w:r w:rsidR="006C2725" w:rsidRPr="000F5FF5">
        <w:rPr>
          <w:lang w:val="da-DK"/>
        </w:rPr>
        <w:t>ë</w:t>
      </w:r>
      <w:r w:rsidR="005F7A28" w:rsidRPr="000F5FF5">
        <w:rPr>
          <w:lang w:val="da-DK"/>
        </w:rPr>
        <w:t>nave dhe publikimi</w:t>
      </w:r>
      <w:r>
        <w:rPr>
          <w:lang w:val="da-DK"/>
        </w:rPr>
        <w:t>n e</w:t>
      </w:r>
      <w:r w:rsidR="005F7A28" w:rsidRPr="000F5FF5">
        <w:rPr>
          <w:lang w:val="da-DK"/>
        </w:rPr>
        <w:t xml:space="preserve"> rezultat</w:t>
      </w:r>
      <w:r>
        <w:rPr>
          <w:lang w:val="da-DK"/>
        </w:rPr>
        <w:t>e</w:t>
      </w:r>
      <w:r w:rsidR="005F7A28" w:rsidRPr="000F5FF5">
        <w:rPr>
          <w:lang w:val="da-DK"/>
        </w:rPr>
        <w:t>ve</w:t>
      </w:r>
      <w:r w:rsidR="00FD1741" w:rsidRPr="000F5FF5">
        <w:rPr>
          <w:lang w:val="da-DK"/>
        </w:rPr>
        <w:t xml:space="preserve">. </w:t>
      </w:r>
    </w:p>
    <w:p w:rsidR="00FD1741" w:rsidRPr="000F5FF5" w:rsidRDefault="00FD1741" w:rsidP="00FD1741">
      <w:pPr>
        <w:jc w:val="both"/>
        <w:rPr>
          <w:lang w:val="da-DK"/>
        </w:rPr>
      </w:pPr>
    </w:p>
    <w:p w:rsidR="00FD1741" w:rsidRPr="000F5FF5" w:rsidRDefault="005F7A28" w:rsidP="00FD1741">
      <w:pPr>
        <w:jc w:val="both"/>
        <w:rPr>
          <w:lang w:val="da-DK"/>
        </w:rPr>
      </w:pPr>
      <w:r w:rsidRPr="000F5FF5">
        <w:rPr>
          <w:lang w:val="da-DK"/>
        </w:rPr>
        <w:t>Disa statis</w:t>
      </w:r>
      <w:r w:rsidR="00194929">
        <w:rPr>
          <w:lang w:val="da-DK"/>
        </w:rPr>
        <w:t>ti</w:t>
      </w:r>
      <w:r w:rsidRPr="000F5FF5">
        <w:rPr>
          <w:lang w:val="da-DK"/>
        </w:rPr>
        <w:t>ka n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lidhje me transportin, turizmin dhe energjin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jan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publikuar por </w:t>
      </w:r>
      <w:r w:rsidR="00B92D5D" w:rsidRPr="000F5FF5">
        <w:rPr>
          <w:lang w:val="da-DK"/>
        </w:rPr>
        <w:t>nuk janë</w:t>
      </w:r>
      <w:r w:rsidR="00281A80" w:rsidRPr="000F5FF5">
        <w:rPr>
          <w:lang w:val="da-DK"/>
        </w:rPr>
        <w:t xml:space="preserve"> t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kompletuara sipas k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>rkesave t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BE-s</w:t>
      </w:r>
      <w:r w:rsidR="006C2725" w:rsidRPr="000F5FF5">
        <w:rPr>
          <w:lang w:val="da-DK"/>
        </w:rPr>
        <w:t>ë</w:t>
      </w:r>
      <w:r w:rsidR="000073C7" w:rsidRPr="000F5FF5">
        <w:rPr>
          <w:lang w:val="da-DK"/>
        </w:rPr>
        <w:t>.</w:t>
      </w:r>
    </w:p>
    <w:p w:rsidR="00FD1741" w:rsidRPr="000F5FF5" w:rsidRDefault="00FD1741" w:rsidP="00FD1741">
      <w:pPr>
        <w:jc w:val="both"/>
        <w:rPr>
          <w:lang w:val="da-DK"/>
        </w:rPr>
      </w:pPr>
    </w:p>
    <w:p w:rsidR="00FD1741" w:rsidRPr="000F5FF5" w:rsidRDefault="000C6949" w:rsidP="00FD1741">
      <w:pPr>
        <w:jc w:val="both"/>
        <w:rPr>
          <w:lang w:val="da-DK"/>
        </w:rPr>
      </w:pPr>
      <w:r w:rsidRPr="000F5FF5">
        <w:rPr>
          <w:lang w:val="da-DK"/>
        </w:rPr>
        <w:t>Ç</w:t>
      </w:r>
      <w:r w:rsidR="00281A80" w:rsidRPr="000F5FF5">
        <w:rPr>
          <w:lang w:val="da-DK"/>
        </w:rPr>
        <w:t>ë</w:t>
      </w:r>
      <w:r w:rsidRPr="000F5FF5">
        <w:rPr>
          <w:lang w:val="da-DK"/>
        </w:rPr>
        <w:t>shtjet kryesore lidhur me statistikat jan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afatet kohore, </w:t>
      </w:r>
      <w:r w:rsidR="00BF28E0">
        <w:rPr>
          <w:lang w:val="da-DK"/>
        </w:rPr>
        <w:t>cil</w:t>
      </w:r>
      <w:r w:rsidR="00BF28E0" w:rsidRPr="000F5FF5">
        <w:rPr>
          <w:lang w:val="da-DK"/>
        </w:rPr>
        <w:t>ë</w:t>
      </w:r>
      <w:r w:rsidR="00BF28E0">
        <w:rPr>
          <w:lang w:val="da-DK"/>
        </w:rPr>
        <w:t>s</w:t>
      </w:r>
      <w:r w:rsidRPr="000F5FF5">
        <w:rPr>
          <w:lang w:val="da-DK"/>
        </w:rPr>
        <w:t>i</w:t>
      </w:r>
      <w:r w:rsidR="00BF28E0">
        <w:rPr>
          <w:lang w:val="da-DK"/>
        </w:rPr>
        <w:t>a</w:t>
      </w:r>
      <w:r w:rsidRPr="000F5FF5">
        <w:rPr>
          <w:lang w:val="da-DK"/>
        </w:rPr>
        <w:t xml:space="preserve"> dhe paraqitja e plot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e statistikave si dhe programi statistikor</w:t>
      </w:r>
      <w:r w:rsidR="00FD1741" w:rsidRPr="000F5FF5">
        <w:rPr>
          <w:lang w:val="da-DK"/>
        </w:rPr>
        <w:t>.</w:t>
      </w:r>
    </w:p>
    <w:p w:rsidR="00FD1741" w:rsidRPr="000F5FF5" w:rsidRDefault="00FD1741" w:rsidP="00FD1741">
      <w:pPr>
        <w:jc w:val="both"/>
        <w:rPr>
          <w:lang w:val="da-DK"/>
        </w:rPr>
      </w:pPr>
    </w:p>
    <w:p w:rsidR="00FD1741" w:rsidRPr="000F5FF5" w:rsidRDefault="000C6949" w:rsidP="00FD1741">
      <w:pPr>
        <w:jc w:val="both"/>
        <w:rPr>
          <w:lang w:val="da-DK"/>
        </w:rPr>
      </w:pPr>
      <w:r w:rsidRPr="000F5FF5">
        <w:rPr>
          <w:lang w:val="da-DK"/>
        </w:rPr>
        <w:t>Burimet njer</w:t>
      </w:r>
      <w:r w:rsidR="00281A80" w:rsidRPr="000F5FF5">
        <w:rPr>
          <w:lang w:val="da-DK"/>
        </w:rPr>
        <w:t>ë</w:t>
      </w:r>
      <w:r w:rsidRPr="000F5FF5">
        <w:rPr>
          <w:lang w:val="da-DK"/>
        </w:rPr>
        <w:t>zore t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9304DD">
        <w:rPr>
          <w:lang w:val="da-DK"/>
        </w:rPr>
        <w:t>pakta</w:t>
      </w:r>
      <w:r w:rsidRPr="000F5FF5">
        <w:rPr>
          <w:lang w:val="da-DK"/>
        </w:rPr>
        <w:t xml:space="preserve"> paraqesin v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>shtir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>si p</w:t>
      </w:r>
      <w:r w:rsidR="006C2725" w:rsidRPr="000F5FF5">
        <w:rPr>
          <w:lang w:val="da-DK"/>
        </w:rPr>
        <w:t>ë</w:t>
      </w:r>
      <w:r w:rsidR="00281A80" w:rsidRPr="000F5FF5">
        <w:rPr>
          <w:lang w:val="da-DK"/>
        </w:rPr>
        <w:t>r zhvillim</w:t>
      </w:r>
      <w:r w:rsidRPr="000F5FF5">
        <w:rPr>
          <w:lang w:val="da-DK"/>
        </w:rPr>
        <w:t xml:space="preserve">. Statistikat </w:t>
      </w:r>
      <w:r w:rsidR="00194929">
        <w:rPr>
          <w:lang w:val="da-DK"/>
        </w:rPr>
        <w:t xml:space="preserve">e </w:t>
      </w:r>
      <w:r w:rsidRPr="000F5FF5">
        <w:rPr>
          <w:lang w:val="da-DK"/>
        </w:rPr>
        <w:t>Biznes</w:t>
      </w:r>
      <w:r w:rsidR="00194929">
        <w:rPr>
          <w:lang w:val="da-DK"/>
        </w:rPr>
        <w:t>it</w:t>
      </w:r>
      <w:r w:rsidRPr="000F5FF5">
        <w:rPr>
          <w:lang w:val="da-DK"/>
        </w:rPr>
        <w:t xml:space="preserve"> mbulohen nga 8 persona nd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rsa </w:t>
      </w:r>
      <w:r w:rsidR="00194929">
        <w:rPr>
          <w:lang w:val="da-DK"/>
        </w:rPr>
        <w:t>Regjistri Statistikor i Bizneseve</w:t>
      </w:r>
      <w:r w:rsidRPr="000F5FF5">
        <w:rPr>
          <w:lang w:val="da-DK"/>
        </w:rPr>
        <w:t xml:space="preserve"> mbulohet vet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>m nga nj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 xml:space="preserve"> person</w:t>
      </w:r>
      <w:r w:rsidR="000F5FF5">
        <w:rPr>
          <w:lang w:val="da-DK"/>
        </w:rPr>
        <w:t>,</w:t>
      </w:r>
      <w:r w:rsidRPr="000F5FF5">
        <w:rPr>
          <w:lang w:val="da-DK"/>
        </w:rPr>
        <w:t xml:space="preserve"> i cili poashtu </w:t>
      </w:r>
      <w:r w:rsidR="006C272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6C2725" w:rsidRPr="000F5FF5">
        <w:rPr>
          <w:lang w:val="da-DK"/>
        </w:rPr>
        <w:t>ë</w:t>
      </w:r>
      <w:r w:rsidR="00B92D5D" w:rsidRPr="000F5FF5">
        <w:rPr>
          <w:lang w:val="da-DK"/>
        </w:rPr>
        <w:t xml:space="preserve"> i angazhuar si I</w:t>
      </w:r>
      <w:r w:rsidR="00173903">
        <w:rPr>
          <w:lang w:val="da-DK"/>
        </w:rPr>
        <w:t>T</w:t>
      </w:r>
      <w:r w:rsidR="00FD1741" w:rsidRPr="000F5FF5">
        <w:rPr>
          <w:lang w:val="da-DK"/>
        </w:rPr>
        <w:t>.</w:t>
      </w:r>
      <w:r w:rsidR="006B051D" w:rsidRPr="000F5FF5">
        <w:rPr>
          <w:lang w:val="da-DK"/>
        </w:rPr>
        <w:t xml:space="preserve"> </w:t>
      </w:r>
    </w:p>
    <w:p w:rsidR="00B10273" w:rsidRPr="000F5FF5" w:rsidRDefault="00B10273" w:rsidP="00FD1741">
      <w:pPr>
        <w:jc w:val="both"/>
        <w:rPr>
          <w:lang w:val="da-DK"/>
        </w:rPr>
      </w:pPr>
    </w:p>
    <w:p w:rsidR="00B10273" w:rsidRPr="000F5FF5" w:rsidRDefault="00173903" w:rsidP="00FD1741">
      <w:pPr>
        <w:jc w:val="both"/>
        <w:rPr>
          <w:lang w:val="da-DK"/>
        </w:rPr>
      </w:pPr>
      <w:r>
        <w:rPr>
          <w:lang w:val="da-DK"/>
        </w:rPr>
        <w:t>K</w:t>
      </w:r>
      <w:r w:rsidR="006C2725" w:rsidRPr="000F5FF5">
        <w:rPr>
          <w:lang w:val="da-DK"/>
        </w:rPr>
        <w:t xml:space="preserve">y </w:t>
      </w:r>
      <w:r>
        <w:rPr>
          <w:lang w:val="da-DK"/>
        </w:rPr>
        <w:t>ishte misioni i par</w:t>
      </w:r>
      <w:r w:rsidRPr="000F5FF5">
        <w:rPr>
          <w:lang w:val="da-DK"/>
        </w:rPr>
        <w:t>ë</w:t>
      </w:r>
      <w:r>
        <w:rPr>
          <w:lang w:val="da-DK"/>
        </w:rPr>
        <w:t xml:space="preserve"> nga dy </w:t>
      </w:r>
      <w:r w:rsidR="006C2725" w:rsidRPr="000F5FF5">
        <w:rPr>
          <w:lang w:val="da-DK"/>
        </w:rPr>
        <w:t xml:space="preserve">misionet e </w:t>
      </w:r>
      <w:r>
        <w:rPr>
          <w:lang w:val="da-DK"/>
        </w:rPr>
        <w:t xml:space="preserve">planifikuara </w:t>
      </w:r>
      <w:r w:rsidR="006C2725" w:rsidRPr="000F5FF5">
        <w:rPr>
          <w:lang w:val="da-DK"/>
        </w:rPr>
        <w:t>për vlerësimin e statis</w:t>
      </w:r>
      <w:r w:rsidR="000F5FF5">
        <w:rPr>
          <w:lang w:val="da-DK"/>
        </w:rPr>
        <w:t>tikave të biznesit në ASK dhe p</w:t>
      </w:r>
      <w:r w:rsidR="000F5FF5" w:rsidRPr="000F5FF5">
        <w:rPr>
          <w:lang w:val="da-DK"/>
        </w:rPr>
        <w:t>ë</w:t>
      </w:r>
      <w:r w:rsidR="000F5FF5">
        <w:rPr>
          <w:lang w:val="da-DK"/>
        </w:rPr>
        <w:t>r</w:t>
      </w:r>
      <w:r w:rsidR="006C2725" w:rsidRPr="000F5FF5">
        <w:rPr>
          <w:lang w:val="da-DK"/>
        </w:rPr>
        <w:t>gatitjen e hartës rrugore për zhvillimin e s</w:t>
      </w:r>
      <w:r w:rsidR="00B92D5D" w:rsidRPr="000F5FF5">
        <w:rPr>
          <w:lang w:val="da-DK"/>
        </w:rPr>
        <w:t>tatistikave të biznes</w:t>
      </w:r>
      <w:r>
        <w:rPr>
          <w:lang w:val="da-DK"/>
        </w:rPr>
        <w:t>it</w:t>
      </w:r>
      <w:r w:rsidR="00B92D5D" w:rsidRPr="000F5FF5">
        <w:rPr>
          <w:lang w:val="da-DK"/>
        </w:rPr>
        <w:t>. Ky mi</w:t>
      </w:r>
      <w:r w:rsidR="006C2725" w:rsidRPr="000F5FF5">
        <w:rPr>
          <w:lang w:val="da-DK"/>
        </w:rPr>
        <w:t>sion</w:t>
      </w:r>
      <w:r w:rsidR="00232B2C">
        <w:rPr>
          <w:lang w:val="da-DK"/>
        </w:rPr>
        <w:t xml:space="preserve"> u</w:t>
      </w:r>
      <w:r w:rsidR="006C2725" w:rsidRPr="000F5FF5">
        <w:rPr>
          <w:lang w:val="da-DK"/>
        </w:rPr>
        <w:t xml:space="preserve"> fokus</w:t>
      </w:r>
      <w:r w:rsidR="00232B2C">
        <w:rPr>
          <w:lang w:val="da-DK"/>
        </w:rPr>
        <w:t>ua</w:t>
      </w:r>
      <w:r w:rsidR="006C2725" w:rsidRPr="000F5FF5">
        <w:rPr>
          <w:lang w:val="da-DK"/>
        </w:rPr>
        <w:t xml:space="preserve"> në vlerë</w:t>
      </w:r>
      <w:r w:rsidR="00281A80" w:rsidRPr="000F5FF5">
        <w:rPr>
          <w:lang w:val="da-DK"/>
        </w:rPr>
        <w:t>sim</w:t>
      </w:r>
      <w:r w:rsidR="00232B2C">
        <w:rPr>
          <w:lang w:val="da-DK"/>
        </w:rPr>
        <w:t>in</w:t>
      </w:r>
      <w:r w:rsidR="006C2725" w:rsidRPr="000F5FF5">
        <w:rPr>
          <w:lang w:val="da-DK"/>
        </w:rPr>
        <w:t xml:space="preserve"> dhe do të përcillet nga misioni</w:t>
      </w:r>
      <w:r w:rsidR="00232B2C">
        <w:rPr>
          <w:lang w:val="da-DK"/>
        </w:rPr>
        <w:t xml:space="preserve"> per</w:t>
      </w:r>
      <w:r w:rsidR="006C2725" w:rsidRPr="000F5FF5">
        <w:rPr>
          <w:lang w:val="da-DK"/>
        </w:rPr>
        <w:t xml:space="preserve"> përpil</w:t>
      </w:r>
      <w:r w:rsidR="00232B2C">
        <w:rPr>
          <w:lang w:val="da-DK"/>
        </w:rPr>
        <w:t>imin e</w:t>
      </w:r>
      <w:r w:rsidR="006C2725" w:rsidRPr="000F5FF5">
        <w:rPr>
          <w:lang w:val="da-DK"/>
        </w:rPr>
        <w:t xml:space="preserve"> hart</w:t>
      </w:r>
      <w:r w:rsidR="00851B8C" w:rsidRPr="000F5FF5">
        <w:rPr>
          <w:lang w:val="da-DK"/>
        </w:rPr>
        <w:t>ë</w:t>
      </w:r>
      <w:r w:rsidR="00232B2C">
        <w:rPr>
          <w:lang w:val="da-DK"/>
        </w:rPr>
        <w:t>s</w:t>
      </w:r>
      <w:r w:rsidR="006C2725" w:rsidRPr="000F5FF5">
        <w:rPr>
          <w:lang w:val="da-DK"/>
        </w:rPr>
        <w:t xml:space="preserve"> rrugore. Misioni i ardhshëm</w:t>
      </w:r>
      <w:r w:rsidR="000F5FF5">
        <w:rPr>
          <w:lang w:val="da-DK"/>
        </w:rPr>
        <w:t>,</w:t>
      </w:r>
      <w:r w:rsidR="006C2725" w:rsidRPr="000F5FF5">
        <w:rPr>
          <w:lang w:val="da-DK"/>
        </w:rPr>
        <w:t xml:space="preserve"> në marrëveshje me ASK</w:t>
      </w:r>
      <w:r w:rsidR="00281A80" w:rsidRPr="000F5FF5">
        <w:rPr>
          <w:lang w:val="da-DK"/>
        </w:rPr>
        <w:t>-në</w:t>
      </w:r>
      <w:r w:rsidR="000F5FF5">
        <w:rPr>
          <w:lang w:val="da-DK"/>
        </w:rPr>
        <w:t>,</w:t>
      </w:r>
      <w:r w:rsidR="006C2725" w:rsidRPr="000F5FF5">
        <w:rPr>
          <w:lang w:val="da-DK"/>
        </w:rPr>
        <w:t xml:space="preserve"> </w:t>
      </w:r>
      <w:r w:rsidR="00B71571">
        <w:rPr>
          <w:lang w:val="da-DK"/>
        </w:rPr>
        <w:t>mund t</w:t>
      </w:r>
      <w:r w:rsidR="009E70E4" w:rsidRPr="000F5FF5">
        <w:rPr>
          <w:lang w:val="da-DK"/>
        </w:rPr>
        <w:t>ë</w:t>
      </w:r>
      <w:r w:rsidR="00B71571">
        <w:rPr>
          <w:lang w:val="da-DK"/>
        </w:rPr>
        <w:t xml:space="preserve"> shkurtohet n</w:t>
      </w:r>
      <w:r w:rsidR="006C2725" w:rsidRPr="000F5FF5">
        <w:rPr>
          <w:lang w:val="da-DK"/>
        </w:rPr>
        <w:t xml:space="preserve">ë </w:t>
      </w:r>
      <w:r w:rsidR="00B92D5D" w:rsidRPr="000F5FF5">
        <w:rPr>
          <w:lang w:val="da-DK"/>
        </w:rPr>
        <w:t xml:space="preserve">dy ditë dhe të </w:t>
      </w:r>
      <w:r w:rsidR="00B71571">
        <w:rPr>
          <w:lang w:val="da-DK"/>
        </w:rPr>
        <w:t xml:space="preserve">kombinohet me nje mision, ne tri ditet e tjera te javes, </w:t>
      </w:r>
      <w:r w:rsidR="006C2725" w:rsidRPr="000F5FF5">
        <w:rPr>
          <w:lang w:val="da-DK"/>
        </w:rPr>
        <w:t>për fillimin e planifikimit për zhvillimin e R</w:t>
      </w:r>
      <w:r w:rsidR="00C87CFB">
        <w:rPr>
          <w:lang w:val="da-DK"/>
        </w:rPr>
        <w:t>regjistrit Statistikor te Bizneseve</w:t>
      </w:r>
      <w:r w:rsidR="00D07250" w:rsidRPr="000F5FF5">
        <w:rPr>
          <w:lang w:val="da-DK"/>
        </w:rPr>
        <w:t>.</w:t>
      </w:r>
    </w:p>
    <w:p w:rsidR="00D07250" w:rsidRPr="000F5FF5" w:rsidRDefault="00D07250" w:rsidP="00FD1741">
      <w:pPr>
        <w:jc w:val="both"/>
        <w:rPr>
          <w:lang w:val="da-DK"/>
        </w:rPr>
      </w:pPr>
    </w:p>
    <w:p w:rsidR="00FF7FC0" w:rsidRPr="000F5FF5" w:rsidRDefault="00C335D1" w:rsidP="00792714">
      <w:pPr>
        <w:pStyle w:val="Heading1"/>
        <w:jc w:val="both"/>
        <w:rPr>
          <w:rFonts w:ascii="Times New Roman" w:hAnsi="Times New Roman" w:cs="Times New Roman"/>
          <w:lang w:val="da-DK"/>
        </w:rPr>
      </w:pPr>
      <w:r w:rsidRPr="000F5FF5">
        <w:rPr>
          <w:rFonts w:ascii="Times New Roman" w:hAnsi="Times New Roman" w:cs="Times New Roman"/>
          <w:sz w:val="22"/>
          <w:lang w:val="da-DK"/>
        </w:rPr>
        <w:br w:type="page"/>
      </w:r>
      <w:bookmarkStart w:id="0" w:name="_Toc379869784"/>
      <w:r w:rsidRPr="000F5FF5">
        <w:rPr>
          <w:rFonts w:ascii="Times New Roman" w:hAnsi="Times New Roman" w:cs="Times New Roman"/>
          <w:lang w:val="da-DK"/>
        </w:rPr>
        <w:lastRenderedPageBreak/>
        <w:t xml:space="preserve">1. </w:t>
      </w:r>
      <w:r w:rsidR="00281A80" w:rsidRPr="000F5FF5">
        <w:rPr>
          <w:rFonts w:ascii="Times New Roman" w:hAnsi="Times New Roman" w:cs="Times New Roman"/>
          <w:lang w:val="da-DK"/>
        </w:rPr>
        <w:t>Komentet e P</w:t>
      </w:r>
      <w:r w:rsidR="00BD4765" w:rsidRPr="000F5FF5">
        <w:rPr>
          <w:rFonts w:ascii="Times New Roman" w:hAnsi="Times New Roman" w:cs="Times New Roman"/>
          <w:lang w:val="da-DK"/>
        </w:rPr>
        <w:t>ë</w:t>
      </w:r>
      <w:r w:rsidR="00281A80" w:rsidRPr="000F5FF5">
        <w:rPr>
          <w:rFonts w:ascii="Times New Roman" w:hAnsi="Times New Roman" w:cs="Times New Roman"/>
          <w:lang w:val="da-DK"/>
        </w:rPr>
        <w:t>rgjithshme</w:t>
      </w:r>
      <w:bookmarkEnd w:id="0"/>
    </w:p>
    <w:p w:rsidR="001F1EB1" w:rsidRPr="000F5FF5" w:rsidRDefault="00761EF9" w:rsidP="00792714">
      <w:pPr>
        <w:pStyle w:val="Title"/>
        <w:jc w:val="both"/>
        <w:rPr>
          <w:rFonts w:ascii="Times New Roman" w:hAnsi="Times New Roman"/>
          <w:bCs/>
          <w:kern w:val="0"/>
          <w:sz w:val="24"/>
          <w:szCs w:val="24"/>
          <w:lang w:val="da-DK"/>
        </w:rPr>
      </w:pPr>
      <w:r w:rsidRPr="000F5FF5">
        <w:rPr>
          <w:rFonts w:ascii="Times New Roman" w:hAnsi="Times New Roman"/>
          <w:sz w:val="24"/>
          <w:szCs w:val="24"/>
          <w:lang w:val="da-DK"/>
        </w:rPr>
        <w:t xml:space="preserve">Ky raport i misionit 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sht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="000F5FF5">
        <w:rPr>
          <w:rFonts w:ascii="Times New Roman" w:hAnsi="Times New Roman"/>
          <w:sz w:val="24"/>
          <w:szCs w:val="24"/>
          <w:lang w:val="da-DK"/>
        </w:rPr>
        <w:t xml:space="preserve"> p</w:t>
      </w:r>
      <w:r w:rsidRPr="000F5FF5">
        <w:rPr>
          <w:rFonts w:ascii="Times New Roman" w:hAnsi="Times New Roman"/>
          <w:sz w:val="24"/>
          <w:szCs w:val="24"/>
          <w:lang w:val="da-DK"/>
        </w:rPr>
        <w:t>e</w:t>
      </w:r>
      <w:r w:rsidR="000F5FF5">
        <w:rPr>
          <w:rFonts w:ascii="Times New Roman" w:hAnsi="Times New Roman"/>
          <w:sz w:val="24"/>
          <w:szCs w:val="24"/>
          <w:lang w:val="da-DK"/>
        </w:rPr>
        <w:t>r</w:t>
      </w:r>
      <w:r w:rsidRPr="000F5FF5">
        <w:rPr>
          <w:rFonts w:ascii="Times New Roman" w:hAnsi="Times New Roman"/>
          <w:sz w:val="24"/>
          <w:szCs w:val="24"/>
          <w:lang w:val="da-DK"/>
        </w:rPr>
        <w:t>gatitur n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kuad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r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Projektit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Binjak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zimit </w:t>
      </w:r>
      <w:r w:rsidR="00FF7FC0" w:rsidRPr="000F5FF5">
        <w:rPr>
          <w:rFonts w:ascii="Times New Roman" w:hAnsi="Times New Roman"/>
          <w:sz w:val="24"/>
          <w:szCs w:val="24"/>
          <w:lang w:val="da-DK"/>
        </w:rPr>
        <w:t>„</w:t>
      </w:r>
      <w:r w:rsidR="00F06B89">
        <w:rPr>
          <w:rFonts w:ascii="Times New Roman" w:hAnsi="Times New Roman"/>
          <w:sz w:val="24"/>
          <w:szCs w:val="24"/>
          <w:lang w:val="da-DK"/>
        </w:rPr>
        <w:t>Mbeshtetje p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="00F06B89">
        <w:rPr>
          <w:rFonts w:ascii="Times New Roman" w:hAnsi="Times New Roman"/>
          <w:sz w:val="24"/>
          <w:szCs w:val="24"/>
          <w:lang w:val="da-DK"/>
        </w:rPr>
        <w:t>r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Statistika</w:t>
      </w:r>
      <w:r w:rsidR="00F06B89">
        <w:rPr>
          <w:rFonts w:ascii="Times New Roman" w:hAnsi="Times New Roman"/>
          <w:sz w:val="24"/>
          <w:szCs w:val="24"/>
          <w:lang w:val="da-DK"/>
        </w:rPr>
        <w:t>t</w:t>
      </w:r>
      <w:r w:rsidR="00807AE6" w:rsidRPr="000F5FF5">
        <w:rPr>
          <w:rFonts w:ascii="Times New Roman" w:hAnsi="Times New Roman"/>
          <w:sz w:val="24"/>
          <w:szCs w:val="24"/>
          <w:lang w:val="da-DK"/>
        </w:rPr>
        <w:t>”</w:t>
      </w:r>
      <w:r w:rsidR="00FF7FC0" w:rsidRPr="000F5FF5">
        <w:rPr>
          <w:rFonts w:ascii="Times New Roman" w:hAnsi="Times New Roman"/>
          <w:sz w:val="24"/>
          <w:szCs w:val="24"/>
          <w:lang w:val="da-DK"/>
        </w:rPr>
        <w:t xml:space="preserve">. 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Ky 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sht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misioni i par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="000F5FF5">
        <w:rPr>
          <w:rFonts w:ascii="Times New Roman" w:hAnsi="Times New Roman"/>
          <w:sz w:val="24"/>
          <w:szCs w:val="24"/>
          <w:lang w:val="da-DK"/>
        </w:rPr>
        <w:t>,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i cili i p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rkushtohet Vler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simit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Statistikave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Biznes</w:t>
      </w:r>
      <w:r w:rsidR="000F5FF5">
        <w:rPr>
          <w:rFonts w:ascii="Times New Roman" w:hAnsi="Times New Roman"/>
          <w:sz w:val="24"/>
          <w:szCs w:val="24"/>
          <w:lang w:val="da-DK"/>
        </w:rPr>
        <w:t>it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n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kuad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r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0F5FF5">
        <w:rPr>
          <w:rFonts w:ascii="Times New Roman" w:hAnsi="Times New Roman"/>
          <w:sz w:val="24"/>
          <w:szCs w:val="24"/>
          <w:lang w:val="da-DK"/>
        </w:rPr>
        <w:t>k</w:t>
      </w:r>
      <w:r w:rsidRPr="000F5FF5">
        <w:rPr>
          <w:rFonts w:ascii="Times New Roman" w:hAnsi="Times New Roman"/>
          <w:sz w:val="24"/>
          <w:szCs w:val="24"/>
          <w:lang w:val="da-DK"/>
        </w:rPr>
        <w:t>omponent</w:t>
      </w:r>
      <w:r w:rsidR="000F5FF5">
        <w:rPr>
          <w:rFonts w:ascii="Times New Roman" w:hAnsi="Times New Roman"/>
          <w:sz w:val="24"/>
          <w:szCs w:val="24"/>
          <w:lang w:val="da-DK"/>
        </w:rPr>
        <w:t>it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Statistikave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="00B92D5D" w:rsidRPr="000F5FF5">
        <w:rPr>
          <w:rFonts w:ascii="Times New Roman" w:hAnsi="Times New Roman"/>
          <w:sz w:val="24"/>
          <w:szCs w:val="24"/>
          <w:lang w:val="da-DK"/>
        </w:rPr>
        <w:t xml:space="preserve"> Biznesit</w:t>
      </w:r>
      <w:r w:rsidRPr="000F5FF5">
        <w:rPr>
          <w:rFonts w:ascii="Times New Roman" w:hAnsi="Times New Roman"/>
          <w:sz w:val="24"/>
          <w:szCs w:val="24"/>
          <w:lang w:val="da-DK"/>
        </w:rPr>
        <w:t>. Misioni k</w:t>
      </w:r>
      <w:r w:rsidR="00882C6C">
        <w:rPr>
          <w:rFonts w:ascii="Times New Roman" w:hAnsi="Times New Roman"/>
          <w:sz w:val="24"/>
          <w:szCs w:val="24"/>
          <w:lang w:val="da-DK"/>
        </w:rPr>
        <w:t xml:space="preserve">ishte </w:t>
      </w:r>
      <w:r w:rsidRPr="000F5FF5">
        <w:rPr>
          <w:rFonts w:ascii="Times New Roman" w:hAnsi="Times New Roman"/>
          <w:sz w:val="24"/>
          <w:szCs w:val="24"/>
          <w:lang w:val="da-DK"/>
        </w:rPr>
        <w:t>p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r q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llim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defino</w:t>
      </w:r>
      <w:r w:rsidR="000F5FF5">
        <w:rPr>
          <w:rFonts w:ascii="Times New Roman" w:hAnsi="Times New Roman"/>
          <w:sz w:val="24"/>
          <w:szCs w:val="24"/>
          <w:lang w:val="da-DK"/>
        </w:rPr>
        <w:t>j</w:t>
      </w:r>
      <w:r w:rsidR="006B70DD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planin strategjik </w:t>
      </w:r>
      <w:r w:rsidR="00882C6C">
        <w:rPr>
          <w:rFonts w:ascii="Times New Roman" w:hAnsi="Times New Roman"/>
          <w:sz w:val="24"/>
          <w:szCs w:val="24"/>
          <w:lang w:val="da-DK"/>
        </w:rPr>
        <w:t>si baz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882C6C">
        <w:rPr>
          <w:rFonts w:ascii="Times New Roman" w:hAnsi="Times New Roman"/>
          <w:sz w:val="24"/>
          <w:szCs w:val="24"/>
          <w:lang w:val="da-DK"/>
        </w:rPr>
        <w:t>p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="00882C6C">
        <w:rPr>
          <w:rFonts w:ascii="Times New Roman" w:hAnsi="Times New Roman"/>
          <w:sz w:val="24"/>
          <w:szCs w:val="24"/>
          <w:lang w:val="da-DK"/>
        </w:rPr>
        <w:t>r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implementimin e m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t</w:t>
      </w:r>
      <w:r w:rsidR="00882C6C">
        <w:rPr>
          <w:rFonts w:ascii="Times New Roman" w:hAnsi="Times New Roman"/>
          <w:sz w:val="24"/>
          <w:szCs w:val="24"/>
          <w:lang w:val="da-DK"/>
        </w:rPr>
        <w:t>ejm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projektit n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k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>t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fush</w:t>
      </w:r>
      <w:r w:rsidR="00BD4765" w:rsidRPr="000F5FF5">
        <w:rPr>
          <w:rFonts w:ascii="Times New Roman" w:hAnsi="Times New Roman"/>
          <w:sz w:val="24"/>
          <w:szCs w:val="24"/>
          <w:lang w:val="da-DK"/>
        </w:rPr>
        <w:t>ë</w:t>
      </w:r>
      <w:r w:rsidRPr="000F5FF5">
        <w:rPr>
          <w:rFonts w:ascii="Times New Roman" w:hAnsi="Times New Roman"/>
          <w:sz w:val="24"/>
          <w:szCs w:val="24"/>
          <w:lang w:val="da-DK"/>
        </w:rPr>
        <w:t xml:space="preserve"> statistikore.  </w:t>
      </w:r>
      <w:r w:rsidR="001F1EB1" w:rsidRPr="000F5FF5">
        <w:rPr>
          <w:rFonts w:ascii="Times New Roman" w:hAnsi="Times New Roman"/>
          <w:bCs/>
          <w:kern w:val="0"/>
          <w:sz w:val="24"/>
          <w:szCs w:val="24"/>
          <w:lang w:val="da-DK"/>
        </w:rPr>
        <w:t xml:space="preserve"> </w:t>
      </w:r>
    </w:p>
    <w:p w:rsidR="001F1EB1" w:rsidRPr="000F5FF5" w:rsidRDefault="001F1EB1" w:rsidP="00792714">
      <w:pPr>
        <w:jc w:val="both"/>
        <w:rPr>
          <w:lang w:val="da-DK"/>
        </w:rPr>
      </w:pPr>
    </w:p>
    <w:p w:rsidR="001F1EB1" w:rsidRPr="000F5FF5" w:rsidRDefault="00761EF9" w:rsidP="00792714">
      <w:pPr>
        <w:jc w:val="both"/>
        <w:rPr>
          <w:lang w:val="da-DK"/>
        </w:rPr>
      </w:pPr>
      <w:r w:rsidRPr="000F5FF5">
        <w:rPr>
          <w:lang w:val="da-DK"/>
        </w:rPr>
        <w:t>Objektivat konkrete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misionit kan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qen</w:t>
      </w:r>
      <w:r w:rsidR="00BD4765" w:rsidRPr="000F5FF5">
        <w:rPr>
          <w:lang w:val="da-DK"/>
        </w:rPr>
        <w:t>ë</w:t>
      </w:r>
      <w:r w:rsidR="001F1EB1" w:rsidRPr="000F5FF5">
        <w:rPr>
          <w:lang w:val="da-DK"/>
        </w:rPr>
        <w:t>:</w:t>
      </w:r>
    </w:p>
    <w:p w:rsidR="001F1EB1" w:rsidRPr="000F5FF5" w:rsidRDefault="003F023B" w:rsidP="00792714">
      <w:pPr>
        <w:numPr>
          <w:ilvl w:val="0"/>
          <w:numId w:val="15"/>
        </w:numPr>
        <w:jc w:val="both"/>
        <w:rPr>
          <w:lang w:val="da-DK"/>
        </w:rPr>
      </w:pPr>
      <w:r w:rsidRPr="000F5FF5">
        <w:rPr>
          <w:lang w:val="da-DK"/>
        </w:rPr>
        <w:t>Vler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simi i </w:t>
      </w:r>
      <w:r w:rsidR="000F5FF5">
        <w:rPr>
          <w:lang w:val="da-DK"/>
        </w:rPr>
        <w:t>gjendjes</w:t>
      </w:r>
      <w:r w:rsidRPr="000F5FF5">
        <w:rPr>
          <w:lang w:val="da-DK"/>
        </w:rPr>
        <w:t xml:space="preserve"> aktual</w:t>
      </w:r>
      <w:r w:rsidR="000F5FF5">
        <w:rPr>
          <w:lang w:val="da-DK"/>
        </w:rPr>
        <w:t>e te</w:t>
      </w:r>
      <w:r w:rsidRPr="000F5FF5">
        <w:rPr>
          <w:lang w:val="da-DK"/>
        </w:rPr>
        <w:t xml:space="preserve"> Statistikave t</w:t>
      </w:r>
      <w:r w:rsidR="00BD4765" w:rsidRPr="000F5FF5">
        <w:rPr>
          <w:lang w:val="da-DK"/>
        </w:rPr>
        <w:t>ë</w:t>
      </w:r>
      <w:r w:rsidR="00B92D5D" w:rsidRPr="000F5FF5">
        <w:rPr>
          <w:lang w:val="da-DK"/>
        </w:rPr>
        <w:t xml:space="preserve"> Biznesit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Kosov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nyr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identifikohen fushat</w:t>
      </w:r>
      <w:r w:rsidR="000F5FF5">
        <w:rPr>
          <w:lang w:val="da-DK"/>
        </w:rPr>
        <w:t>,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nevoj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rmir</w:t>
      </w:r>
      <w:r w:rsidR="00BD4765" w:rsidRPr="000F5FF5">
        <w:rPr>
          <w:lang w:val="da-DK"/>
        </w:rPr>
        <w:t>ë</w:t>
      </w:r>
      <w:r w:rsidR="00882C6C">
        <w:rPr>
          <w:lang w:val="da-DK"/>
        </w:rPr>
        <w:t>sim</w:t>
      </w:r>
      <w:r w:rsidRPr="000F5FF5">
        <w:rPr>
          <w:lang w:val="da-DK"/>
        </w:rPr>
        <w:t xml:space="preserve"> </w:t>
      </w:r>
      <w:r w:rsidR="00885C0C" w:rsidRPr="000F5FF5">
        <w:rPr>
          <w:lang w:val="da-DK"/>
        </w:rPr>
        <w:t xml:space="preserve"> </w:t>
      </w:r>
    </w:p>
    <w:p w:rsidR="001F1EB1" w:rsidRPr="000F5FF5" w:rsidRDefault="000F5FF5" w:rsidP="00792714">
      <w:pPr>
        <w:numPr>
          <w:ilvl w:val="0"/>
          <w:numId w:val="15"/>
        </w:numPr>
        <w:jc w:val="both"/>
        <w:rPr>
          <w:lang w:val="da-DK"/>
        </w:rPr>
      </w:pPr>
      <w:r>
        <w:rPr>
          <w:lang w:val="da-DK"/>
        </w:rPr>
        <w:t>P</w:t>
      </w:r>
      <w:r w:rsidR="00BD4765" w:rsidRPr="000F5FF5">
        <w:rPr>
          <w:lang w:val="da-DK"/>
        </w:rPr>
        <w:t>ë</w:t>
      </w:r>
      <w:r w:rsidR="003F023B" w:rsidRPr="000F5FF5">
        <w:rPr>
          <w:lang w:val="da-DK"/>
        </w:rPr>
        <w:t>rpil</w:t>
      </w:r>
      <w:r>
        <w:rPr>
          <w:lang w:val="da-DK"/>
        </w:rPr>
        <w:t>imi i</w:t>
      </w:r>
      <w:r w:rsidR="003F023B" w:rsidRPr="000F5FF5">
        <w:rPr>
          <w:lang w:val="da-DK"/>
        </w:rPr>
        <w:t xml:space="preserve"> hart</w:t>
      </w:r>
      <w:r w:rsidR="00BD4765" w:rsidRPr="000F5FF5">
        <w:rPr>
          <w:lang w:val="da-DK"/>
        </w:rPr>
        <w:t>ë</w:t>
      </w:r>
      <w:r>
        <w:rPr>
          <w:lang w:val="da-DK"/>
        </w:rPr>
        <w:t>s</w:t>
      </w:r>
      <w:r w:rsidR="003F023B" w:rsidRPr="000F5FF5">
        <w:rPr>
          <w:lang w:val="da-DK"/>
        </w:rPr>
        <w:t xml:space="preserve"> rrugore dhe plani</w:t>
      </w:r>
      <w:r>
        <w:rPr>
          <w:lang w:val="da-DK"/>
        </w:rPr>
        <w:t>t te</w:t>
      </w:r>
      <w:r w:rsidR="003F023B" w:rsidRPr="000F5FF5">
        <w:rPr>
          <w:lang w:val="da-DK"/>
        </w:rPr>
        <w:t xml:space="preserve"> implementimit p</w:t>
      </w:r>
      <w:r w:rsidR="00BD4765" w:rsidRPr="000F5FF5">
        <w:rPr>
          <w:lang w:val="da-DK"/>
        </w:rPr>
        <w:t>ë</w:t>
      </w:r>
      <w:r w:rsidR="003F023B" w:rsidRPr="000F5FF5">
        <w:rPr>
          <w:lang w:val="da-DK"/>
        </w:rPr>
        <w:t xml:space="preserve">r intervenime </w:t>
      </w:r>
      <w:r w:rsidR="00882C6C">
        <w:rPr>
          <w:lang w:val="da-DK"/>
        </w:rPr>
        <w:t>te metejme</w:t>
      </w:r>
      <w:r w:rsidR="003F023B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3F023B" w:rsidRPr="000F5FF5">
        <w:rPr>
          <w:lang w:val="da-DK"/>
        </w:rPr>
        <w:t>r p</w:t>
      </w:r>
      <w:r w:rsidR="00BD4765" w:rsidRPr="000F5FF5">
        <w:rPr>
          <w:lang w:val="da-DK"/>
        </w:rPr>
        <w:t>ë</w:t>
      </w:r>
      <w:r w:rsidR="003F023B" w:rsidRPr="000F5FF5">
        <w:rPr>
          <w:lang w:val="da-DK"/>
        </w:rPr>
        <w:t>rmir</w:t>
      </w:r>
      <w:r w:rsidR="00BD4765" w:rsidRPr="000F5FF5">
        <w:rPr>
          <w:lang w:val="da-DK"/>
        </w:rPr>
        <w:t>ë</w:t>
      </w:r>
      <w:r w:rsidR="003F023B" w:rsidRPr="000F5FF5">
        <w:rPr>
          <w:lang w:val="da-DK"/>
        </w:rPr>
        <w:t xml:space="preserve">simin e </w:t>
      </w:r>
      <w:r w:rsidR="00505097">
        <w:rPr>
          <w:lang w:val="da-DK"/>
        </w:rPr>
        <w:t>cil</w:t>
      </w:r>
      <w:r w:rsidR="00505097" w:rsidRPr="000F5FF5">
        <w:rPr>
          <w:lang w:val="da-DK"/>
        </w:rPr>
        <w:t>ë</w:t>
      </w:r>
      <w:r w:rsidR="00505097">
        <w:rPr>
          <w:lang w:val="da-DK"/>
        </w:rPr>
        <w:t>sis</w:t>
      </w:r>
      <w:r w:rsidR="00505097" w:rsidRPr="000F5FF5">
        <w:rPr>
          <w:lang w:val="da-DK"/>
        </w:rPr>
        <w:t>ë</w:t>
      </w:r>
      <w:r w:rsidR="003F023B" w:rsidRPr="000F5FF5">
        <w:rPr>
          <w:lang w:val="da-DK"/>
        </w:rPr>
        <w:t xml:space="preserve"> dhe afatit kohor t</w:t>
      </w:r>
      <w:r w:rsidR="00BD4765" w:rsidRPr="000F5FF5">
        <w:rPr>
          <w:lang w:val="da-DK"/>
        </w:rPr>
        <w:t>ë</w:t>
      </w:r>
      <w:r w:rsidR="003F023B" w:rsidRPr="000F5FF5">
        <w:rPr>
          <w:lang w:val="da-DK"/>
        </w:rPr>
        <w:t xml:space="preserve"> statistikave t</w:t>
      </w:r>
      <w:r w:rsidR="00BD4765" w:rsidRPr="000F5FF5">
        <w:rPr>
          <w:lang w:val="da-DK"/>
        </w:rPr>
        <w:t>ë</w:t>
      </w:r>
      <w:r w:rsidR="003F023B" w:rsidRPr="000F5FF5">
        <w:rPr>
          <w:lang w:val="da-DK"/>
        </w:rPr>
        <w:t xml:space="preserve"> biznesit </w:t>
      </w:r>
    </w:p>
    <w:p w:rsidR="00885C0C" w:rsidRPr="000F5FF5" w:rsidRDefault="00885C0C" w:rsidP="00792714">
      <w:pPr>
        <w:jc w:val="both"/>
        <w:rPr>
          <w:lang w:val="da-DK"/>
        </w:rPr>
      </w:pPr>
    </w:p>
    <w:p w:rsidR="001F1EB1" w:rsidRPr="000F5FF5" w:rsidRDefault="003F023B" w:rsidP="00792714">
      <w:pPr>
        <w:jc w:val="both"/>
        <w:rPr>
          <w:b/>
          <w:lang w:val="da-DK"/>
        </w:rPr>
      </w:pPr>
      <w:r w:rsidRPr="000F5FF5">
        <w:rPr>
          <w:lang w:val="da-DK"/>
        </w:rPr>
        <w:t>Konsulent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 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shirojn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fal</w:t>
      </w:r>
      <w:r w:rsidR="008F5CB1" w:rsidRPr="000F5FF5">
        <w:rPr>
          <w:lang w:val="da-DK"/>
        </w:rPr>
        <w:t>ë</w:t>
      </w:r>
      <w:r w:rsidRPr="000F5FF5">
        <w:rPr>
          <w:lang w:val="da-DK"/>
        </w:rPr>
        <w:t>nderojn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gjith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zyrtar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 dhe personat e takuar,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mb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shtetjen dhe informacionet </w:t>
      </w:r>
      <w:r w:rsidR="00F9117A" w:rsidRPr="000F5FF5">
        <w:rPr>
          <w:lang w:val="da-DK"/>
        </w:rPr>
        <w:t>e vlefshme q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 xml:space="preserve"> kan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>, gj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 xml:space="preserve"> ka leht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>suar shum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 xml:space="preserve"> pun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>n e tyre gjat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>ndrimit n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 xml:space="preserve"> Kosov</w:t>
      </w:r>
      <w:r w:rsidR="00BD4765" w:rsidRPr="000F5FF5">
        <w:rPr>
          <w:lang w:val="da-DK"/>
        </w:rPr>
        <w:t>ë</w:t>
      </w:r>
      <w:r w:rsidR="001F1EB1" w:rsidRPr="000F5FF5">
        <w:rPr>
          <w:lang w:val="da-DK"/>
        </w:rPr>
        <w:t>.</w:t>
      </w:r>
    </w:p>
    <w:p w:rsidR="001F1EB1" w:rsidRPr="000F5FF5" w:rsidRDefault="001F1EB1" w:rsidP="00792714">
      <w:pPr>
        <w:jc w:val="both"/>
        <w:rPr>
          <w:b/>
          <w:lang w:val="da-DK"/>
        </w:rPr>
      </w:pPr>
    </w:p>
    <w:p w:rsidR="001F1EB1" w:rsidRPr="000F5FF5" w:rsidRDefault="00F9117A" w:rsidP="00792714">
      <w:pPr>
        <w:jc w:val="both"/>
        <w:rPr>
          <w:b/>
          <w:lang w:val="da-DK"/>
        </w:rPr>
      </w:pPr>
      <w:r w:rsidRPr="000F5FF5">
        <w:rPr>
          <w:b/>
          <w:lang w:val="da-DK"/>
        </w:rPr>
        <w:t>K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ndv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shtrimet dhe v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zhgimet e paraqitura n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 xml:space="preserve"> k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t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 xml:space="preserve"> raport jan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 xml:space="preserve"> ato t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 xml:space="preserve"> konsulent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ve dhe jo domosdoshm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risht p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rputhen me k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ndv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shtrimet e BE-s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, ASK-s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 xml:space="preserve"> apo Statistikave t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 xml:space="preserve"> Danimark</w:t>
      </w:r>
      <w:r w:rsidR="00BD4765" w:rsidRPr="000F5FF5">
        <w:rPr>
          <w:b/>
          <w:lang w:val="da-DK"/>
        </w:rPr>
        <w:t>ë</w:t>
      </w:r>
      <w:r w:rsidRPr="000F5FF5">
        <w:rPr>
          <w:b/>
          <w:lang w:val="da-DK"/>
        </w:rPr>
        <w:t>s</w:t>
      </w:r>
      <w:r w:rsidR="00885C0C" w:rsidRPr="000F5FF5">
        <w:rPr>
          <w:b/>
          <w:lang w:val="da-DK"/>
        </w:rPr>
        <w:t>.</w:t>
      </w:r>
    </w:p>
    <w:p w:rsidR="00606BFE" w:rsidRPr="000F5FF5" w:rsidRDefault="00606BFE" w:rsidP="00792714">
      <w:pPr>
        <w:jc w:val="both"/>
        <w:rPr>
          <w:b/>
          <w:sz w:val="22"/>
          <w:szCs w:val="22"/>
          <w:lang w:val="da-DK"/>
        </w:rPr>
      </w:pPr>
    </w:p>
    <w:p w:rsidR="00F57E9D" w:rsidRPr="000F5FF5" w:rsidRDefault="00A23D7D" w:rsidP="00792714">
      <w:pPr>
        <w:pStyle w:val="Heading1"/>
        <w:jc w:val="both"/>
        <w:rPr>
          <w:rFonts w:ascii="Times New Roman" w:hAnsi="Times New Roman" w:cs="Times New Roman"/>
          <w:lang w:val="da-DK"/>
        </w:rPr>
      </w:pPr>
      <w:bookmarkStart w:id="1" w:name="_Toc379869785"/>
      <w:r w:rsidRPr="000F5FF5">
        <w:rPr>
          <w:rFonts w:ascii="Times New Roman" w:hAnsi="Times New Roman" w:cs="Times New Roman"/>
          <w:lang w:val="da-DK"/>
        </w:rPr>
        <w:t xml:space="preserve">2. </w:t>
      </w:r>
      <w:bookmarkEnd w:id="1"/>
      <w:r w:rsidR="00F9117A" w:rsidRPr="000F5FF5">
        <w:rPr>
          <w:rFonts w:ascii="Times New Roman" w:hAnsi="Times New Roman" w:cs="Times New Roman"/>
          <w:lang w:val="da-DK"/>
        </w:rPr>
        <w:t>Vler</w:t>
      </w:r>
      <w:r w:rsidR="00BD4765" w:rsidRPr="000F5FF5">
        <w:rPr>
          <w:rFonts w:ascii="Times New Roman" w:hAnsi="Times New Roman" w:cs="Times New Roman"/>
          <w:lang w:val="da-DK"/>
        </w:rPr>
        <w:t>ë</w:t>
      </w:r>
      <w:r w:rsidR="00F9117A" w:rsidRPr="000F5FF5">
        <w:rPr>
          <w:rFonts w:ascii="Times New Roman" w:hAnsi="Times New Roman" w:cs="Times New Roman"/>
          <w:lang w:val="da-DK"/>
        </w:rPr>
        <w:t>simi dhe rezultatet</w:t>
      </w:r>
      <w:r w:rsidR="00624A8F" w:rsidRPr="000F5FF5">
        <w:rPr>
          <w:rFonts w:ascii="Times New Roman" w:hAnsi="Times New Roman" w:cs="Times New Roman"/>
          <w:lang w:val="da-DK"/>
        </w:rPr>
        <w:t xml:space="preserve"> </w:t>
      </w:r>
    </w:p>
    <w:p w:rsidR="00C13560" w:rsidRPr="000F5FF5" w:rsidRDefault="008F5CB1" w:rsidP="00792714">
      <w:pPr>
        <w:pStyle w:val="Heading2"/>
        <w:jc w:val="both"/>
        <w:rPr>
          <w:lang w:val="da-DK"/>
        </w:rPr>
      </w:pPr>
      <w:r>
        <w:rPr>
          <w:lang w:val="da-DK"/>
        </w:rPr>
        <w:t>C</w:t>
      </w:r>
      <w:r w:rsidRPr="000F5FF5">
        <w:rPr>
          <w:lang w:val="da-DK"/>
        </w:rPr>
        <w:t>ë</w:t>
      </w:r>
      <w:r>
        <w:rPr>
          <w:lang w:val="da-DK"/>
        </w:rPr>
        <w:t>shtjet e</w:t>
      </w:r>
      <w:r w:rsidR="00F9117A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>rgjithsh</w:t>
      </w:r>
      <w:r w:rsidR="000F5FF5">
        <w:rPr>
          <w:lang w:val="da-DK"/>
        </w:rPr>
        <w:t>m</w:t>
      </w:r>
      <w:r>
        <w:rPr>
          <w:lang w:val="da-DK"/>
        </w:rPr>
        <w:t>e</w:t>
      </w:r>
    </w:p>
    <w:p w:rsidR="00C13560" w:rsidRPr="000F5FF5" w:rsidRDefault="000F5FF5" w:rsidP="00792714">
      <w:pPr>
        <w:pStyle w:val="Heading3"/>
        <w:jc w:val="both"/>
        <w:rPr>
          <w:lang w:val="da-DK"/>
        </w:rPr>
      </w:pPr>
      <w:r>
        <w:rPr>
          <w:lang w:val="da-DK"/>
        </w:rPr>
        <w:t>Parimet e p</w:t>
      </w:r>
      <w:r w:rsidR="00BD4765" w:rsidRPr="000F5FF5">
        <w:rPr>
          <w:lang w:val="da-DK"/>
        </w:rPr>
        <w:t>ë</w:t>
      </w:r>
      <w:r w:rsidR="00F9117A" w:rsidRPr="000F5FF5">
        <w:rPr>
          <w:lang w:val="da-DK"/>
        </w:rPr>
        <w:t>rgjithshme</w:t>
      </w:r>
    </w:p>
    <w:p w:rsidR="00C13560" w:rsidRPr="000F5FF5" w:rsidRDefault="00F9117A" w:rsidP="00792714">
      <w:pPr>
        <w:jc w:val="both"/>
        <w:rPr>
          <w:lang w:val="da-DK"/>
        </w:rPr>
      </w:pPr>
      <w:r w:rsidRPr="000F5FF5">
        <w:rPr>
          <w:lang w:val="da-DK"/>
        </w:rPr>
        <w:t>Ekspert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 kan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rekomandime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ecurin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pun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 </w:t>
      </w:r>
      <w:r w:rsidR="00804DAA">
        <w:rPr>
          <w:lang w:val="da-DK"/>
        </w:rPr>
        <w:t>gjate</w:t>
      </w:r>
      <w:r w:rsidRPr="000F5FF5">
        <w:rPr>
          <w:lang w:val="da-DK"/>
        </w:rPr>
        <w:t xml:space="preserve"> koh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zgjatjes 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0F5FF5">
        <w:rPr>
          <w:lang w:val="da-DK"/>
        </w:rPr>
        <w:t>P</w:t>
      </w:r>
      <w:r w:rsidRPr="000F5FF5">
        <w:rPr>
          <w:lang w:val="da-DK"/>
        </w:rPr>
        <w:t>rojektit t</w:t>
      </w:r>
      <w:r w:rsidR="00BD4765" w:rsidRPr="000F5FF5">
        <w:rPr>
          <w:lang w:val="da-DK"/>
        </w:rPr>
        <w:t>ë</w:t>
      </w:r>
      <w:r w:rsidR="00C33C83" w:rsidRPr="000F5FF5">
        <w:rPr>
          <w:lang w:val="da-DK"/>
        </w:rPr>
        <w:t xml:space="preserve"> B</w:t>
      </w:r>
      <w:r w:rsidRPr="000F5FF5">
        <w:rPr>
          <w:lang w:val="da-DK"/>
        </w:rPr>
        <w:t>injak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zimit duke pasur parasysh perceptimin e tyre p</w:t>
      </w:r>
      <w:r w:rsidR="00BD4765" w:rsidRPr="000F5FF5">
        <w:rPr>
          <w:lang w:val="da-DK"/>
        </w:rPr>
        <w:t>ë</w:t>
      </w:r>
      <w:r w:rsidR="00C33C83" w:rsidRPr="000F5FF5">
        <w:rPr>
          <w:lang w:val="da-DK"/>
        </w:rPr>
        <w:t xml:space="preserve">r </w:t>
      </w:r>
      <w:r w:rsidR="00804DAA">
        <w:rPr>
          <w:lang w:val="da-DK"/>
        </w:rPr>
        <w:t>mund</w:t>
      </w:r>
      <w:r w:rsidR="00C33C83" w:rsidRPr="000F5FF5">
        <w:rPr>
          <w:lang w:val="da-DK"/>
        </w:rPr>
        <w:t>ë</w:t>
      </w:r>
      <w:r w:rsidRPr="000F5FF5">
        <w:rPr>
          <w:lang w:val="da-DK"/>
        </w:rPr>
        <w:t>sit</w:t>
      </w:r>
      <w:r w:rsidR="00BD4765" w:rsidRPr="000F5FF5">
        <w:rPr>
          <w:lang w:val="da-DK"/>
        </w:rPr>
        <w:t>ë</w:t>
      </w:r>
      <w:r w:rsidR="00804DAA">
        <w:rPr>
          <w:lang w:val="da-DK"/>
        </w:rPr>
        <w:t xml:space="preserve"> e</w:t>
      </w:r>
      <w:r w:rsidRPr="000F5FF5">
        <w:rPr>
          <w:lang w:val="da-DK"/>
        </w:rPr>
        <w:t xml:space="preserve"> absorbimi</w:t>
      </w:r>
      <w:r w:rsidR="00804DAA">
        <w:rPr>
          <w:lang w:val="da-DK"/>
        </w:rPr>
        <w:t>t</w:t>
      </w:r>
      <w:r w:rsidRPr="000F5FF5">
        <w:rPr>
          <w:lang w:val="da-DK"/>
        </w:rPr>
        <w:t xml:space="preserve"> </w:t>
      </w:r>
      <w:r w:rsidR="000F5FF5">
        <w:rPr>
          <w:lang w:val="da-DK"/>
        </w:rPr>
        <w:t>b</w:t>
      </w:r>
      <w:r w:rsidRPr="000F5FF5">
        <w:rPr>
          <w:lang w:val="da-DK"/>
        </w:rPr>
        <w:t>renda ASK</w:t>
      </w:r>
      <w:r w:rsidR="00C33C83" w:rsidRPr="000F5FF5">
        <w:rPr>
          <w:lang w:val="da-DK"/>
        </w:rPr>
        <w:t>-së</w:t>
      </w:r>
      <w:r w:rsidR="00C13560" w:rsidRPr="000F5FF5">
        <w:rPr>
          <w:lang w:val="da-DK"/>
        </w:rPr>
        <w:t xml:space="preserve">. </w:t>
      </w:r>
      <w:r w:rsidR="00D836E4" w:rsidRPr="000F5FF5">
        <w:rPr>
          <w:lang w:val="da-DK"/>
        </w:rPr>
        <w:t>Kryesisht p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>r shkak 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numri</w:t>
      </w:r>
      <w:r w:rsidR="00804DAA">
        <w:rPr>
          <w:lang w:val="da-DK"/>
        </w:rPr>
        <w:t>t</w:t>
      </w:r>
      <w:r w:rsidR="00D836E4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vog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>l 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stafit dhe </w:t>
      </w:r>
      <w:r w:rsidR="00804DAA">
        <w:rPr>
          <w:lang w:val="da-DK"/>
        </w:rPr>
        <w:t>angazhimit te tyre n</w:t>
      </w:r>
      <w:r w:rsidR="00804DAA" w:rsidRPr="000F5FF5">
        <w:rPr>
          <w:lang w:val="da-DK"/>
        </w:rPr>
        <w:t>ë</w:t>
      </w:r>
      <w:r w:rsidR="00804DAA">
        <w:rPr>
          <w:lang w:val="da-DK"/>
        </w:rPr>
        <w:t xml:space="preserve"> disa statistika, </w:t>
      </w:r>
      <w:r w:rsidR="00D836E4" w:rsidRPr="000F5FF5">
        <w:rPr>
          <w:lang w:val="da-DK"/>
        </w:rPr>
        <w:t>si dhe burimeve shum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kufizuara 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TI</w:t>
      </w:r>
      <w:r w:rsidR="000F5FF5">
        <w:rPr>
          <w:lang w:val="da-DK"/>
        </w:rPr>
        <w:t>-se</w:t>
      </w:r>
      <w:r w:rsidR="00D836E4" w:rsidRPr="000F5FF5">
        <w:rPr>
          <w:lang w:val="da-DK"/>
        </w:rPr>
        <w:t xml:space="preserve"> (1 </w:t>
      </w:r>
      <w:r w:rsidR="000F5FF5">
        <w:rPr>
          <w:lang w:val="da-DK"/>
        </w:rPr>
        <w:t>p</w:t>
      </w:r>
      <w:r w:rsidR="00D836E4" w:rsidRPr="000F5FF5">
        <w:rPr>
          <w:lang w:val="da-DK"/>
        </w:rPr>
        <w:t xml:space="preserve">erson </w:t>
      </w:r>
      <w:r w:rsidR="00804DAA">
        <w:rPr>
          <w:lang w:val="da-DK"/>
        </w:rPr>
        <w:t>i vet</w:t>
      </w:r>
      <w:r w:rsidR="00BD4765" w:rsidRPr="000F5FF5">
        <w:rPr>
          <w:lang w:val="da-DK"/>
        </w:rPr>
        <w:t>ë</w:t>
      </w:r>
      <w:r w:rsidR="00804DAA">
        <w:rPr>
          <w:lang w:val="da-DK"/>
        </w:rPr>
        <w:t>m</w:t>
      </w:r>
      <w:r w:rsidR="00D836E4" w:rsidRPr="000F5FF5">
        <w:rPr>
          <w:lang w:val="da-DK"/>
        </w:rPr>
        <w:t xml:space="preserve"> </w:t>
      </w:r>
      <w:r w:rsidR="00804DAA">
        <w:rPr>
          <w:lang w:val="da-DK"/>
        </w:rPr>
        <w:t>q</w:t>
      </w:r>
      <w:r w:rsidR="00804DAA" w:rsidRPr="000F5FF5">
        <w:rPr>
          <w:lang w:val="da-DK"/>
        </w:rPr>
        <w:t>ë</w:t>
      </w:r>
      <w:r w:rsidR="00804DAA">
        <w:rPr>
          <w:lang w:val="da-DK"/>
        </w:rPr>
        <w:t xml:space="preserve"> </w:t>
      </w:r>
      <w:r w:rsidR="00D836E4" w:rsidRPr="000F5FF5">
        <w:rPr>
          <w:lang w:val="da-DK"/>
        </w:rPr>
        <w:t xml:space="preserve">poashtu 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>rgjegj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s </w:t>
      </w:r>
      <w:r w:rsidR="00804DAA">
        <w:rPr>
          <w:lang w:val="da-DK"/>
        </w:rPr>
        <w:t>p</w:t>
      </w:r>
      <w:r w:rsidR="00804DAA" w:rsidRPr="000F5FF5">
        <w:rPr>
          <w:lang w:val="da-DK"/>
        </w:rPr>
        <w:t>ë</w:t>
      </w:r>
      <w:r w:rsidR="00804DAA">
        <w:rPr>
          <w:lang w:val="da-DK"/>
        </w:rPr>
        <w:t>r</w:t>
      </w:r>
      <w:r w:rsidR="00D836E4" w:rsidRPr="000F5FF5">
        <w:rPr>
          <w:lang w:val="da-DK"/>
        </w:rPr>
        <w:t xml:space="preserve"> </w:t>
      </w:r>
      <w:r w:rsidR="00804DAA">
        <w:rPr>
          <w:lang w:val="da-DK"/>
        </w:rPr>
        <w:t>R</w:t>
      </w:r>
      <w:r w:rsidR="00D836E4" w:rsidRPr="000F5FF5">
        <w:rPr>
          <w:lang w:val="da-DK"/>
        </w:rPr>
        <w:t>S</w:t>
      </w:r>
      <w:r w:rsidR="00804DAA">
        <w:rPr>
          <w:lang w:val="da-DK"/>
        </w:rPr>
        <w:t>B</w:t>
      </w:r>
      <w:r w:rsidR="00D836E4" w:rsidRPr="000F5FF5">
        <w:rPr>
          <w:lang w:val="da-DK"/>
        </w:rPr>
        <w:t>), ekspert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>t rekomandojn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nj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koordinim 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ngusht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zhvillimin e statistikave 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biznesit dhe p</w:t>
      </w:r>
      <w:r w:rsidR="000F5FF5">
        <w:rPr>
          <w:lang w:val="da-DK"/>
        </w:rPr>
        <w:t>rioritetizim rigoroz</w:t>
      </w:r>
      <w:r w:rsidR="00C33C83" w:rsidRPr="000F5FF5">
        <w:rPr>
          <w:lang w:val="da-DK"/>
        </w:rPr>
        <w:t>, sidomos për detyrat</w:t>
      </w:r>
      <w:r w:rsidR="00D836E4"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jan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 xml:space="preserve"> nd</w:t>
      </w:r>
      <w:r w:rsidR="00BD4765" w:rsidRPr="000F5FF5">
        <w:rPr>
          <w:lang w:val="da-DK"/>
        </w:rPr>
        <w:t>ë</w:t>
      </w:r>
      <w:r w:rsidR="00D836E4" w:rsidRPr="000F5FF5">
        <w:rPr>
          <w:lang w:val="da-DK"/>
        </w:rPr>
        <w:t>rlidhura me TI</w:t>
      </w:r>
      <w:r w:rsidR="000F5FF5">
        <w:rPr>
          <w:lang w:val="da-DK"/>
        </w:rPr>
        <w:t>-ne</w:t>
      </w:r>
      <w:r w:rsidR="00C13560" w:rsidRPr="000F5FF5">
        <w:rPr>
          <w:lang w:val="da-DK"/>
        </w:rPr>
        <w:t xml:space="preserve">. </w:t>
      </w:r>
    </w:p>
    <w:p w:rsidR="00792714" w:rsidRPr="000F5FF5" w:rsidRDefault="00792714" w:rsidP="00792714">
      <w:pPr>
        <w:jc w:val="both"/>
        <w:rPr>
          <w:lang w:val="da-DK"/>
        </w:rPr>
      </w:pPr>
    </w:p>
    <w:p w:rsidR="00C13560" w:rsidRPr="000F5FF5" w:rsidRDefault="00D836E4" w:rsidP="00792714">
      <w:pPr>
        <w:jc w:val="both"/>
        <w:rPr>
          <w:lang w:val="da-DK"/>
        </w:rPr>
      </w:pPr>
      <w:r w:rsidRPr="000F5FF5">
        <w:rPr>
          <w:lang w:val="da-DK"/>
        </w:rPr>
        <w:t>Detyrat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jen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me prioritet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jen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ato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382E78">
        <w:rPr>
          <w:lang w:val="da-DK"/>
        </w:rPr>
        <w:t>ndikim</w:t>
      </w:r>
      <w:r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</w:t>
      </w:r>
      <w:r w:rsidR="00382E78">
        <w:rPr>
          <w:lang w:val="da-DK"/>
        </w:rPr>
        <w:t>adh</w:t>
      </w:r>
      <w:r w:rsidRPr="000F5FF5">
        <w:rPr>
          <w:lang w:val="da-DK"/>
        </w:rPr>
        <w:t>. Sa i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rket afatit kohor dhe cil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sis</w:t>
      </w:r>
      <w:r w:rsidR="00BD4765" w:rsidRPr="000F5FF5">
        <w:rPr>
          <w:lang w:val="da-DK"/>
        </w:rPr>
        <w:t>ë</w:t>
      </w:r>
      <w:r w:rsidR="000F5FF5">
        <w:rPr>
          <w:lang w:val="da-DK"/>
        </w:rPr>
        <w:t>,</w:t>
      </w:r>
      <w:r w:rsidRPr="000F5FF5">
        <w:rPr>
          <w:lang w:val="da-DK"/>
        </w:rPr>
        <w:t xml:space="preserve"> mendimi i ekspert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ve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rmir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simin e RS</w:t>
      </w:r>
      <w:r w:rsidR="001D04DD">
        <w:rPr>
          <w:lang w:val="da-DK"/>
        </w:rPr>
        <w:t>B</w:t>
      </w:r>
      <w:r w:rsidR="00C33C83" w:rsidRPr="000F5FF5">
        <w:rPr>
          <w:lang w:val="da-DK"/>
        </w:rPr>
        <w:t>-së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rfitojn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shumica e statistikave dhe kjo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prioritet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lart</w:t>
      </w:r>
      <w:r w:rsidR="00BD4765" w:rsidRPr="000F5FF5">
        <w:rPr>
          <w:lang w:val="da-DK"/>
        </w:rPr>
        <w:t>ë</w:t>
      </w:r>
      <w:r w:rsidR="00C13560" w:rsidRPr="000F5FF5">
        <w:rPr>
          <w:lang w:val="da-DK"/>
        </w:rPr>
        <w:t>.</w:t>
      </w:r>
    </w:p>
    <w:p w:rsidR="00792714" w:rsidRPr="000F5FF5" w:rsidRDefault="00792714" w:rsidP="00792714">
      <w:pPr>
        <w:jc w:val="both"/>
        <w:rPr>
          <w:lang w:val="da-DK"/>
        </w:rPr>
      </w:pPr>
    </w:p>
    <w:p w:rsidR="00C13560" w:rsidRPr="000F5FF5" w:rsidRDefault="00D836E4" w:rsidP="00792714">
      <w:pPr>
        <w:jc w:val="both"/>
        <w:rPr>
          <w:lang w:val="da-DK"/>
        </w:rPr>
      </w:pPr>
      <w:r w:rsidRPr="000F5FF5">
        <w:rPr>
          <w:lang w:val="da-DK"/>
        </w:rPr>
        <w:t xml:space="preserve">Kjo </w:t>
      </w:r>
      <w:r w:rsidR="001D04DD">
        <w:rPr>
          <w:lang w:val="da-DK"/>
        </w:rPr>
        <w:t>n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 xml:space="preserve"> an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>n tjet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>r pamund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>son q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 xml:space="preserve"> </w:t>
      </w:r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shum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1D04DD">
        <w:rPr>
          <w:lang w:val="da-DK"/>
        </w:rPr>
        <w:t>raste t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 xml:space="preserve"> p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>rmbyllet mb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>shtetja n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 xml:space="preserve"> adresimin </w:t>
      </w:r>
      <w:proofErr w:type="gramStart"/>
      <w:r w:rsidR="001D04DD">
        <w:rPr>
          <w:lang w:val="da-DK"/>
        </w:rPr>
        <w:t xml:space="preserve">e </w:t>
      </w:r>
      <w:r w:rsidRPr="000F5FF5">
        <w:rPr>
          <w:lang w:val="da-DK"/>
        </w:rPr>
        <w:t xml:space="preserve"> </w:t>
      </w:r>
      <w:r w:rsidR="007939AE">
        <w:rPr>
          <w:lang w:val="da-DK"/>
        </w:rPr>
        <w:t>hendekut</w:t>
      </w:r>
      <w:proofErr w:type="gramEnd"/>
      <w:r w:rsidR="007939AE">
        <w:rPr>
          <w:lang w:val="da-DK"/>
        </w:rPr>
        <w:t xml:space="preserve"> midis</w:t>
      </w:r>
      <w:r w:rsidRPr="000F5FF5">
        <w:rPr>
          <w:lang w:val="da-DK"/>
        </w:rPr>
        <w:t xml:space="preserve"> rregullor</w:t>
      </w:r>
      <w:r w:rsidR="007939AE">
        <w:rPr>
          <w:lang w:val="da-DK"/>
        </w:rPr>
        <w:t>e</w:t>
      </w:r>
      <w:r w:rsidRPr="000F5FF5">
        <w:rPr>
          <w:lang w:val="da-DK"/>
        </w:rPr>
        <w:t>ve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BE-s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dhe situat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 aktuale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ASK gjat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ti</w:t>
      </w:r>
      <w:r w:rsidR="001D04DD">
        <w:rPr>
          <w:lang w:val="da-DK"/>
        </w:rPr>
        <w:t>j P</w:t>
      </w:r>
      <w:r w:rsidRPr="000F5FF5">
        <w:rPr>
          <w:lang w:val="da-DK"/>
        </w:rPr>
        <w:t>rojekti t</w:t>
      </w:r>
      <w:r w:rsidR="00BD4765" w:rsidRPr="000F5FF5">
        <w:rPr>
          <w:lang w:val="da-DK"/>
        </w:rPr>
        <w:t>ë</w:t>
      </w:r>
      <w:r w:rsidR="00C33C83" w:rsidRPr="000F5FF5">
        <w:rPr>
          <w:lang w:val="da-DK"/>
        </w:rPr>
        <w:t xml:space="preserve"> B</w:t>
      </w:r>
      <w:r w:rsidRPr="000F5FF5">
        <w:rPr>
          <w:lang w:val="da-DK"/>
        </w:rPr>
        <w:t>injak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zimit, por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hartohet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plan</w:t>
      </w:r>
      <w:r w:rsidR="001D04DD">
        <w:rPr>
          <w:lang w:val="da-DK"/>
        </w:rPr>
        <w:t xml:space="preserve"> lidhur me k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>t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 xml:space="preserve"> c</w:t>
      </w:r>
      <w:r w:rsidR="001D04DD" w:rsidRPr="000F5FF5">
        <w:rPr>
          <w:lang w:val="da-DK"/>
        </w:rPr>
        <w:t>ë</w:t>
      </w:r>
      <w:r w:rsidR="001D04DD">
        <w:rPr>
          <w:lang w:val="da-DK"/>
        </w:rPr>
        <w:t>shtje</w:t>
      </w:r>
      <w:r w:rsidRPr="000F5FF5">
        <w:rPr>
          <w:lang w:val="da-DK"/>
        </w:rPr>
        <w:t>. Kjo nuk ka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aq shum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4417D2">
        <w:rPr>
          <w:lang w:val="da-DK"/>
        </w:rPr>
        <w:t>me mosp</w:t>
      </w:r>
      <w:r w:rsidR="004417D2" w:rsidRPr="000F5FF5">
        <w:rPr>
          <w:lang w:val="da-DK"/>
        </w:rPr>
        <w:t>ë</w:t>
      </w:r>
      <w:r w:rsidR="004417D2">
        <w:rPr>
          <w:lang w:val="da-DK"/>
        </w:rPr>
        <w:t>rputhshm</w:t>
      </w:r>
      <w:r w:rsidR="004417D2" w:rsidRPr="000F5FF5">
        <w:rPr>
          <w:lang w:val="da-DK"/>
        </w:rPr>
        <w:t>ë</w:t>
      </w:r>
      <w:r w:rsidR="004417D2">
        <w:rPr>
          <w:lang w:val="da-DK"/>
        </w:rPr>
        <w:t>rin</w:t>
      </w:r>
      <w:r w:rsidR="004417D2" w:rsidRPr="000F5FF5">
        <w:rPr>
          <w:lang w:val="da-DK"/>
        </w:rPr>
        <w:t>ë</w:t>
      </w:r>
      <w:r w:rsidR="004417D2">
        <w:rPr>
          <w:lang w:val="da-DK"/>
        </w:rPr>
        <w:t xml:space="preserve"> </w:t>
      </w:r>
      <w:r w:rsidR="00212354"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212354" w:rsidRPr="000F5FF5">
        <w:rPr>
          <w:lang w:val="da-DK"/>
        </w:rPr>
        <w:t xml:space="preserve"> metodologji dhe p</w:t>
      </w:r>
      <w:r w:rsidR="00BD4765" w:rsidRPr="000F5FF5">
        <w:rPr>
          <w:lang w:val="da-DK"/>
        </w:rPr>
        <w:t>ë</w:t>
      </w:r>
      <w:r w:rsidR="00212354" w:rsidRPr="000F5FF5">
        <w:rPr>
          <w:lang w:val="da-DK"/>
        </w:rPr>
        <w:t>rkufizime, por n</w:t>
      </w:r>
      <w:r w:rsidR="00BD4765" w:rsidRPr="000F5FF5">
        <w:rPr>
          <w:lang w:val="da-DK"/>
        </w:rPr>
        <w:t>ë</w:t>
      </w:r>
      <w:r w:rsidR="00212354" w:rsidRPr="000F5FF5">
        <w:rPr>
          <w:lang w:val="da-DK"/>
        </w:rPr>
        <w:t xml:space="preserve"> numrin e </w:t>
      </w:r>
      <w:r w:rsidR="004417D2">
        <w:rPr>
          <w:lang w:val="da-DK"/>
        </w:rPr>
        <w:t>indikator</w:t>
      </w:r>
      <w:r w:rsidR="004417D2" w:rsidRPr="000F5FF5">
        <w:rPr>
          <w:lang w:val="da-DK"/>
        </w:rPr>
        <w:t>ë</w:t>
      </w:r>
      <w:r w:rsidR="004417D2">
        <w:rPr>
          <w:lang w:val="da-DK"/>
        </w:rPr>
        <w:t>ve/</w:t>
      </w:r>
      <w:r w:rsidR="00212354" w:rsidRPr="000F5FF5">
        <w:rPr>
          <w:lang w:val="da-DK"/>
        </w:rPr>
        <w:t>treguesve t</w:t>
      </w:r>
      <w:r w:rsidR="00BD4765" w:rsidRPr="000F5FF5">
        <w:rPr>
          <w:lang w:val="da-DK"/>
        </w:rPr>
        <w:t>ë</w:t>
      </w:r>
      <w:r w:rsidR="00212354" w:rsidRPr="000F5FF5">
        <w:rPr>
          <w:lang w:val="da-DK"/>
        </w:rPr>
        <w:t xml:space="preserve"> prodhuar</w:t>
      </w:r>
      <w:r w:rsidR="00C13560" w:rsidRPr="000F5FF5">
        <w:rPr>
          <w:lang w:val="da-DK"/>
        </w:rPr>
        <w:t>.</w:t>
      </w:r>
    </w:p>
    <w:p w:rsidR="00C13560" w:rsidRPr="000F5FF5" w:rsidRDefault="00212354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Mbledhja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</w:t>
      </w:r>
    </w:p>
    <w:p w:rsidR="00C13560" w:rsidRPr="000F5FF5" w:rsidRDefault="00212354" w:rsidP="00792714">
      <w:pPr>
        <w:jc w:val="both"/>
        <w:rPr>
          <w:lang w:val="da-DK"/>
        </w:rPr>
      </w:pPr>
      <w:r w:rsidRPr="000F5FF5">
        <w:rPr>
          <w:lang w:val="da-DK"/>
        </w:rPr>
        <w:t>Mbledhja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nave </w:t>
      </w:r>
      <w:r w:rsidR="007939AE">
        <w:rPr>
          <w:lang w:val="da-DK"/>
        </w:rPr>
        <w:t>b</w:t>
      </w:r>
      <w:r w:rsidR="00BD4765" w:rsidRPr="000F5FF5">
        <w:rPr>
          <w:lang w:val="da-DK"/>
        </w:rPr>
        <w:t>ë</w:t>
      </w:r>
      <w:r w:rsidR="007939AE">
        <w:rPr>
          <w:lang w:val="da-DK"/>
        </w:rPr>
        <w:t>het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radh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par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113FC6">
        <w:rPr>
          <w:lang w:val="da-DK"/>
        </w:rPr>
        <w:t>p</w:t>
      </w:r>
      <w:r w:rsidR="00113FC6" w:rsidRPr="000F5FF5">
        <w:rPr>
          <w:lang w:val="da-DK"/>
        </w:rPr>
        <w:t>ë</w:t>
      </w:r>
      <w:r w:rsidR="00113FC6">
        <w:rPr>
          <w:lang w:val="da-DK"/>
        </w:rPr>
        <w:t xml:space="preserve">rmes intervistave </w:t>
      </w:r>
      <w:r w:rsidRPr="000F5FF5">
        <w:rPr>
          <w:lang w:val="da-DK"/>
        </w:rPr>
        <w:t>ball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-p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r-ball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nga shtat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zyrat rajonale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ASK</w:t>
      </w:r>
      <w:r w:rsidR="00C33C83" w:rsidRPr="000F5FF5">
        <w:rPr>
          <w:lang w:val="da-DK"/>
        </w:rPr>
        <w:t>-së</w:t>
      </w:r>
      <w:r w:rsidRPr="000F5FF5">
        <w:rPr>
          <w:lang w:val="da-DK"/>
        </w:rPr>
        <w:t xml:space="preserve"> </w:t>
      </w:r>
      <w:proofErr w:type="gramStart"/>
      <w:r w:rsidR="00113FC6">
        <w:rPr>
          <w:lang w:val="da-DK"/>
        </w:rPr>
        <w:t>ose</w:t>
      </w:r>
      <w:proofErr w:type="gramEnd"/>
      <w:r w:rsidR="00113FC6">
        <w:rPr>
          <w:lang w:val="da-DK"/>
        </w:rPr>
        <w:t xml:space="preserve"> nga nj</w:t>
      </w:r>
      <w:r w:rsidR="00113FC6" w:rsidRPr="000F5FF5">
        <w:rPr>
          <w:lang w:val="da-DK"/>
        </w:rPr>
        <w:t>ë</w:t>
      </w:r>
      <w:r w:rsidRPr="000F5FF5">
        <w:rPr>
          <w:lang w:val="da-DK"/>
        </w:rPr>
        <w:t xml:space="preserve"> kompani private</w:t>
      </w:r>
      <w:r w:rsidR="00113FC6">
        <w:rPr>
          <w:lang w:val="da-DK"/>
        </w:rPr>
        <w:t>,</w:t>
      </w:r>
      <w:r w:rsidRPr="000F5FF5">
        <w:rPr>
          <w:lang w:val="da-DK"/>
        </w:rPr>
        <w:t xml:space="preserve"> </w:t>
      </w:r>
      <w:r w:rsidR="00113FC6">
        <w:rPr>
          <w:lang w:val="da-DK"/>
        </w:rPr>
        <w:t>e</w:t>
      </w:r>
      <w:r w:rsidRPr="000F5FF5">
        <w:rPr>
          <w:lang w:val="da-DK"/>
        </w:rPr>
        <w:t xml:space="preserve"> kontraktuar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mbledhjen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Pr="000F5FF5">
        <w:rPr>
          <w:lang w:val="da-DK"/>
        </w:rPr>
        <w:lastRenderedPageBreak/>
        <w:t>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nave. Kompania private angazh</w:t>
      </w:r>
      <w:r w:rsidR="000E225E">
        <w:rPr>
          <w:lang w:val="da-DK"/>
        </w:rPr>
        <w:t>ohet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periudh</w:t>
      </w:r>
      <w:r w:rsidR="00BD4765" w:rsidRPr="000F5FF5">
        <w:rPr>
          <w:lang w:val="da-DK"/>
        </w:rPr>
        <w:t>ë</w:t>
      </w:r>
      <w:r w:rsidR="000F5FF5">
        <w:rPr>
          <w:lang w:val="da-DK"/>
        </w:rPr>
        <w:t xml:space="preserve"> tre vjec</w:t>
      </w:r>
      <w:r w:rsidRPr="000F5FF5">
        <w:rPr>
          <w:lang w:val="da-DK"/>
        </w:rPr>
        <w:t>are dhe kujdeset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mbledhjen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gjitha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ASK</w:t>
      </w:r>
      <w:r w:rsidR="000F5FF5">
        <w:rPr>
          <w:lang w:val="da-DK"/>
        </w:rPr>
        <w:t>-ne</w:t>
      </w:r>
      <w:r w:rsidRPr="000F5FF5">
        <w:rPr>
          <w:lang w:val="da-DK"/>
        </w:rPr>
        <w:t>. Trajnimi i anketuesve 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het nga ASK</w:t>
      </w:r>
      <w:r w:rsidR="000F5FF5">
        <w:rPr>
          <w:lang w:val="da-DK"/>
        </w:rPr>
        <w:t>-ja</w:t>
      </w:r>
      <w:r w:rsidR="00C13560" w:rsidRPr="000F5FF5">
        <w:rPr>
          <w:lang w:val="da-DK"/>
        </w:rPr>
        <w:t>.</w:t>
      </w:r>
    </w:p>
    <w:p w:rsidR="00C13560" w:rsidRPr="000F5FF5" w:rsidRDefault="00212354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Burimet</w:t>
      </w:r>
    </w:p>
    <w:p w:rsidR="00C13560" w:rsidRPr="000F5FF5" w:rsidRDefault="00212354" w:rsidP="00792714">
      <w:pPr>
        <w:jc w:val="both"/>
        <w:rPr>
          <w:lang w:val="da-DK"/>
        </w:rPr>
      </w:pPr>
      <w:r w:rsidRPr="000F5FF5">
        <w:rPr>
          <w:lang w:val="da-DK"/>
        </w:rPr>
        <w:t>ASK</w:t>
      </w:r>
      <w:r w:rsidR="000E225E">
        <w:rPr>
          <w:lang w:val="da-DK"/>
        </w:rPr>
        <w:t>-ja</w:t>
      </w:r>
      <w:r w:rsidRPr="000F5FF5">
        <w:rPr>
          <w:lang w:val="da-DK"/>
        </w:rPr>
        <w:t xml:space="preserve">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shum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F0774B">
        <w:rPr>
          <w:lang w:val="da-DK"/>
        </w:rPr>
        <w:t>e</w:t>
      </w:r>
      <w:r w:rsidRPr="000F5FF5">
        <w:rPr>
          <w:lang w:val="da-DK"/>
        </w:rPr>
        <w:t xml:space="preserve"> kufizuar </w:t>
      </w:r>
      <w:r w:rsidR="000F5FF5">
        <w:rPr>
          <w:lang w:val="da-DK"/>
        </w:rPr>
        <w:t>per sa i perket</w:t>
      </w:r>
      <w:r w:rsidRPr="000F5FF5">
        <w:rPr>
          <w:lang w:val="da-DK"/>
        </w:rPr>
        <w:t xml:space="preserve"> burime</w:t>
      </w:r>
      <w:r w:rsidR="000F5FF5">
        <w:rPr>
          <w:lang w:val="da-DK"/>
        </w:rPr>
        <w:t>ve</w:t>
      </w:r>
      <w:r w:rsidRPr="000F5FF5">
        <w:rPr>
          <w:lang w:val="da-DK"/>
        </w:rPr>
        <w:t xml:space="preserve"> njer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zore – sidomos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2A4506">
        <w:rPr>
          <w:lang w:val="da-DK"/>
        </w:rPr>
        <w:t>fush</w:t>
      </w:r>
      <w:r w:rsidR="002A4506" w:rsidRPr="000F5FF5">
        <w:rPr>
          <w:lang w:val="da-DK"/>
        </w:rPr>
        <w:t>ë</w:t>
      </w:r>
      <w:r w:rsidR="002A4506">
        <w:rPr>
          <w:lang w:val="da-DK"/>
        </w:rPr>
        <w:t xml:space="preserve">n e </w:t>
      </w:r>
      <w:r w:rsidRPr="000F5FF5">
        <w:rPr>
          <w:lang w:val="da-DK"/>
        </w:rPr>
        <w:t>TI</w:t>
      </w:r>
      <w:r w:rsidR="002A4506">
        <w:rPr>
          <w:lang w:val="da-DK"/>
        </w:rPr>
        <w:t>-se</w:t>
      </w:r>
      <w:r w:rsidRPr="000F5FF5">
        <w:rPr>
          <w:lang w:val="da-DK"/>
        </w:rPr>
        <w:t>. Kjo paraqet ngecje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fort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shpejt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zhvillimit</w:t>
      </w:r>
      <w:r w:rsidR="00F0774B">
        <w:rPr>
          <w:lang w:val="da-DK"/>
        </w:rPr>
        <w:t>, sidomos për shkak të</w:t>
      </w:r>
      <w:r w:rsidRPr="000F5FF5">
        <w:rPr>
          <w:lang w:val="da-DK"/>
        </w:rPr>
        <w:t xml:space="preserve"> burime</w:t>
      </w:r>
      <w:r w:rsidR="00F0774B">
        <w:rPr>
          <w:lang w:val="da-DK"/>
        </w:rPr>
        <w:t>ve të kufizuara ne TI</w:t>
      </w:r>
      <w:r w:rsidRPr="000F5FF5">
        <w:rPr>
          <w:lang w:val="da-DK"/>
        </w:rPr>
        <w:t>. Koordinimi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 mir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midis projekteve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domosdoshm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ri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arritur progres</w:t>
      </w:r>
      <w:r w:rsidR="00C13560" w:rsidRPr="000F5FF5">
        <w:rPr>
          <w:lang w:val="da-DK"/>
        </w:rPr>
        <w:t>.</w:t>
      </w:r>
    </w:p>
    <w:p w:rsidR="00792714" w:rsidRPr="000F5FF5" w:rsidRDefault="00792714" w:rsidP="00792714">
      <w:pPr>
        <w:jc w:val="both"/>
        <w:rPr>
          <w:lang w:val="da-DK"/>
        </w:rPr>
      </w:pPr>
    </w:p>
    <w:p w:rsidR="00C13560" w:rsidRPr="000F5FF5" w:rsidRDefault="00212354" w:rsidP="00792714">
      <w:pPr>
        <w:jc w:val="both"/>
        <w:rPr>
          <w:lang w:val="da-DK"/>
        </w:rPr>
      </w:pPr>
      <w:r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shkak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munges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 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burimeve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TI</w:t>
      </w:r>
      <w:r w:rsidR="00D16587">
        <w:rPr>
          <w:lang w:val="da-DK"/>
        </w:rPr>
        <w:t>-se,</w:t>
      </w:r>
      <w:r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="00D16587">
        <w:rPr>
          <w:lang w:val="da-DK"/>
        </w:rPr>
        <w:t xml:space="preserve"> shqyrtohen</w:t>
      </w:r>
      <w:r w:rsidRPr="000F5FF5">
        <w:rPr>
          <w:lang w:val="da-DK"/>
        </w:rPr>
        <w:t xml:space="preserve"> qasje alternative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punuar rreth </w:t>
      </w:r>
      <w:r w:rsidR="00D16587">
        <w:rPr>
          <w:lang w:val="da-DK"/>
        </w:rPr>
        <w:t>ceshtjeve</w:t>
      </w:r>
      <w:r w:rsidR="002901AD">
        <w:rPr>
          <w:lang w:val="da-DK"/>
        </w:rPr>
        <w:t xml:space="preserve"> te caktuara</w:t>
      </w:r>
      <w:r w:rsidRPr="000F5FF5">
        <w:rPr>
          <w:lang w:val="da-DK"/>
        </w:rPr>
        <w:t>.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D16587">
        <w:rPr>
          <w:lang w:val="da-DK"/>
        </w:rPr>
        <w:t>shikohet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se aft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</w:t>
      </w:r>
      <w:r w:rsidR="00D16587">
        <w:rPr>
          <w:lang w:val="da-DK"/>
        </w:rPr>
        <w:t xml:space="preserve">mi në fushën e TI-se </w:t>
      </w:r>
      <w:r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pjes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</w:t>
      </w:r>
      <w:r w:rsidR="00B36029" w:rsidRPr="000F5FF5">
        <w:rPr>
          <w:lang w:val="da-DK"/>
        </w:rPr>
        <w:t xml:space="preserve"> tjet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stafit </w:t>
      </w:r>
      <w:r w:rsidR="00D16587">
        <w:rPr>
          <w:lang w:val="da-DK"/>
        </w:rPr>
        <w:t xml:space="preserve">në mënyrë </w:t>
      </w:r>
      <w:r w:rsidR="00B36029" w:rsidRPr="000F5FF5">
        <w:rPr>
          <w:lang w:val="da-DK"/>
        </w:rPr>
        <w:t>q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ata t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jen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D16587">
        <w:rPr>
          <w:lang w:val="da-DK"/>
        </w:rPr>
        <w:t xml:space="preserve"> gjendje të </w:t>
      </w:r>
      <w:r w:rsidR="00B36029" w:rsidRPr="000F5FF5">
        <w:rPr>
          <w:lang w:val="da-DK"/>
        </w:rPr>
        <w:t xml:space="preserve">zgjidhin </w:t>
      </w:r>
      <w:r w:rsidR="00D16587">
        <w:rPr>
          <w:lang w:val="da-DK"/>
        </w:rPr>
        <w:t xml:space="preserve">vetë </w:t>
      </w:r>
      <w:r w:rsidR="00B36029" w:rsidRPr="000F5FF5">
        <w:rPr>
          <w:lang w:val="da-DK"/>
        </w:rPr>
        <w:t>m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shum</w:t>
      </w:r>
      <w:r w:rsidR="00BD4765" w:rsidRPr="000F5FF5">
        <w:rPr>
          <w:lang w:val="da-DK"/>
        </w:rPr>
        <w:t>ë</w:t>
      </w:r>
      <w:r w:rsidR="002901AD">
        <w:rPr>
          <w:lang w:val="da-DK"/>
        </w:rPr>
        <w:t xml:space="preserve"> detyra rreth përpunimit dhe publikimit të të dhënave, q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</w:t>
      </w:r>
      <w:r w:rsidR="002901AD">
        <w:rPr>
          <w:lang w:val="da-DK"/>
        </w:rPr>
        <w:t xml:space="preserve">lidhen me </w:t>
      </w:r>
      <w:r w:rsidR="00B36029" w:rsidRPr="000F5FF5">
        <w:rPr>
          <w:lang w:val="da-DK"/>
        </w:rPr>
        <w:t>TI</w:t>
      </w:r>
      <w:r w:rsidR="002901AD">
        <w:rPr>
          <w:lang w:val="da-DK"/>
        </w:rPr>
        <w:t>,</w:t>
      </w:r>
      <w:r w:rsidR="00B36029" w:rsidRPr="000F5FF5">
        <w:rPr>
          <w:lang w:val="da-DK"/>
        </w:rPr>
        <w:t xml:space="preserve"> </w:t>
      </w:r>
      <w:r w:rsidR="002901AD">
        <w:rPr>
          <w:lang w:val="da-DK"/>
        </w:rPr>
        <w:t>do</w:t>
      </w:r>
      <w:r w:rsidR="00B36029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liro</w:t>
      </w:r>
      <w:r w:rsidR="002901AD">
        <w:rPr>
          <w:lang w:val="da-DK"/>
        </w:rPr>
        <w:t>nte</w:t>
      </w:r>
      <w:r w:rsidR="00B36029" w:rsidRPr="000F5FF5">
        <w:rPr>
          <w:lang w:val="da-DK"/>
        </w:rPr>
        <w:t xml:space="preserve"> </w:t>
      </w:r>
      <w:r w:rsidR="002901AD">
        <w:rPr>
          <w:lang w:val="da-DK"/>
        </w:rPr>
        <w:t>personat përgjegjës për</w:t>
      </w:r>
      <w:r w:rsidR="00B36029" w:rsidRPr="000F5FF5">
        <w:rPr>
          <w:lang w:val="da-DK"/>
        </w:rPr>
        <w:t xml:space="preserve"> TI p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r </w:t>
      </w:r>
      <w:r w:rsidR="002901AD">
        <w:rPr>
          <w:lang w:val="da-DK"/>
        </w:rPr>
        <w:t xml:space="preserve">kryerjen e </w:t>
      </w:r>
      <w:r w:rsidR="00B36029" w:rsidRPr="000F5FF5">
        <w:rPr>
          <w:lang w:val="da-DK"/>
        </w:rPr>
        <w:t>detyra</w:t>
      </w:r>
      <w:r w:rsidR="002901AD">
        <w:rPr>
          <w:lang w:val="da-DK"/>
        </w:rPr>
        <w:t>ve</w:t>
      </w:r>
      <w:r w:rsidR="00B36029"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 xml:space="preserve"> nd</w:t>
      </w:r>
      <w:r w:rsidR="00BD4765" w:rsidRPr="000F5FF5">
        <w:rPr>
          <w:lang w:val="da-DK"/>
        </w:rPr>
        <w:t>ë</w:t>
      </w:r>
      <w:r w:rsidR="00B36029" w:rsidRPr="000F5FF5">
        <w:rPr>
          <w:lang w:val="da-DK"/>
        </w:rPr>
        <w:t>rlikuara</w:t>
      </w:r>
      <w:r w:rsidR="00C13560" w:rsidRPr="000F5FF5">
        <w:rPr>
          <w:lang w:val="da-DK"/>
        </w:rPr>
        <w:t>.</w:t>
      </w:r>
    </w:p>
    <w:p w:rsidR="00792714" w:rsidRPr="000F5FF5" w:rsidRDefault="00792714" w:rsidP="00792714">
      <w:pPr>
        <w:jc w:val="both"/>
        <w:rPr>
          <w:lang w:val="da-DK"/>
        </w:rPr>
      </w:pPr>
    </w:p>
    <w:p w:rsidR="00C13560" w:rsidRPr="000F5FF5" w:rsidRDefault="00B36029" w:rsidP="00792714">
      <w:pPr>
        <w:jc w:val="both"/>
        <w:rPr>
          <w:lang w:val="da-DK"/>
        </w:rPr>
      </w:pPr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disa raste stafi ekzistues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ballafaqohet me detyra</w:t>
      </w:r>
      <w:r w:rsidR="003F432E">
        <w:rPr>
          <w:lang w:val="da-DK"/>
        </w:rPr>
        <w:t xml:space="preserve"> t</w:t>
      </w:r>
      <w:r w:rsidR="003F432E" w:rsidRPr="000F5FF5">
        <w:rPr>
          <w:lang w:val="da-DK"/>
        </w:rPr>
        <w:t>ë</w:t>
      </w:r>
      <w:r w:rsidR="003F432E">
        <w:rPr>
          <w:lang w:val="da-DK"/>
        </w:rPr>
        <w:t xml:space="preserve"> reja,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rkojn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trajnime shtes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apo ndryshim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organizimin e statistikave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biznesit p</w:t>
      </w:r>
      <w:r w:rsidR="00BD4765" w:rsidRPr="000F5FF5">
        <w:rPr>
          <w:lang w:val="da-DK"/>
        </w:rPr>
        <w:t>ë</w:t>
      </w:r>
      <w:r w:rsidR="00673E79">
        <w:rPr>
          <w:lang w:val="da-DK"/>
        </w:rPr>
        <w:t xml:space="preserve">r </w:t>
      </w:r>
      <w:r w:rsidRPr="000F5FF5">
        <w:rPr>
          <w:lang w:val="da-DK"/>
        </w:rPr>
        <w:t>shfryt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</w:t>
      </w:r>
      <w:r w:rsidR="00673E79">
        <w:rPr>
          <w:lang w:val="da-DK"/>
        </w:rPr>
        <w:t>imin e kualifikimeve</w:t>
      </w:r>
      <w:r w:rsidRPr="000F5FF5">
        <w:rPr>
          <w:lang w:val="da-DK"/>
        </w:rPr>
        <w:t xml:space="preserve"> ekzistuese</w:t>
      </w:r>
      <w:r w:rsidR="00C13560" w:rsidRPr="000F5FF5">
        <w:rPr>
          <w:lang w:val="da-DK"/>
        </w:rPr>
        <w:t xml:space="preserve">. </w:t>
      </w:r>
    </w:p>
    <w:p w:rsidR="00C13560" w:rsidRPr="000F5FF5" w:rsidRDefault="00C37570" w:rsidP="00792714">
      <w:pPr>
        <w:pStyle w:val="Heading2"/>
        <w:jc w:val="both"/>
        <w:rPr>
          <w:lang w:val="da-DK"/>
        </w:rPr>
      </w:pPr>
      <w:bookmarkStart w:id="2" w:name="_Toc379869790"/>
      <w:r>
        <w:rPr>
          <w:lang w:val="da-DK"/>
        </w:rPr>
        <w:t>Statistikat S</w:t>
      </w:r>
      <w:r w:rsidR="00B36029" w:rsidRPr="000F5FF5">
        <w:rPr>
          <w:lang w:val="da-DK"/>
        </w:rPr>
        <w:t>truktur</w:t>
      </w:r>
      <w:r w:rsidR="004171B6">
        <w:rPr>
          <w:lang w:val="da-DK"/>
        </w:rPr>
        <w:t>ore</w:t>
      </w:r>
      <w:r w:rsidR="00B36029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A866D3">
        <w:rPr>
          <w:lang w:val="da-DK"/>
        </w:rPr>
        <w:t xml:space="preserve"> </w:t>
      </w:r>
      <w:r w:rsidR="00411075">
        <w:rPr>
          <w:lang w:val="da-DK"/>
        </w:rPr>
        <w:t>Ndermarrjeve</w:t>
      </w:r>
      <w:r w:rsidR="00792714" w:rsidRPr="000F5FF5">
        <w:rPr>
          <w:lang w:val="da-DK"/>
        </w:rPr>
        <w:t xml:space="preserve"> (</w:t>
      </w:r>
      <w:r w:rsidR="00C13560" w:rsidRPr="000F5FF5">
        <w:rPr>
          <w:lang w:val="da-DK"/>
        </w:rPr>
        <w:t>SBS</w:t>
      </w:r>
      <w:r w:rsidR="00792714" w:rsidRPr="000F5FF5">
        <w:rPr>
          <w:lang w:val="da-DK"/>
        </w:rPr>
        <w:t>)</w:t>
      </w:r>
      <w:bookmarkEnd w:id="2"/>
    </w:p>
    <w:p w:rsidR="00C13560" w:rsidRPr="00C62525" w:rsidRDefault="00B36029" w:rsidP="00792714">
      <w:pPr>
        <w:pStyle w:val="Heading3"/>
        <w:jc w:val="both"/>
        <w:rPr>
          <w:lang w:val="en-US"/>
        </w:rPr>
      </w:pPr>
      <w:r w:rsidRPr="00C62525">
        <w:rPr>
          <w:lang w:val="en-US"/>
        </w:rPr>
        <w:t>Situata aktuale</w:t>
      </w:r>
    </w:p>
    <w:p w:rsidR="00C13560" w:rsidRPr="00567458" w:rsidRDefault="00673E79" w:rsidP="00792714">
      <w:pPr>
        <w:spacing w:after="120"/>
        <w:jc w:val="both"/>
        <w:rPr>
          <w:lang w:val="en-US"/>
        </w:rPr>
      </w:pPr>
      <w:proofErr w:type="gramStart"/>
      <w:r>
        <w:rPr>
          <w:lang w:val="en-US"/>
        </w:rPr>
        <w:t>ASN</w:t>
      </w:r>
      <w:r w:rsidR="00C13560" w:rsidRPr="004E5E04">
        <w:rPr>
          <w:lang w:val="en-US"/>
        </w:rPr>
        <w:t xml:space="preserve"> </w:t>
      </w:r>
      <w:r w:rsidR="00B36029" w:rsidRPr="004E5E04">
        <w:rPr>
          <w:lang w:val="en-US"/>
        </w:rPr>
        <w:t>implement</w:t>
      </w:r>
      <w:r>
        <w:rPr>
          <w:lang w:val="en-US"/>
        </w:rPr>
        <w:t>ohet</w:t>
      </w:r>
      <w:r w:rsidR="00B36029" w:rsidRPr="004E5E04">
        <w:rPr>
          <w:lang w:val="en-US"/>
        </w:rPr>
        <w:t xml:space="preserve"> q</w:t>
      </w:r>
      <w:r w:rsidR="00BD4765" w:rsidRPr="004E5E04">
        <w:rPr>
          <w:lang w:val="en-US"/>
        </w:rPr>
        <w:t>ë</w:t>
      </w:r>
      <w:r w:rsidR="00B36029" w:rsidRPr="004E5E04">
        <w:rPr>
          <w:lang w:val="en-US"/>
        </w:rPr>
        <w:t xml:space="preserve"> nga viti 2006</w:t>
      </w:r>
      <w:r>
        <w:rPr>
          <w:lang w:val="en-US"/>
        </w:rPr>
        <w:t xml:space="preserve"> p</w:t>
      </w:r>
      <w:r w:rsidRPr="00C62525">
        <w:rPr>
          <w:lang w:val="en-US"/>
        </w:rPr>
        <w:t>ër vitin referues 2005</w:t>
      </w:r>
      <w:r w:rsidR="00B36029" w:rsidRPr="004E5E04">
        <w:rPr>
          <w:lang w:val="en-US"/>
        </w:rPr>
        <w:t>.</w:t>
      </w:r>
      <w:proofErr w:type="gramEnd"/>
      <w:r w:rsidR="00B36029" w:rsidRPr="004E5E04">
        <w:rPr>
          <w:lang w:val="en-US"/>
        </w:rPr>
        <w:t xml:space="preserve"> </w:t>
      </w:r>
      <w:proofErr w:type="gramStart"/>
      <w:r w:rsidR="00B36029" w:rsidRPr="004E5E04">
        <w:rPr>
          <w:lang w:val="en-US"/>
        </w:rPr>
        <w:t>Korniza e mostr</w:t>
      </w:r>
      <w:r w:rsidR="00BD4765" w:rsidRPr="004E5E04">
        <w:rPr>
          <w:lang w:val="en-US"/>
        </w:rPr>
        <w:t>ë</w:t>
      </w:r>
      <w:r w:rsidR="00B36029" w:rsidRPr="004E5E04">
        <w:rPr>
          <w:lang w:val="en-US"/>
        </w:rPr>
        <w:t xml:space="preserve">s </w:t>
      </w:r>
      <w:r w:rsidR="00BD4765" w:rsidRPr="004E5E04">
        <w:rPr>
          <w:lang w:val="en-US"/>
        </w:rPr>
        <w:t>ë</w:t>
      </w:r>
      <w:r w:rsidR="00B36029" w:rsidRPr="004E5E04">
        <w:rPr>
          <w:lang w:val="en-US"/>
        </w:rPr>
        <w:t>sht</w:t>
      </w:r>
      <w:r w:rsidR="00BD4765" w:rsidRPr="004E5E04">
        <w:rPr>
          <w:lang w:val="en-US"/>
        </w:rPr>
        <w:t>ë</w:t>
      </w:r>
      <w:r w:rsidR="00B36029" w:rsidRPr="004E5E04">
        <w:rPr>
          <w:lang w:val="en-US"/>
        </w:rPr>
        <w:t xml:space="preserve"> e bazuar n</w:t>
      </w:r>
      <w:r w:rsidR="00BD4765" w:rsidRPr="004E5E04">
        <w:rPr>
          <w:lang w:val="en-US"/>
        </w:rPr>
        <w:t>ë</w:t>
      </w:r>
      <w:r w:rsidR="00B36029" w:rsidRPr="004E5E04">
        <w:rPr>
          <w:lang w:val="en-US"/>
        </w:rPr>
        <w:t xml:space="preserve"> RSB.</w:t>
      </w:r>
      <w:proofErr w:type="gramEnd"/>
      <w:r w:rsidR="00B36029" w:rsidRPr="004E5E04">
        <w:rPr>
          <w:lang w:val="en-US"/>
        </w:rPr>
        <w:t xml:space="preserve"> </w:t>
      </w:r>
      <w:proofErr w:type="gramStart"/>
      <w:r w:rsidR="00B36029" w:rsidRPr="00C62525">
        <w:rPr>
          <w:lang w:val="en-US"/>
        </w:rPr>
        <w:t xml:space="preserve">Mostra aktuale </w:t>
      </w:r>
      <w:r w:rsidR="00C62525" w:rsidRPr="00C62525">
        <w:rPr>
          <w:lang w:val="en-US"/>
        </w:rPr>
        <w:t>përzgjidhet që</w:t>
      </w:r>
      <w:r w:rsidR="00C62525">
        <w:rPr>
          <w:lang w:val="en-US"/>
        </w:rPr>
        <w:t xml:space="preserve"> t</w:t>
      </w:r>
      <w:r w:rsidR="00C62525" w:rsidRPr="00C62525">
        <w:rPr>
          <w:lang w:val="en-US"/>
        </w:rPr>
        <w:t>ë</w:t>
      </w:r>
      <w:r w:rsidR="00C62525">
        <w:rPr>
          <w:lang w:val="en-US"/>
        </w:rPr>
        <w:t xml:space="preserve"> mbuloj</w:t>
      </w:r>
      <w:r w:rsidR="00C62525" w:rsidRPr="00C62525">
        <w:rPr>
          <w:lang w:val="en-US"/>
        </w:rPr>
        <w:t>ë</w:t>
      </w:r>
      <w:r w:rsidR="00C62525">
        <w:rPr>
          <w:lang w:val="en-US"/>
        </w:rPr>
        <w:t xml:space="preserve"> </w:t>
      </w:r>
      <w:r w:rsidR="00C13560" w:rsidRPr="00C62525">
        <w:rPr>
          <w:lang w:val="en-US"/>
        </w:rPr>
        <w:t>80%</w:t>
      </w:r>
      <w:r w:rsidR="00B36029" w:rsidRPr="00C62525">
        <w:rPr>
          <w:lang w:val="en-US"/>
        </w:rPr>
        <w:t xml:space="preserve"> t</w:t>
      </w:r>
      <w:r w:rsidR="00BD4765" w:rsidRPr="00C62525">
        <w:rPr>
          <w:lang w:val="en-US"/>
        </w:rPr>
        <w:t>ë</w:t>
      </w:r>
      <w:r w:rsidR="00B36029" w:rsidRPr="00C62525">
        <w:rPr>
          <w:lang w:val="en-US"/>
        </w:rPr>
        <w:t xml:space="preserve"> qarkullimit p</w:t>
      </w:r>
      <w:r w:rsidR="00BD4765" w:rsidRPr="00C62525">
        <w:rPr>
          <w:lang w:val="en-US"/>
        </w:rPr>
        <w:t>ë</w:t>
      </w:r>
      <w:r w:rsidR="00B36029" w:rsidRPr="00C62525">
        <w:rPr>
          <w:lang w:val="en-US"/>
        </w:rPr>
        <w:t>r çdo kod t</w:t>
      </w:r>
      <w:r w:rsidR="00BD4765" w:rsidRPr="00C62525">
        <w:rPr>
          <w:lang w:val="en-US"/>
        </w:rPr>
        <w:t>ë</w:t>
      </w:r>
      <w:r w:rsidR="00B36029" w:rsidRPr="00C62525">
        <w:rPr>
          <w:lang w:val="en-US"/>
        </w:rPr>
        <w:t xml:space="preserve"> aktivitetit sipas rekomandimeve t</w:t>
      </w:r>
      <w:r w:rsidR="00BD4765" w:rsidRPr="00C62525">
        <w:rPr>
          <w:lang w:val="en-US"/>
        </w:rPr>
        <w:t>ë</w:t>
      </w:r>
      <w:r w:rsidR="00B36029" w:rsidRPr="00C62525">
        <w:rPr>
          <w:lang w:val="en-US"/>
        </w:rPr>
        <w:t xml:space="preserve"> Eurostat</w:t>
      </w:r>
      <w:r w:rsidR="00C37570" w:rsidRPr="00C62525">
        <w:rPr>
          <w:lang w:val="en-US"/>
        </w:rPr>
        <w:t>-it</w:t>
      </w:r>
      <w:r w:rsidR="00B36029" w:rsidRPr="00C62525">
        <w:rPr>
          <w:lang w:val="en-US"/>
        </w:rPr>
        <w:t>.</w:t>
      </w:r>
      <w:proofErr w:type="gramEnd"/>
      <w:r w:rsidR="00B36029" w:rsidRPr="00C62525">
        <w:rPr>
          <w:lang w:val="en-US"/>
        </w:rPr>
        <w:t xml:space="preserve"> </w:t>
      </w:r>
      <w:proofErr w:type="gramStart"/>
      <w:r w:rsidR="00B36029" w:rsidRPr="00567458">
        <w:rPr>
          <w:lang w:val="en-US"/>
        </w:rPr>
        <w:t>Madh</w:t>
      </w:r>
      <w:r w:rsidR="00BD4765" w:rsidRPr="00567458">
        <w:rPr>
          <w:lang w:val="en-US"/>
        </w:rPr>
        <w:t>ë</w:t>
      </w:r>
      <w:r w:rsidR="00B36029" w:rsidRPr="00567458">
        <w:rPr>
          <w:lang w:val="en-US"/>
        </w:rPr>
        <w:t>sia e mostr</w:t>
      </w:r>
      <w:r w:rsidR="00BD4765" w:rsidRPr="00567458">
        <w:rPr>
          <w:lang w:val="en-US"/>
        </w:rPr>
        <w:t>ë</w:t>
      </w:r>
      <w:r w:rsidR="00B36029" w:rsidRPr="00567458">
        <w:rPr>
          <w:lang w:val="en-US"/>
        </w:rPr>
        <w:t xml:space="preserve">s </w:t>
      </w:r>
      <w:r w:rsidR="00BD4765" w:rsidRPr="00567458">
        <w:rPr>
          <w:lang w:val="en-US"/>
        </w:rPr>
        <w:t>ë</w:t>
      </w:r>
      <w:r w:rsidR="00B36029" w:rsidRPr="00567458">
        <w:rPr>
          <w:lang w:val="en-US"/>
        </w:rPr>
        <w:t>sht</w:t>
      </w:r>
      <w:r w:rsidR="00BD4765" w:rsidRPr="00567458">
        <w:rPr>
          <w:lang w:val="en-US"/>
        </w:rPr>
        <w:t>ë</w:t>
      </w:r>
      <w:r w:rsidR="00B15784" w:rsidRPr="00567458">
        <w:rPr>
          <w:lang w:val="en-US"/>
        </w:rPr>
        <w:t xml:space="preserve"> 3.3</w:t>
      </w:r>
      <w:r w:rsidR="00C13560" w:rsidRPr="00567458">
        <w:rPr>
          <w:lang w:val="en-US"/>
        </w:rPr>
        <w:t>00</w:t>
      </w:r>
      <w:r w:rsidR="00B36029" w:rsidRPr="00567458">
        <w:rPr>
          <w:lang w:val="en-US"/>
        </w:rPr>
        <w:t xml:space="preserve"> nj</w:t>
      </w:r>
      <w:r w:rsidR="00BD4765" w:rsidRPr="00567458">
        <w:rPr>
          <w:lang w:val="en-US"/>
        </w:rPr>
        <w:t>ë</w:t>
      </w:r>
      <w:r w:rsidR="00B36029" w:rsidRPr="00567458">
        <w:rPr>
          <w:lang w:val="en-US"/>
        </w:rPr>
        <w:t>si</w:t>
      </w:r>
      <w:r w:rsidR="00C13560" w:rsidRPr="00567458">
        <w:rPr>
          <w:lang w:val="en-US"/>
        </w:rPr>
        <w:t>.</w:t>
      </w:r>
      <w:proofErr w:type="gramEnd"/>
    </w:p>
    <w:p w:rsidR="00C13560" w:rsidRPr="00567458" w:rsidRDefault="002C39E3" w:rsidP="00792714">
      <w:pPr>
        <w:spacing w:after="120"/>
        <w:jc w:val="both"/>
        <w:rPr>
          <w:lang w:val="en-US"/>
        </w:rPr>
      </w:pPr>
      <w:proofErr w:type="gramStart"/>
      <w:r w:rsidRPr="00567458">
        <w:rPr>
          <w:lang w:val="en-US"/>
        </w:rPr>
        <w:t xml:space="preserve">Anketa mbulon shtojcat </w:t>
      </w:r>
      <w:r w:rsidR="00C62525" w:rsidRPr="00567458">
        <w:rPr>
          <w:lang w:val="en-US"/>
        </w:rPr>
        <w:t>1 deri ne 4 të</w:t>
      </w:r>
      <w:r w:rsidRPr="00567458">
        <w:rPr>
          <w:lang w:val="en-US"/>
        </w:rPr>
        <w:t xml:space="preserve"> rregullores s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BE-s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.</w:t>
      </w:r>
      <w:proofErr w:type="gramEnd"/>
      <w:r w:rsidR="00C13560" w:rsidRPr="00567458">
        <w:rPr>
          <w:lang w:val="en-US"/>
        </w:rPr>
        <w:t xml:space="preserve"> </w:t>
      </w:r>
    </w:p>
    <w:p w:rsidR="00C13560" w:rsidRPr="00567458" w:rsidRDefault="002C39E3" w:rsidP="00792714">
      <w:pPr>
        <w:spacing w:after="120"/>
        <w:jc w:val="both"/>
        <w:rPr>
          <w:lang w:val="en-US"/>
        </w:rPr>
      </w:pPr>
      <w:r w:rsidRPr="00567458">
        <w:rPr>
          <w:lang w:val="en-US"/>
        </w:rPr>
        <w:t>Shkalla e p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rgjigj</w:t>
      </w:r>
      <w:r w:rsidR="00C37570" w:rsidRPr="00567458">
        <w:rPr>
          <w:lang w:val="en-US"/>
        </w:rPr>
        <w:t>e</w:t>
      </w:r>
      <w:r w:rsidRPr="00567458">
        <w:rPr>
          <w:lang w:val="en-US"/>
        </w:rPr>
        <w:t xml:space="preserve">s 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sht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</w:t>
      </w:r>
      <w:r w:rsidR="00C13560" w:rsidRPr="00567458">
        <w:rPr>
          <w:lang w:val="en-US"/>
        </w:rPr>
        <w:t xml:space="preserve">60-80%  </w:t>
      </w:r>
    </w:p>
    <w:p w:rsidR="00C13560" w:rsidRPr="00567458" w:rsidRDefault="0090402C" w:rsidP="00792714">
      <w:pPr>
        <w:spacing w:after="120"/>
        <w:jc w:val="both"/>
        <w:rPr>
          <w:lang w:val="en-US"/>
        </w:rPr>
      </w:pPr>
      <w:proofErr w:type="gramStart"/>
      <w:r w:rsidRPr="00567458">
        <w:rPr>
          <w:lang w:val="en-US"/>
        </w:rPr>
        <w:t>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dh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nat nga viti 2012 ishin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gatshme p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r publikim n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dhjetor</w:t>
      </w:r>
      <w:r w:rsidR="00C13560" w:rsidRPr="00567458">
        <w:rPr>
          <w:lang w:val="en-US"/>
        </w:rPr>
        <w:t xml:space="preserve"> </w:t>
      </w:r>
      <w:r w:rsidR="004D28EF" w:rsidRPr="00567458">
        <w:rPr>
          <w:lang w:val="en-US"/>
        </w:rPr>
        <w:t xml:space="preserve">të vitit </w:t>
      </w:r>
      <w:r w:rsidR="00C13560" w:rsidRPr="00567458">
        <w:rPr>
          <w:lang w:val="en-US"/>
        </w:rPr>
        <w:t>2013.</w:t>
      </w:r>
      <w:proofErr w:type="gramEnd"/>
      <w:r w:rsidR="00C13560" w:rsidRPr="00567458">
        <w:rPr>
          <w:lang w:val="en-US"/>
        </w:rPr>
        <w:t xml:space="preserve"> </w:t>
      </w:r>
    </w:p>
    <w:p w:rsidR="00C13560" w:rsidRPr="00567458" w:rsidRDefault="0090402C" w:rsidP="00792714">
      <w:pPr>
        <w:pStyle w:val="Heading3"/>
        <w:jc w:val="both"/>
        <w:rPr>
          <w:lang w:val="en-US"/>
        </w:rPr>
      </w:pPr>
      <w:r w:rsidRPr="00567458">
        <w:rPr>
          <w:lang w:val="en-US"/>
        </w:rPr>
        <w:t>Objektivi</w:t>
      </w:r>
    </w:p>
    <w:p w:rsidR="00C13560" w:rsidRPr="00567458" w:rsidRDefault="0090402C" w:rsidP="00792714">
      <w:pPr>
        <w:spacing w:after="120"/>
        <w:jc w:val="both"/>
        <w:rPr>
          <w:lang w:val="en-US"/>
        </w:rPr>
      </w:pPr>
      <w:proofErr w:type="gramStart"/>
      <w:r w:rsidRPr="00567458">
        <w:rPr>
          <w:lang w:val="en-US"/>
        </w:rPr>
        <w:t>Ç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shtja m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e r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nd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sishme 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sht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q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ket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dh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na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gatshme p</w:t>
      </w:r>
      <w:r w:rsidR="00BD4765" w:rsidRPr="00567458">
        <w:rPr>
          <w:lang w:val="en-US"/>
        </w:rPr>
        <w:t>ë</w:t>
      </w:r>
      <w:r w:rsidR="00BC7E3F" w:rsidRPr="00567458">
        <w:rPr>
          <w:lang w:val="en-US"/>
        </w:rPr>
        <w:t>r</w:t>
      </w:r>
      <w:r w:rsidRPr="00567458">
        <w:rPr>
          <w:lang w:val="en-US"/>
        </w:rPr>
        <w:t xml:space="preserve"> Llogarit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Komb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tare n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nj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faz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m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hershme.</w:t>
      </w:r>
      <w:proofErr w:type="gramEnd"/>
      <w:r w:rsidR="00C13560" w:rsidRPr="00567458">
        <w:rPr>
          <w:lang w:val="en-US"/>
        </w:rPr>
        <w:t xml:space="preserve"> </w:t>
      </w:r>
    </w:p>
    <w:p w:rsidR="00C13560" w:rsidRPr="00567458" w:rsidRDefault="0090402C" w:rsidP="00792714">
      <w:pPr>
        <w:spacing w:after="120"/>
        <w:jc w:val="both"/>
        <w:rPr>
          <w:lang w:val="en-US"/>
        </w:rPr>
      </w:pPr>
      <w:proofErr w:type="gramStart"/>
      <w:r w:rsidRPr="00567458">
        <w:rPr>
          <w:lang w:val="en-US"/>
        </w:rPr>
        <w:t>Metodat p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r </w:t>
      </w:r>
      <w:r w:rsidR="00A87AD1" w:rsidRPr="00567458">
        <w:rPr>
          <w:lang w:val="en-US"/>
        </w:rPr>
        <w:t>përzgjedhjen</w:t>
      </w:r>
      <w:r w:rsidRPr="00567458">
        <w:rPr>
          <w:lang w:val="en-US"/>
        </w:rPr>
        <w:t xml:space="preserve"> e mostr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s, </w:t>
      </w:r>
      <w:r w:rsidR="00A87AD1" w:rsidRPr="00567458">
        <w:rPr>
          <w:lang w:val="en-US"/>
        </w:rPr>
        <w:t>imputimin</w:t>
      </w:r>
      <w:r w:rsidRPr="00567458">
        <w:rPr>
          <w:lang w:val="en-US"/>
        </w:rPr>
        <w:t xml:space="preserve"> dhe vler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simin mund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ken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nevoj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rishikohen</w:t>
      </w:r>
      <w:r w:rsidR="00C13560" w:rsidRPr="00567458">
        <w:rPr>
          <w:lang w:val="en-US"/>
        </w:rPr>
        <w:t>.</w:t>
      </w:r>
      <w:proofErr w:type="gramEnd"/>
    </w:p>
    <w:p w:rsidR="00C13560" w:rsidRPr="00567458" w:rsidRDefault="0090402C" w:rsidP="00792714">
      <w:pPr>
        <w:spacing w:after="120"/>
        <w:jc w:val="both"/>
        <w:rPr>
          <w:lang w:val="en-US"/>
        </w:rPr>
      </w:pPr>
      <w:proofErr w:type="gramStart"/>
      <w:r w:rsidRPr="00567458">
        <w:rPr>
          <w:lang w:val="en-US"/>
        </w:rPr>
        <w:t>Arsyeja kryesore p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r disponueshm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rin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e vonshme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dh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nave 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sht</w:t>
      </w:r>
      <w:r w:rsidR="00BD4765" w:rsidRPr="00567458">
        <w:rPr>
          <w:lang w:val="en-US"/>
        </w:rPr>
        <w:t>ë</w:t>
      </w:r>
      <w:r w:rsidR="00A87AD1" w:rsidRPr="00567458">
        <w:rPr>
          <w:lang w:val="en-US"/>
        </w:rPr>
        <w:t xml:space="preserve"> vonesa ne </w:t>
      </w:r>
      <w:r w:rsidRPr="00567458">
        <w:rPr>
          <w:lang w:val="en-US"/>
        </w:rPr>
        <w:t>mostr</w:t>
      </w:r>
      <w:r w:rsidR="00A87AD1" w:rsidRPr="00567458">
        <w:rPr>
          <w:lang w:val="en-US"/>
        </w:rPr>
        <w:t>ën e</w:t>
      </w:r>
      <w:r w:rsidRPr="00567458">
        <w:rPr>
          <w:lang w:val="en-US"/>
        </w:rPr>
        <w:t xml:space="preserve"> RSB.</w:t>
      </w:r>
      <w:proofErr w:type="gramEnd"/>
      <w:r w:rsidRPr="00567458">
        <w:rPr>
          <w:lang w:val="en-US"/>
        </w:rPr>
        <w:t xml:space="preserve"> </w:t>
      </w:r>
      <w:proofErr w:type="gramStart"/>
      <w:r w:rsidRPr="00567458">
        <w:rPr>
          <w:lang w:val="en-US"/>
        </w:rPr>
        <w:t>Kjo ç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shtje duhet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adresohet nga RSB dhe </w:t>
      </w:r>
      <w:r w:rsidR="00A87AD1" w:rsidRPr="00567458">
        <w:rPr>
          <w:lang w:val="en-US"/>
        </w:rPr>
        <w:t xml:space="preserve">mund të ketë zhvillime përmirësimi </w:t>
      </w:r>
      <w:r w:rsidRPr="00567458">
        <w:rPr>
          <w:lang w:val="en-US"/>
        </w:rPr>
        <w:t>p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r vitin 2013.</w:t>
      </w:r>
      <w:proofErr w:type="gramEnd"/>
      <w:r w:rsidRPr="00567458">
        <w:rPr>
          <w:lang w:val="en-US"/>
        </w:rPr>
        <w:t xml:space="preserve"> </w:t>
      </w:r>
      <w:proofErr w:type="gramStart"/>
      <w:r w:rsidRPr="00567458">
        <w:rPr>
          <w:lang w:val="en-US"/>
        </w:rPr>
        <w:t>Pasi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mblidhen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dh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nat, ato verifikohen,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dh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nat q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mungojn</w:t>
      </w:r>
      <w:r w:rsidR="00BD4765" w:rsidRPr="00567458">
        <w:rPr>
          <w:lang w:val="en-US"/>
        </w:rPr>
        <w:t>ë</w:t>
      </w:r>
      <w:r w:rsidR="00A87AD1" w:rsidRPr="00567458">
        <w:rPr>
          <w:lang w:val="en-US"/>
        </w:rPr>
        <w:t xml:space="preserve"> me</w:t>
      </w:r>
      <w:r w:rsidRPr="00567458">
        <w:rPr>
          <w:lang w:val="en-US"/>
        </w:rPr>
        <w:t>rren nga nj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sit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m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m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dha (</w:t>
      </w:r>
      <w:r w:rsidR="00A87AD1" w:rsidRPr="00567458">
        <w:rPr>
          <w:lang w:val="en-US"/>
        </w:rPr>
        <w:t>+</w:t>
      </w:r>
      <w:r w:rsidRPr="00567458">
        <w:rPr>
          <w:lang w:val="en-US"/>
        </w:rPr>
        <w:t>200 punonj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s) ose </w:t>
      </w:r>
      <w:r w:rsidR="00396949" w:rsidRPr="00567458">
        <w:rPr>
          <w:lang w:val="en-US"/>
        </w:rPr>
        <w:t>imputohen</w:t>
      </w:r>
      <w:r w:rsidRPr="00567458">
        <w:rPr>
          <w:lang w:val="en-US"/>
        </w:rPr>
        <w:t>.</w:t>
      </w:r>
      <w:proofErr w:type="gramEnd"/>
      <w:r w:rsidRPr="00567458">
        <w:rPr>
          <w:lang w:val="en-US"/>
        </w:rPr>
        <w:t xml:space="preserve"> </w:t>
      </w:r>
      <w:proofErr w:type="gramStart"/>
      <w:r w:rsidRPr="00567458">
        <w:rPr>
          <w:lang w:val="en-US"/>
        </w:rPr>
        <w:t>Kj</w:t>
      </w:r>
      <w:r w:rsidR="00396949" w:rsidRPr="00567458">
        <w:rPr>
          <w:lang w:val="en-US"/>
        </w:rPr>
        <w:t>o zgjat 2 muaj.</w:t>
      </w:r>
      <w:proofErr w:type="gramEnd"/>
      <w:r w:rsidR="00396949" w:rsidRPr="00567458">
        <w:rPr>
          <w:lang w:val="en-US"/>
        </w:rPr>
        <w:t xml:space="preserve"> </w:t>
      </w:r>
      <w:proofErr w:type="gramStart"/>
      <w:r w:rsidR="00396949" w:rsidRPr="00567458">
        <w:rPr>
          <w:lang w:val="en-US"/>
        </w:rPr>
        <w:t>Projekti duhet t’</w:t>
      </w:r>
      <w:r w:rsidRPr="00567458">
        <w:rPr>
          <w:lang w:val="en-US"/>
        </w:rPr>
        <w:t xml:space="preserve">i </w:t>
      </w:r>
      <w:r w:rsidR="00396949" w:rsidRPr="00567458">
        <w:rPr>
          <w:lang w:val="en-US"/>
        </w:rPr>
        <w:t>kete parasysh</w:t>
      </w:r>
      <w:r w:rsidRPr="00567458">
        <w:rPr>
          <w:lang w:val="en-US"/>
        </w:rPr>
        <w:t xml:space="preserve"> k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to </w:t>
      </w:r>
      <w:r w:rsidR="00705F63" w:rsidRPr="00567458">
        <w:rPr>
          <w:lang w:val="en-US"/>
        </w:rPr>
        <w:t>ç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shtje n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m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nyr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q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t</w:t>
      </w:r>
      <w:r w:rsidR="00BD4765" w:rsidRPr="00567458">
        <w:rPr>
          <w:lang w:val="en-US"/>
        </w:rPr>
        <w:t>ë</w:t>
      </w:r>
      <w:r w:rsidR="00C37570" w:rsidRPr="00567458">
        <w:rPr>
          <w:lang w:val="en-US"/>
        </w:rPr>
        <w:t xml:space="preserve"> gje</w:t>
      </w:r>
      <w:r w:rsidR="00705F63" w:rsidRPr="00567458">
        <w:rPr>
          <w:lang w:val="en-US"/>
        </w:rPr>
        <w:t>nden m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nyra p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r t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p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rmir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suar m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</w:t>
      </w:r>
      <w:r w:rsidR="00396949" w:rsidRPr="00567458">
        <w:rPr>
          <w:lang w:val="en-US"/>
        </w:rPr>
        <w:t>tej</w:t>
      </w:r>
      <w:r w:rsidR="00705F63" w:rsidRPr="00567458">
        <w:rPr>
          <w:lang w:val="en-US"/>
        </w:rPr>
        <w:t xml:space="preserve"> afatet kohore</w:t>
      </w:r>
      <w:r w:rsidR="00C13560" w:rsidRPr="00567458">
        <w:rPr>
          <w:lang w:val="en-US"/>
        </w:rPr>
        <w:t>.</w:t>
      </w:r>
      <w:proofErr w:type="gramEnd"/>
      <w:r w:rsidR="00C13560" w:rsidRPr="00567458">
        <w:rPr>
          <w:lang w:val="en-US"/>
        </w:rPr>
        <w:t xml:space="preserve"> </w:t>
      </w:r>
    </w:p>
    <w:p w:rsidR="00C13560" w:rsidRPr="00567458" w:rsidRDefault="00705F63" w:rsidP="00792714">
      <w:pPr>
        <w:spacing w:after="120"/>
        <w:jc w:val="both"/>
        <w:rPr>
          <w:lang w:val="en-US"/>
        </w:rPr>
      </w:pPr>
      <w:proofErr w:type="gramStart"/>
      <w:r w:rsidRPr="00567458">
        <w:rPr>
          <w:lang w:val="en-US"/>
        </w:rPr>
        <w:t>Pyet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sori dhe metodat p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r vler</w:t>
      </w:r>
      <w:r w:rsidR="00BD4765" w:rsidRPr="00567458">
        <w:rPr>
          <w:lang w:val="en-US"/>
        </w:rPr>
        <w:t>ë</w:t>
      </w:r>
      <w:r w:rsidR="00BC7E3F" w:rsidRPr="00567458">
        <w:rPr>
          <w:lang w:val="en-US"/>
        </w:rPr>
        <w:t>sim</w:t>
      </w:r>
      <w:r w:rsidRPr="00567458">
        <w:rPr>
          <w:lang w:val="en-US"/>
        </w:rPr>
        <w:t xml:space="preserve"> duhet 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sh</w:t>
      </w:r>
      <w:r w:rsidR="00BC7E3F" w:rsidRPr="00567458">
        <w:rPr>
          <w:lang w:val="en-US"/>
        </w:rPr>
        <w:t>qyrtohen dhe rishikohen</w:t>
      </w:r>
      <w:r w:rsidR="00C37570" w:rsidRPr="00567458">
        <w:rPr>
          <w:lang w:val="en-US"/>
        </w:rPr>
        <w:t xml:space="preserve">, </w:t>
      </w:r>
      <w:r w:rsidRPr="00567458">
        <w:rPr>
          <w:lang w:val="en-US"/>
        </w:rPr>
        <w:t>n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se 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>sht</w:t>
      </w:r>
      <w:r w:rsidR="00BD4765" w:rsidRPr="00567458">
        <w:rPr>
          <w:lang w:val="en-US"/>
        </w:rPr>
        <w:t>ë</w:t>
      </w:r>
      <w:r w:rsidRPr="00567458">
        <w:rPr>
          <w:lang w:val="en-US"/>
        </w:rPr>
        <w:t xml:space="preserve"> e nevojshme.</w:t>
      </w:r>
      <w:proofErr w:type="gramEnd"/>
    </w:p>
    <w:p w:rsidR="00C13560" w:rsidRPr="00567458" w:rsidRDefault="00C37570" w:rsidP="00792714">
      <w:pPr>
        <w:spacing w:after="120"/>
        <w:jc w:val="both"/>
        <w:rPr>
          <w:lang w:val="en-US"/>
        </w:rPr>
      </w:pPr>
      <w:r w:rsidRPr="00567458">
        <w:rPr>
          <w:lang w:val="en-US"/>
        </w:rPr>
        <w:t>Duhet të përgatitet n</w:t>
      </w:r>
      <w:r w:rsidR="00705F63" w:rsidRPr="00567458">
        <w:rPr>
          <w:lang w:val="en-US"/>
        </w:rPr>
        <w:t>j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plan zhvillimor afatgjat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p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r p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rmir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>sime</w:t>
      </w:r>
      <w:r w:rsidR="00396949" w:rsidRPr="00567458">
        <w:rPr>
          <w:lang w:val="en-US"/>
        </w:rPr>
        <w:t>t</w:t>
      </w:r>
      <w:r w:rsidR="00705F63" w:rsidRPr="00567458">
        <w:rPr>
          <w:lang w:val="en-US"/>
        </w:rPr>
        <w:t xml:space="preserve"> n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t</w:t>
      </w:r>
      <w:r w:rsidR="00BD4765" w:rsidRPr="00567458">
        <w:rPr>
          <w:lang w:val="en-US"/>
        </w:rPr>
        <w:t>ë</w:t>
      </w:r>
      <w:r w:rsidR="00705F63" w:rsidRPr="00567458">
        <w:rPr>
          <w:lang w:val="en-US"/>
        </w:rPr>
        <w:t xml:space="preserve"> ardhmen.</w:t>
      </w:r>
    </w:p>
    <w:p w:rsidR="00C13560" w:rsidRPr="000F5FF5" w:rsidRDefault="00705F63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lastRenderedPageBreak/>
        <w:t>Zhvillimi afatgjat</w:t>
      </w:r>
      <w:r w:rsidR="00BD4765" w:rsidRPr="000F5FF5">
        <w:rPr>
          <w:lang w:val="da-DK"/>
        </w:rPr>
        <w:t>ë</w:t>
      </w:r>
    </w:p>
    <w:p w:rsidR="00BA4199" w:rsidRPr="000F5FF5" w:rsidRDefault="00705F63" w:rsidP="00BA4199">
      <w:pPr>
        <w:spacing w:after="120"/>
        <w:jc w:val="both"/>
        <w:rPr>
          <w:lang w:val="da-DK"/>
        </w:rPr>
      </w:pPr>
      <w:proofErr w:type="gramStart"/>
      <w:r w:rsidRPr="00290D23">
        <w:rPr>
          <w:lang w:val="en-US"/>
        </w:rPr>
        <w:t>Procedurat p</w:t>
      </w:r>
      <w:r w:rsidR="00BD4765" w:rsidRPr="00290D23">
        <w:rPr>
          <w:lang w:val="en-US"/>
        </w:rPr>
        <w:t>ë</w:t>
      </w:r>
      <w:r w:rsidRPr="00290D23">
        <w:rPr>
          <w:lang w:val="en-US"/>
        </w:rPr>
        <w:t>r vlefshm</w:t>
      </w:r>
      <w:r w:rsidR="00BD4765" w:rsidRPr="00290D23">
        <w:rPr>
          <w:lang w:val="en-US"/>
        </w:rPr>
        <w:t>ë</w:t>
      </w:r>
      <w:r w:rsidRPr="00290D23">
        <w:rPr>
          <w:lang w:val="en-US"/>
        </w:rPr>
        <w:t>rin</w:t>
      </w:r>
      <w:r w:rsidR="00BD4765" w:rsidRPr="00290D23">
        <w:rPr>
          <w:lang w:val="en-US"/>
        </w:rPr>
        <w:t>ë</w:t>
      </w:r>
      <w:r w:rsidRPr="00290D23">
        <w:rPr>
          <w:lang w:val="en-US"/>
        </w:rPr>
        <w:t xml:space="preserve"> dhe </w:t>
      </w:r>
      <w:r w:rsidR="00290D23" w:rsidRPr="00290D23">
        <w:rPr>
          <w:lang w:val="en-US"/>
        </w:rPr>
        <w:t>imputimin</w:t>
      </w:r>
      <w:r w:rsidRPr="00290D23">
        <w:rPr>
          <w:lang w:val="en-US"/>
        </w:rPr>
        <w:t xml:space="preserve"> jan</w:t>
      </w:r>
      <w:r w:rsidR="00BD4765" w:rsidRPr="00290D23">
        <w:rPr>
          <w:lang w:val="en-US"/>
        </w:rPr>
        <w:t>ë</w:t>
      </w:r>
      <w:r w:rsidRPr="00290D23">
        <w:rPr>
          <w:lang w:val="en-US"/>
        </w:rPr>
        <w:t xml:space="preserve"> kryesisht manuale.</w:t>
      </w:r>
      <w:proofErr w:type="gramEnd"/>
      <w:r w:rsidRPr="00290D23">
        <w:rPr>
          <w:lang w:val="en-US"/>
        </w:rPr>
        <w:t xml:space="preserve"> </w:t>
      </w:r>
      <w:r w:rsidRPr="000F5FF5">
        <w:rPr>
          <w:lang w:val="da-DK"/>
        </w:rPr>
        <w:t>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290D23">
        <w:rPr>
          <w:lang w:val="da-DK"/>
        </w:rPr>
        <w:t xml:space="preserve">merret ne </w:t>
      </w:r>
      <w:r w:rsidRPr="000F5FF5">
        <w:rPr>
          <w:lang w:val="da-DK"/>
        </w:rPr>
        <w:t>konsider</w:t>
      </w:r>
      <w:r w:rsidR="00290D23">
        <w:rPr>
          <w:lang w:val="da-DK"/>
        </w:rPr>
        <w:t>ate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to procese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hen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nyr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automatike. Megjithat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kjo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rkoj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burime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TI</w:t>
      </w:r>
      <w:r w:rsidR="00C37570">
        <w:rPr>
          <w:lang w:val="da-DK"/>
        </w:rPr>
        <w:t>-se,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aktualisht </w:t>
      </w:r>
      <w:r w:rsidR="00C37570">
        <w:rPr>
          <w:lang w:val="da-DK"/>
        </w:rPr>
        <w:t>jan</w:t>
      </w:r>
      <w:r w:rsidR="00BD4765" w:rsidRPr="000F5FF5">
        <w:rPr>
          <w:lang w:val="da-DK"/>
        </w:rPr>
        <w:t>ë</w:t>
      </w:r>
      <w:r w:rsidR="00C37570">
        <w:rPr>
          <w:lang w:val="da-DK"/>
        </w:rPr>
        <w:t xml:space="preserve"> shum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C37570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mang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</w:t>
      </w:r>
      <w:r w:rsidR="00C37570">
        <w:rPr>
          <w:lang w:val="da-DK"/>
        </w:rPr>
        <w:t>a</w:t>
      </w:r>
      <w:r w:rsidR="00C13560" w:rsidRPr="000F5FF5">
        <w:rPr>
          <w:lang w:val="da-DK"/>
        </w:rPr>
        <w:t xml:space="preserve">. </w:t>
      </w:r>
    </w:p>
    <w:p w:rsidR="00C13560" w:rsidRPr="000F5FF5" w:rsidRDefault="00705F63" w:rsidP="00BA4199">
      <w:pPr>
        <w:pStyle w:val="Heading2"/>
        <w:rPr>
          <w:lang w:val="da-DK"/>
        </w:rPr>
      </w:pPr>
      <w:bookmarkStart w:id="3" w:name="_Toc379869794"/>
      <w:r w:rsidRPr="000F5FF5">
        <w:rPr>
          <w:lang w:val="da-DK"/>
        </w:rPr>
        <w:t>Regjistri Statistikor i Bizneseve</w:t>
      </w:r>
      <w:r w:rsidR="00BA4199" w:rsidRPr="000F5FF5">
        <w:rPr>
          <w:lang w:val="da-DK"/>
        </w:rPr>
        <w:t xml:space="preserve"> (</w:t>
      </w:r>
      <w:r w:rsidR="00C13560" w:rsidRPr="000F5FF5">
        <w:rPr>
          <w:lang w:val="da-DK"/>
        </w:rPr>
        <w:t>R</w:t>
      </w:r>
      <w:r w:rsidRPr="000F5FF5">
        <w:rPr>
          <w:lang w:val="da-DK"/>
        </w:rPr>
        <w:t>SB</w:t>
      </w:r>
      <w:r w:rsidR="00BA4199" w:rsidRPr="000F5FF5">
        <w:rPr>
          <w:lang w:val="da-DK"/>
        </w:rPr>
        <w:t>)</w:t>
      </w:r>
      <w:bookmarkEnd w:id="3"/>
    </w:p>
    <w:p w:rsidR="00C13560" w:rsidRPr="000F5FF5" w:rsidRDefault="00705F63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Situata aktuale</w:t>
      </w:r>
    </w:p>
    <w:p w:rsidR="00BA4199" w:rsidRPr="000F5FF5" w:rsidRDefault="00705F63" w:rsidP="00BA4199">
      <w:pPr>
        <w:rPr>
          <w:lang w:val="da-DK"/>
        </w:rPr>
      </w:pPr>
      <w:r w:rsidRPr="000F5FF5">
        <w:rPr>
          <w:lang w:val="da-DK"/>
        </w:rPr>
        <w:t>ASK</w:t>
      </w:r>
      <w:r w:rsidR="009968FC">
        <w:rPr>
          <w:lang w:val="da-DK"/>
        </w:rPr>
        <w:t>-ja</w:t>
      </w:r>
      <w:r w:rsidRPr="000F5FF5">
        <w:rPr>
          <w:lang w:val="da-DK"/>
        </w:rPr>
        <w:t xml:space="preserve"> aktualisht</w:t>
      </w:r>
      <w:r w:rsidR="001D21F6" w:rsidRPr="000F5FF5">
        <w:rPr>
          <w:lang w:val="da-DK"/>
        </w:rPr>
        <w:t xml:space="preserve"> ka nj</w:t>
      </w:r>
      <w:r w:rsidR="00BD4765" w:rsidRPr="000F5FF5">
        <w:rPr>
          <w:lang w:val="da-DK"/>
        </w:rPr>
        <w:t>ë</w:t>
      </w:r>
      <w:r w:rsidR="009968FC">
        <w:rPr>
          <w:lang w:val="da-DK"/>
        </w:rPr>
        <w:t xml:space="preserve"> R</w:t>
      </w:r>
      <w:r w:rsidR="001D21F6" w:rsidRPr="000F5FF5">
        <w:rPr>
          <w:lang w:val="da-DK"/>
        </w:rPr>
        <w:t>egjist</w:t>
      </w:r>
      <w:r w:rsidR="00BD4765" w:rsidRPr="000F5FF5">
        <w:rPr>
          <w:lang w:val="da-DK"/>
        </w:rPr>
        <w:t>ë</w:t>
      </w:r>
      <w:r w:rsidR="001D21F6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9968FC">
        <w:rPr>
          <w:lang w:val="da-DK"/>
        </w:rPr>
        <w:t xml:space="preserve"> B</w:t>
      </w:r>
      <w:r w:rsidR="001D21F6" w:rsidRPr="000F5FF5">
        <w:rPr>
          <w:lang w:val="da-DK"/>
        </w:rPr>
        <w:t>izneseve n</w:t>
      </w:r>
      <w:r w:rsidR="00BD4765" w:rsidRPr="000F5FF5">
        <w:rPr>
          <w:lang w:val="da-DK"/>
        </w:rPr>
        <w:t>ë</w:t>
      </w:r>
      <w:r w:rsidR="001D21F6" w:rsidRPr="000F5FF5">
        <w:rPr>
          <w:lang w:val="da-DK"/>
        </w:rPr>
        <w:t xml:space="preserve"> baz</w:t>
      </w:r>
      <w:r w:rsidR="00BD4765" w:rsidRPr="000F5FF5">
        <w:rPr>
          <w:lang w:val="da-DK"/>
        </w:rPr>
        <w:t>ë</w:t>
      </w:r>
      <w:r w:rsidR="001D21F6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1D21F6" w:rsidRPr="000F5FF5">
        <w:rPr>
          <w:lang w:val="da-DK"/>
        </w:rPr>
        <w:t xml:space="preserve"> informat</w:t>
      </w:r>
      <w:r w:rsidR="009968FC">
        <w:rPr>
          <w:lang w:val="da-DK"/>
        </w:rPr>
        <w:t>a</w:t>
      </w:r>
      <w:r w:rsidR="001D21F6" w:rsidRPr="000F5FF5">
        <w:rPr>
          <w:lang w:val="da-DK"/>
        </w:rPr>
        <w:t>ve nga Agjencia e Regjistrimit t</w:t>
      </w:r>
      <w:r w:rsidR="00BD4765" w:rsidRPr="000F5FF5">
        <w:rPr>
          <w:lang w:val="da-DK"/>
        </w:rPr>
        <w:t>ë</w:t>
      </w:r>
      <w:r w:rsidR="001D21F6" w:rsidRPr="000F5FF5">
        <w:rPr>
          <w:lang w:val="da-DK"/>
        </w:rPr>
        <w:t xml:space="preserve"> Bizneseve </w:t>
      </w:r>
      <w:r w:rsidR="009968FC">
        <w:rPr>
          <w:lang w:val="da-DK"/>
        </w:rPr>
        <w:t xml:space="preserve">te Kosoves </w:t>
      </w:r>
      <w:r w:rsidR="001D21F6" w:rsidRPr="000F5FF5">
        <w:rPr>
          <w:lang w:val="da-DK"/>
        </w:rPr>
        <w:t>(ARB</w:t>
      </w:r>
      <w:r w:rsidR="009968FC">
        <w:rPr>
          <w:lang w:val="da-DK"/>
        </w:rPr>
        <w:t>K</w:t>
      </w:r>
      <w:r w:rsidR="001D21F6" w:rsidRPr="000F5FF5">
        <w:rPr>
          <w:lang w:val="da-DK"/>
        </w:rPr>
        <w:t>), Administrata Tatimore dhe t</w:t>
      </w:r>
      <w:r w:rsidR="00BD4765" w:rsidRPr="000F5FF5">
        <w:rPr>
          <w:lang w:val="da-DK"/>
        </w:rPr>
        <w:t>ë</w:t>
      </w:r>
      <w:r w:rsidR="001D21F6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1D21F6" w:rsidRPr="000F5FF5">
        <w:rPr>
          <w:lang w:val="da-DK"/>
        </w:rPr>
        <w:t>nat e marra p</w:t>
      </w:r>
      <w:r w:rsidR="00BD4765" w:rsidRPr="000F5FF5">
        <w:rPr>
          <w:lang w:val="da-DK"/>
        </w:rPr>
        <w:t>ë</w:t>
      </w:r>
      <w:r w:rsidR="001D21F6" w:rsidRPr="000F5FF5">
        <w:rPr>
          <w:lang w:val="da-DK"/>
        </w:rPr>
        <w:t>rmes anketave (</w:t>
      </w:r>
      <w:r w:rsidR="009968FC">
        <w:rPr>
          <w:lang w:val="da-DK"/>
        </w:rPr>
        <w:t>ASN</w:t>
      </w:r>
      <w:r w:rsidR="001D21F6" w:rsidRPr="000F5FF5">
        <w:rPr>
          <w:lang w:val="da-DK"/>
        </w:rPr>
        <w:t>)</w:t>
      </w:r>
      <w:r w:rsidR="00C13560" w:rsidRPr="000F5FF5">
        <w:rPr>
          <w:lang w:val="da-DK"/>
        </w:rPr>
        <w:t>.</w:t>
      </w:r>
    </w:p>
    <w:p w:rsidR="00BA4199" w:rsidRPr="000F5FF5" w:rsidRDefault="00BA4199" w:rsidP="00BA4199">
      <w:pPr>
        <w:rPr>
          <w:lang w:val="da-DK"/>
        </w:rPr>
      </w:pPr>
    </w:p>
    <w:p w:rsidR="008C3338" w:rsidRPr="000F5FF5" w:rsidRDefault="001D21F6" w:rsidP="008C3338">
      <w:pPr>
        <w:rPr>
          <w:lang w:val="da-DK"/>
        </w:rPr>
      </w:pPr>
      <w:r w:rsidRPr="000F5FF5">
        <w:rPr>
          <w:lang w:val="da-DK"/>
        </w:rPr>
        <w:t>Regjistri ka vet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m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lloj nj</w:t>
      </w:r>
      <w:r w:rsidR="00BD4765" w:rsidRPr="000F5FF5">
        <w:rPr>
          <w:lang w:val="da-DK"/>
        </w:rPr>
        <w:t>ë</w:t>
      </w:r>
      <w:r w:rsidR="00C37570">
        <w:rPr>
          <w:lang w:val="da-DK"/>
        </w:rPr>
        <w:t>sie (</w:t>
      </w:r>
      <w:r w:rsidRPr="000F5FF5">
        <w:rPr>
          <w:lang w:val="da-DK"/>
        </w:rPr>
        <w:t>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sia ligjore), ku </w:t>
      </w:r>
      <w:r w:rsidR="00251A7A" w:rsidRPr="000F5FF5">
        <w:rPr>
          <w:lang w:val="da-DK"/>
        </w:rPr>
        <w:t xml:space="preserve">janë të kombinuara 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prej tri burimeve.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lokale nuk jan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rfshira</w:t>
      </w:r>
      <w:r w:rsidR="008C3338" w:rsidRPr="000F5FF5">
        <w:rPr>
          <w:lang w:val="da-DK"/>
        </w:rPr>
        <w:t xml:space="preserve">.  </w:t>
      </w:r>
    </w:p>
    <w:p w:rsidR="00BA4199" w:rsidRPr="000F5FF5" w:rsidRDefault="00BA4199" w:rsidP="00BA4199">
      <w:pPr>
        <w:rPr>
          <w:lang w:val="da-DK"/>
        </w:rPr>
      </w:pPr>
    </w:p>
    <w:p w:rsidR="00C13560" w:rsidRPr="000F5FF5" w:rsidRDefault="001D21F6" w:rsidP="00BA4199">
      <w:pPr>
        <w:rPr>
          <w:lang w:val="da-DK"/>
        </w:rPr>
      </w:pP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9968FC">
        <w:rPr>
          <w:lang w:val="da-DK"/>
        </w:rPr>
        <w:t>nat nga A</w:t>
      </w:r>
      <w:r w:rsidRPr="000F5FF5">
        <w:rPr>
          <w:lang w:val="da-DK"/>
        </w:rPr>
        <w:t>RB</w:t>
      </w:r>
      <w:r w:rsidR="009968FC">
        <w:rPr>
          <w:lang w:val="da-DK"/>
        </w:rPr>
        <w:t>K-ja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rfshijn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numrin e identifikimit, adres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n, emrin dhe informacione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tjera</w:t>
      </w:r>
      <w:r w:rsidR="00C37570">
        <w:rPr>
          <w:lang w:val="da-DK"/>
        </w:rPr>
        <w:t xml:space="preserve"> </w:t>
      </w:r>
      <w:r w:rsidR="009968FC">
        <w:rPr>
          <w:lang w:val="da-DK"/>
        </w:rPr>
        <w:t>per</w:t>
      </w:r>
      <w:r w:rsidRPr="000F5FF5">
        <w:rPr>
          <w:lang w:val="da-DK"/>
        </w:rPr>
        <w:t xml:space="preserve"> kontakti</w:t>
      </w:r>
      <w:r w:rsidR="009968FC">
        <w:rPr>
          <w:lang w:val="da-DK"/>
        </w:rPr>
        <w:t>m</w:t>
      </w:r>
      <w:r w:rsidRPr="000F5FF5">
        <w:rPr>
          <w:lang w:val="da-DK"/>
        </w:rPr>
        <w:t>, llojin e pron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dhe kodin e aktivitetit.</w:t>
      </w:r>
      <w:r w:rsidR="00C13560" w:rsidRPr="000F5FF5">
        <w:rPr>
          <w:lang w:val="da-DK"/>
        </w:rPr>
        <w:t xml:space="preserve"> </w:t>
      </w:r>
    </w:p>
    <w:p w:rsidR="00BA4199" w:rsidRPr="000F5FF5" w:rsidRDefault="00BA4199" w:rsidP="00BA4199">
      <w:pPr>
        <w:rPr>
          <w:lang w:val="da-DK"/>
        </w:rPr>
      </w:pPr>
    </w:p>
    <w:p w:rsidR="00C13560" w:rsidRPr="000F5FF5" w:rsidRDefault="001D21F6" w:rsidP="00BA4199">
      <w:pPr>
        <w:rPr>
          <w:lang w:val="da-DK"/>
        </w:rPr>
      </w:pP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nga ATK</w:t>
      </w:r>
      <w:r w:rsidR="009968FC">
        <w:rPr>
          <w:lang w:val="da-DK"/>
        </w:rPr>
        <w:t>-ja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rfshijn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numrin f</w:t>
      </w:r>
      <w:r w:rsidR="00C37570">
        <w:rPr>
          <w:lang w:val="da-DK"/>
        </w:rPr>
        <w:t>isk</w:t>
      </w:r>
      <w:r w:rsidRPr="000F5FF5">
        <w:rPr>
          <w:lang w:val="da-DK"/>
        </w:rPr>
        <w:t>al, TVSH-n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paguar</w:t>
      </w:r>
      <w:r w:rsidR="00C937B3" w:rsidRPr="000F5FF5">
        <w:rPr>
          <w:lang w:val="da-DK"/>
        </w:rPr>
        <w:t>, dy lloje t</w:t>
      </w:r>
      <w:r w:rsidR="00BD4765" w:rsidRPr="000F5FF5">
        <w:rPr>
          <w:lang w:val="da-DK"/>
        </w:rPr>
        <w:t>ë</w:t>
      </w:r>
      <w:r w:rsidR="00C937B3" w:rsidRPr="000F5FF5">
        <w:rPr>
          <w:lang w:val="da-DK"/>
        </w:rPr>
        <w:t xml:space="preserve"> tjera t</w:t>
      </w:r>
      <w:r w:rsidR="00BD4765" w:rsidRPr="000F5FF5">
        <w:rPr>
          <w:lang w:val="da-DK"/>
        </w:rPr>
        <w:t>ë</w:t>
      </w:r>
      <w:r w:rsidR="00C937B3" w:rsidRPr="000F5FF5">
        <w:rPr>
          <w:lang w:val="da-DK"/>
        </w:rPr>
        <w:t xml:space="preserve"> tatimit, pun</w:t>
      </w:r>
      <w:r w:rsidR="00BD4765" w:rsidRPr="000F5FF5">
        <w:rPr>
          <w:lang w:val="da-DK"/>
        </w:rPr>
        <w:t>ë</w:t>
      </w:r>
      <w:r w:rsidR="00C937B3" w:rsidRPr="000F5FF5">
        <w:rPr>
          <w:lang w:val="da-DK"/>
        </w:rPr>
        <w:t>tor</w:t>
      </w:r>
      <w:r w:rsidR="00BD4765" w:rsidRPr="000F5FF5">
        <w:rPr>
          <w:lang w:val="da-DK"/>
        </w:rPr>
        <w:t>ë</w:t>
      </w:r>
      <w:r w:rsidR="00C937B3" w:rsidRPr="000F5FF5">
        <w:rPr>
          <w:lang w:val="da-DK"/>
        </w:rPr>
        <w:t>t dhe pagat e paguara sipas muajve. Qarkullimi llogaritet.</w:t>
      </w:r>
    </w:p>
    <w:p w:rsidR="00BA4199" w:rsidRPr="000F5FF5" w:rsidRDefault="00BA4199" w:rsidP="00BA4199">
      <w:pPr>
        <w:rPr>
          <w:lang w:val="da-DK"/>
        </w:rPr>
      </w:pPr>
    </w:p>
    <w:p w:rsidR="00C13560" w:rsidRPr="000F5FF5" w:rsidRDefault="00C937B3" w:rsidP="00BA4199">
      <w:pPr>
        <w:rPr>
          <w:lang w:val="da-DK"/>
        </w:rPr>
      </w:pP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C37570">
        <w:rPr>
          <w:lang w:val="da-DK"/>
        </w:rPr>
        <w:t>nat me</w:t>
      </w:r>
      <w:r w:rsidRPr="000F5FF5">
        <w:rPr>
          <w:lang w:val="da-DK"/>
        </w:rPr>
        <w:t xml:space="preserve">rren </w:t>
      </w:r>
      <w:r w:rsidR="00C37570">
        <w:rPr>
          <w:lang w:val="da-DK"/>
        </w:rPr>
        <w:t>ne baza</w:t>
      </w:r>
      <w:r w:rsidRPr="000F5FF5">
        <w:rPr>
          <w:lang w:val="da-DK"/>
        </w:rPr>
        <w:t xml:space="preserve"> tremujor</w:t>
      </w:r>
      <w:r w:rsidR="00C37570">
        <w:rPr>
          <w:lang w:val="da-DK"/>
        </w:rPr>
        <w:t>e</w:t>
      </w:r>
      <w:r w:rsidRPr="000F5FF5">
        <w:rPr>
          <w:lang w:val="da-DK"/>
        </w:rPr>
        <w:t>.</w:t>
      </w:r>
      <w:r w:rsidR="009968FC">
        <w:rPr>
          <w:lang w:val="da-DK"/>
        </w:rPr>
        <w:t xml:space="preserve"> Jo gjithmon</w:t>
      </w:r>
      <w:r w:rsidR="00BD4765" w:rsidRPr="000F5FF5">
        <w:rPr>
          <w:lang w:val="da-DK"/>
        </w:rPr>
        <w:t>ë</w:t>
      </w:r>
      <w:r w:rsidR="009968FC">
        <w:rPr>
          <w:lang w:val="da-DK"/>
        </w:rPr>
        <w:t xml:space="preserve"> t</w:t>
      </w:r>
      <w:r w:rsidR="009968FC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dor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</w:t>
      </w:r>
      <w:r w:rsidR="009968FC">
        <w:rPr>
          <w:lang w:val="da-DK"/>
        </w:rPr>
        <w:t>ohen</w:t>
      </w:r>
      <w:r w:rsidRPr="000F5FF5">
        <w:rPr>
          <w:lang w:val="da-DK"/>
        </w:rPr>
        <w:t xml:space="preserve"> me shpejt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</w:t>
      </w:r>
      <w:r w:rsidR="00487BB1">
        <w:rPr>
          <w:lang w:val="da-DK"/>
        </w:rPr>
        <w:t>n</w:t>
      </w:r>
      <w:r w:rsidR="00487BB1" w:rsidRPr="000F5FF5">
        <w:rPr>
          <w:lang w:val="da-DK"/>
        </w:rPr>
        <w:t>ë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ASK</w:t>
      </w:r>
      <w:r w:rsidR="00487BB1">
        <w:rPr>
          <w:lang w:val="da-DK"/>
        </w:rPr>
        <w:t>-ja</w:t>
      </w:r>
      <w:r w:rsidRPr="000F5FF5">
        <w:rPr>
          <w:lang w:val="da-DK"/>
        </w:rPr>
        <w:t xml:space="preserve">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shironte, dhe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nga ATK</w:t>
      </w:r>
      <w:r w:rsidR="00487BB1">
        <w:rPr>
          <w:lang w:val="da-DK"/>
        </w:rPr>
        <w:t>-ja</w:t>
      </w:r>
      <w:r w:rsidRPr="000F5FF5">
        <w:rPr>
          <w:lang w:val="da-DK"/>
        </w:rPr>
        <w:t xml:space="preserve"> her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pas here dor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zohen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formate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ndryshme</w:t>
      </w:r>
      <w:r w:rsidR="00C13560" w:rsidRPr="000F5FF5">
        <w:rPr>
          <w:lang w:val="da-DK"/>
        </w:rPr>
        <w:t xml:space="preserve">. </w:t>
      </w:r>
    </w:p>
    <w:p w:rsidR="00BA4199" w:rsidRPr="000F5FF5" w:rsidRDefault="00BA4199" w:rsidP="00BA4199">
      <w:pPr>
        <w:rPr>
          <w:lang w:val="da-DK"/>
        </w:rPr>
      </w:pPr>
    </w:p>
    <w:p w:rsidR="00C13560" w:rsidRPr="000F5FF5" w:rsidRDefault="00C937B3" w:rsidP="00BA4199">
      <w:pPr>
        <w:rPr>
          <w:lang w:val="da-DK"/>
        </w:rPr>
      </w:pPr>
      <w:r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rpunuar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e pranuara dhe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krijuar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version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ri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Regjistrit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Bizneseve zakonisht nevojiten </w:t>
      </w:r>
      <w:r w:rsidR="00487BB1">
        <w:rPr>
          <w:lang w:val="da-DK"/>
        </w:rPr>
        <w:t xml:space="preserve">rreth </w:t>
      </w:r>
      <w:r w:rsidRPr="000F5FF5">
        <w:rPr>
          <w:lang w:val="da-DK"/>
        </w:rPr>
        <w:t>30 dit</w:t>
      </w:r>
      <w:r w:rsidR="00BD4765" w:rsidRPr="000F5FF5">
        <w:rPr>
          <w:lang w:val="da-DK"/>
        </w:rPr>
        <w:t>ë</w:t>
      </w:r>
      <w:r w:rsidR="00C13560" w:rsidRPr="000F5FF5">
        <w:rPr>
          <w:lang w:val="da-DK"/>
        </w:rPr>
        <w:t>.</w:t>
      </w:r>
    </w:p>
    <w:p w:rsidR="008C3338" w:rsidRPr="000F5FF5" w:rsidRDefault="008C3338" w:rsidP="00BA4199">
      <w:pPr>
        <w:rPr>
          <w:lang w:val="da-DK"/>
        </w:rPr>
      </w:pPr>
    </w:p>
    <w:p w:rsidR="008C3338" w:rsidRPr="000F5FF5" w:rsidRDefault="00C937B3" w:rsidP="008C3338">
      <w:pPr>
        <w:jc w:val="both"/>
        <w:rPr>
          <w:lang w:val="da-DK"/>
        </w:rPr>
      </w:pPr>
      <w:r w:rsidRPr="000F5FF5">
        <w:rPr>
          <w:lang w:val="da-DK"/>
        </w:rPr>
        <w:t>Konvertimi</w:t>
      </w:r>
      <w:r w:rsidR="00BC7E3F" w:rsidRPr="000F5FF5">
        <w:rPr>
          <w:lang w:val="da-DK"/>
        </w:rPr>
        <w:t xml:space="preserve"> në</w:t>
      </w:r>
      <w:r w:rsidRPr="000F5FF5">
        <w:rPr>
          <w:lang w:val="da-DK"/>
        </w:rPr>
        <w:t xml:space="preserve"> NACE Rev.2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duke shkuar mir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, </w:t>
      </w:r>
      <w:proofErr w:type="gramStart"/>
      <w:r w:rsidRPr="000F5FF5">
        <w:rPr>
          <w:lang w:val="da-DK"/>
        </w:rPr>
        <w:t>60%</w:t>
      </w:r>
      <w:proofErr w:type="gramEnd"/>
      <w:r w:rsidRPr="000F5FF5">
        <w:rPr>
          <w:lang w:val="da-DK"/>
        </w:rPr>
        <w:t xml:space="preserve"> e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sive tashm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jan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transformuar ose automatikisht (kudo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NACE Rev.1 korrespondon me </w:t>
      </w:r>
      <w:r w:rsidR="00485F8B">
        <w:rPr>
          <w:lang w:val="da-DK"/>
        </w:rPr>
        <w:t>vet</w:t>
      </w:r>
      <w:r w:rsidR="00485F8B" w:rsidRPr="000F5FF5">
        <w:rPr>
          <w:lang w:val="da-DK"/>
        </w:rPr>
        <w:t>ë</w:t>
      </w:r>
      <w:r w:rsidR="00485F8B">
        <w:rPr>
          <w:lang w:val="da-DK"/>
        </w:rPr>
        <w:t xml:space="preserve">m </w:t>
      </w:r>
      <w:r w:rsidRPr="000F5FF5">
        <w:rPr>
          <w:lang w:val="da-DK"/>
        </w:rPr>
        <w:t>1 NACE Rev.2) ose duke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rdorur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na nga </w:t>
      </w:r>
      <w:r w:rsidR="00485F8B">
        <w:rPr>
          <w:lang w:val="da-DK"/>
        </w:rPr>
        <w:t>ASN</w:t>
      </w:r>
      <w:r w:rsidRPr="000F5FF5">
        <w:rPr>
          <w:lang w:val="da-DK"/>
        </w:rPr>
        <w:t xml:space="preserve"> 2012. </w:t>
      </w:r>
      <w:r w:rsidR="00485F8B">
        <w:rPr>
          <w:lang w:val="da-DK"/>
        </w:rPr>
        <w:t>Ka p</w:t>
      </w:r>
      <w:r w:rsidR="00485F8B" w:rsidRPr="000F5FF5">
        <w:rPr>
          <w:lang w:val="da-DK"/>
        </w:rPr>
        <w:t>ë</w:t>
      </w:r>
      <w:r w:rsidR="00485F8B">
        <w:rPr>
          <w:lang w:val="da-DK"/>
        </w:rPr>
        <w:t>rfunduar edhe a</w:t>
      </w:r>
      <w:r w:rsidRPr="000F5FF5">
        <w:rPr>
          <w:lang w:val="da-DK"/>
        </w:rPr>
        <w:t>nketa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mbuluar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mbetura</w:t>
      </w:r>
      <w:r w:rsidR="00485F8B">
        <w:rPr>
          <w:lang w:val="da-DK"/>
        </w:rPr>
        <w:t xml:space="preserve"> dhe rezultatet priten</w:t>
      </w:r>
      <w:r w:rsidRPr="000F5FF5">
        <w:rPr>
          <w:lang w:val="da-DK"/>
        </w:rPr>
        <w:t xml:space="preserve"> me 1 Prill</w:t>
      </w:r>
      <w:r w:rsidR="00C13560" w:rsidRPr="000F5FF5">
        <w:rPr>
          <w:lang w:val="da-DK"/>
        </w:rPr>
        <w:t xml:space="preserve">. </w:t>
      </w:r>
    </w:p>
    <w:p w:rsidR="008C3338" w:rsidRPr="000F5FF5" w:rsidRDefault="008C3338" w:rsidP="008C3338">
      <w:pPr>
        <w:jc w:val="both"/>
        <w:rPr>
          <w:lang w:val="da-DK"/>
        </w:rPr>
      </w:pPr>
    </w:p>
    <w:p w:rsidR="00C13560" w:rsidRPr="000F5FF5" w:rsidRDefault="006943BB" w:rsidP="008C3338">
      <w:pPr>
        <w:jc w:val="both"/>
        <w:rPr>
          <w:lang w:val="da-DK"/>
        </w:rPr>
      </w:pPr>
      <w:r>
        <w:rPr>
          <w:lang w:val="da-DK"/>
        </w:rPr>
        <w:t>Nj</w:t>
      </w:r>
      <w:r w:rsidRPr="000F5FF5">
        <w:rPr>
          <w:lang w:val="da-DK"/>
        </w:rPr>
        <w:t>ë</w:t>
      </w:r>
      <w:r>
        <w:rPr>
          <w:lang w:val="da-DK"/>
        </w:rPr>
        <w:t>sit</w:t>
      </w:r>
      <w:r w:rsidRPr="000F5FF5">
        <w:rPr>
          <w:lang w:val="da-DK"/>
        </w:rPr>
        <w:t>ë</w:t>
      </w:r>
      <w:r>
        <w:rPr>
          <w:lang w:val="da-DK"/>
        </w:rPr>
        <w:t xml:space="preserve"> e</w:t>
      </w:r>
      <w:r w:rsidR="00A86B4A" w:rsidRPr="000F5FF5">
        <w:rPr>
          <w:lang w:val="da-DK"/>
        </w:rPr>
        <w:t xml:space="preserve"> mbetur</w:t>
      </w:r>
      <w:r>
        <w:rPr>
          <w:lang w:val="da-DK"/>
        </w:rPr>
        <w:t>a</w:t>
      </w:r>
      <w:r w:rsidR="00A86B4A" w:rsidRPr="000F5FF5">
        <w:rPr>
          <w:lang w:val="da-DK"/>
        </w:rPr>
        <w:t>, si dhe nj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sit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e reja q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</w:t>
      </w:r>
      <w:r>
        <w:rPr>
          <w:lang w:val="da-DK"/>
        </w:rPr>
        <w:t xml:space="preserve">akoma </w:t>
      </w:r>
      <w:r w:rsidR="00A86B4A" w:rsidRPr="000F5FF5">
        <w:rPr>
          <w:lang w:val="da-DK"/>
        </w:rPr>
        <w:t>nuk jan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koduar me NACE Rev</w:t>
      </w:r>
      <w:r w:rsidR="00BC7E3F" w:rsidRPr="000F5FF5">
        <w:rPr>
          <w:lang w:val="da-DK"/>
        </w:rPr>
        <w:t>.2</w:t>
      </w:r>
      <w:r w:rsidR="00C37570">
        <w:rPr>
          <w:lang w:val="da-DK"/>
        </w:rPr>
        <w:t>,</w:t>
      </w:r>
      <w:r w:rsidR="00BC7E3F" w:rsidRPr="000F5FF5">
        <w:rPr>
          <w:lang w:val="da-DK"/>
        </w:rPr>
        <w:t xml:space="preserve"> d</w:t>
      </w:r>
      <w:r w:rsidR="00A86B4A" w:rsidRPr="000F5FF5">
        <w:rPr>
          <w:lang w:val="da-DK"/>
        </w:rPr>
        <w:t>o 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tr</w:t>
      </w:r>
      <w:r w:rsidR="00BC7E3F" w:rsidRPr="000F5FF5">
        <w:rPr>
          <w:lang w:val="da-DK"/>
        </w:rPr>
        <w:t>aj</w:t>
      </w:r>
      <w:r w:rsidR="00A86B4A" w:rsidRPr="000F5FF5">
        <w:rPr>
          <w:lang w:val="da-DK"/>
        </w:rPr>
        <w:t>tohen p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rmes nj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procedure 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automatizuar duke p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rdorur nj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tabel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korresponduese me probalitet. Mund 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ket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nevoj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</w:t>
      </w:r>
      <w:r w:rsidR="005D1B7A">
        <w:rPr>
          <w:lang w:val="da-DK"/>
        </w:rPr>
        <w:t>t</w:t>
      </w:r>
      <w:r w:rsidR="00BD4765" w:rsidRPr="000F5FF5">
        <w:rPr>
          <w:lang w:val="da-DK"/>
        </w:rPr>
        <w:t>ë</w:t>
      </w:r>
      <w:r w:rsidR="005D1B7A">
        <w:rPr>
          <w:lang w:val="da-DK"/>
        </w:rPr>
        <w:t xml:space="preserve"> analizohet m</w:t>
      </w:r>
      <w:r w:rsidR="005D1B7A" w:rsidRPr="000F5FF5">
        <w:rPr>
          <w:lang w:val="da-DK"/>
        </w:rPr>
        <w:t>ë</w:t>
      </w:r>
      <w:r w:rsidR="005D1B7A">
        <w:rPr>
          <w:lang w:val="da-DK"/>
        </w:rPr>
        <w:t xml:space="preserve"> tej se si do t</w:t>
      </w:r>
      <w:r w:rsidR="005D1B7A" w:rsidRPr="000F5FF5">
        <w:rPr>
          <w:lang w:val="da-DK"/>
        </w:rPr>
        <w:t>ë</w:t>
      </w:r>
      <w:r w:rsidR="005D1B7A">
        <w:rPr>
          <w:lang w:val="da-DK"/>
        </w:rPr>
        <w:t xml:space="preserve"> koordinohet kjo me </w:t>
      </w:r>
      <w:r w:rsidR="00A86B4A" w:rsidRPr="000F5FF5">
        <w:rPr>
          <w:lang w:val="da-DK"/>
        </w:rPr>
        <w:t>ARBK</w:t>
      </w:r>
      <w:r w:rsidR="005D1B7A">
        <w:rPr>
          <w:lang w:val="da-DK"/>
        </w:rPr>
        <w:t>-ne</w:t>
      </w:r>
      <w:r w:rsidR="00A86B4A" w:rsidRPr="000F5FF5">
        <w:rPr>
          <w:lang w:val="da-DK"/>
        </w:rPr>
        <w:t>. Koha p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r konvertimin e nj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sive n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regjistrin e biznesit duhet 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koordinohet me koh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n kur ARBK fillon 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rdor</w:t>
      </w:r>
      <w:r w:rsidR="00DA5740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NACE Rev.2. Kjo pritet 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ndodh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Qershor. Afati i p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rcaktuar me ligj 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1 Shtatori</w:t>
      </w:r>
      <w:r w:rsidR="008C3338" w:rsidRPr="000F5FF5">
        <w:rPr>
          <w:lang w:val="da-DK"/>
        </w:rPr>
        <w:t>.</w:t>
      </w:r>
    </w:p>
    <w:p w:rsidR="008C3338" w:rsidRPr="000F5FF5" w:rsidRDefault="008C3338" w:rsidP="008C3338">
      <w:pPr>
        <w:jc w:val="both"/>
        <w:rPr>
          <w:lang w:val="da-DK"/>
        </w:rPr>
      </w:pPr>
    </w:p>
    <w:p w:rsidR="00C13560" w:rsidRPr="000F5FF5" w:rsidRDefault="00C16150" w:rsidP="008C3338">
      <w:pPr>
        <w:jc w:val="both"/>
        <w:rPr>
          <w:lang w:val="da-DK"/>
        </w:rPr>
      </w:pPr>
      <w:r>
        <w:rPr>
          <w:lang w:val="da-DK"/>
        </w:rPr>
        <w:t>Ekziston n</w:t>
      </w:r>
      <w:r w:rsidR="00A86B4A" w:rsidRPr="000F5FF5">
        <w:rPr>
          <w:lang w:val="da-DK"/>
        </w:rPr>
        <w:t>evoj</w:t>
      </w:r>
      <w:r>
        <w:rPr>
          <w:lang w:val="da-DK"/>
        </w:rPr>
        <w:t xml:space="preserve">a </w:t>
      </w:r>
      <w:r w:rsidR="00A86B4A"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r </w:t>
      </w:r>
      <w:r>
        <w:rPr>
          <w:lang w:val="da-DK"/>
        </w:rPr>
        <w:t xml:space="preserve">aftesim </w:t>
      </w:r>
      <w:r w:rsidR="00DA5740">
        <w:rPr>
          <w:lang w:val="da-DK"/>
        </w:rPr>
        <w:t>t</w:t>
      </w:r>
      <w:r w:rsidR="00DA5740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tej</w:t>
      </w:r>
      <w:r w:rsidR="00DA5740">
        <w:rPr>
          <w:lang w:val="da-DK"/>
        </w:rPr>
        <w:t>m</w:t>
      </w:r>
      <w:r w:rsidRPr="000F5FF5">
        <w:rPr>
          <w:lang w:val="da-DK"/>
        </w:rPr>
        <w:t>ë</w:t>
      </w:r>
      <w:r w:rsidR="00A86B4A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stafit t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TI</w:t>
      </w:r>
      <w:r w:rsidR="00DA5740">
        <w:rPr>
          <w:lang w:val="da-DK"/>
        </w:rPr>
        <w:t>-s</w:t>
      </w:r>
      <w:r w:rsidR="00DA5740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RSB. Projekti i Binjak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zimit </w:t>
      </w:r>
      <w:r w:rsidR="00DA5740">
        <w:rPr>
          <w:lang w:val="da-DK"/>
        </w:rPr>
        <w:t xml:space="preserve">po </w:t>
      </w:r>
      <w:r w:rsidR="00A86B4A" w:rsidRPr="000F5FF5">
        <w:rPr>
          <w:lang w:val="da-DK"/>
        </w:rPr>
        <w:t>shqyrton mund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sin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>r mb</w:t>
      </w:r>
      <w:r w:rsidR="00BD4765" w:rsidRPr="000F5FF5">
        <w:rPr>
          <w:lang w:val="da-DK"/>
        </w:rPr>
        <w:t>ë</w:t>
      </w:r>
      <w:r w:rsidR="001D19DB" w:rsidRPr="000F5FF5">
        <w:rPr>
          <w:lang w:val="da-DK"/>
        </w:rPr>
        <w:t>shtetje</w:t>
      </w:r>
      <w:r w:rsidR="00A86B4A" w:rsidRPr="000F5FF5">
        <w:rPr>
          <w:lang w:val="da-DK"/>
        </w:rPr>
        <w:t xml:space="preserve"> me trajnime n</w:t>
      </w:r>
      <w:r w:rsidR="00BD4765" w:rsidRPr="000F5FF5">
        <w:rPr>
          <w:lang w:val="da-DK"/>
        </w:rPr>
        <w:t>ë</w:t>
      </w:r>
      <w:r w:rsidR="00A86B4A" w:rsidRPr="000F5FF5">
        <w:rPr>
          <w:lang w:val="da-DK"/>
        </w:rPr>
        <w:t xml:space="preserve"> zhvillimin e TI</w:t>
      </w:r>
      <w:r w:rsidR="00DA5740">
        <w:rPr>
          <w:lang w:val="da-DK"/>
        </w:rPr>
        <w:t>-s</w:t>
      </w:r>
      <w:r w:rsidR="00DA5740" w:rsidRPr="000F5FF5">
        <w:rPr>
          <w:lang w:val="da-DK"/>
        </w:rPr>
        <w:t>ë</w:t>
      </w:r>
      <w:r w:rsidR="00C13560" w:rsidRPr="000F5FF5">
        <w:rPr>
          <w:lang w:val="da-DK"/>
        </w:rPr>
        <w:t>.</w:t>
      </w:r>
    </w:p>
    <w:p w:rsidR="00C13560" w:rsidRPr="000F5FF5" w:rsidRDefault="00C3066C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Objektivi</w:t>
      </w:r>
    </w:p>
    <w:p w:rsidR="00C13560" w:rsidRPr="000F5FF5" w:rsidRDefault="00A86B4A" w:rsidP="00DF22F7">
      <w:pPr>
        <w:jc w:val="both"/>
        <w:rPr>
          <w:lang w:val="da-DK"/>
        </w:rPr>
      </w:pPr>
      <w:r w:rsidRPr="000F5FF5">
        <w:rPr>
          <w:lang w:val="da-DK"/>
        </w:rPr>
        <w:t>Deri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fund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projektit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binjak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zimit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vendoset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Regjist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i v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rtet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Statistik</w:t>
      </w:r>
      <w:r w:rsidR="00220951">
        <w:rPr>
          <w:lang w:val="da-DK"/>
        </w:rPr>
        <w:t>or i Bizneseve</w:t>
      </w:r>
      <w:r w:rsidRPr="000F5FF5">
        <w:rPr>
          <w:lang w:val="da-DK"/>
        </w:rPr>
        <w:t xml:space="preserve"> (RSB) </w:t>
      </w:r>
      <w:r w:rsidR="00A553DC" w:rsidRPr="000F5FF5">
        <w:rPr>
          <w:lang w:val="da-DK"/>
        </w:rPr>
        <w:t>dhe procedurat p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r p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rdit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simin e </w:t>
      </w:r>
      <w:r w:rsidR="00220951">
        <w:rPr>
          <w:lang w:val="da-DK"/>
        </w:rPr>
        <w:t>regjistrit</w:t>
      </w:r>
      <w:r w:rsidR="00A553DC"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jen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automatizuara, si p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nat e marra nga ARBK</w:t>
      </w:r>
      <w:r w:rsidR="00220951">
        <w:rPr>
          <w:lang w:val="da-DK"/>
        </w:rPr>
        <w:t>-ja</w:t>
      </w:r>
      <w:r w:rsidR="00A553DC" w:rsidRPr="000F5FF5">
        <w:rPr>
          <w:lang w:val="da-DK"/>
        </w:rPr>
        <w:t xml:space="preserve"> dhe ATK</w:t>
      </w:r>
      <w:r w:rsidR="00220951">
        <w:rPr>
          <w:lang w:val="da-DK"/>
        </w:rPr>
        <w:t>-ja, ashtu edhe</w:t>
      </w:r>
      <w:r w:rsidR="00A553DC" w:rsidRPr="000F5FF5">
        <w:rPr>
          <w:lang w:val="da-DK"/>
        </w:rPr>
        <w:t xml:space="preserve"> </w:t>
      </w:r>
      <w:r w:rsidR="00220951">
        <w:rPr>
          <w:lang w:val="da-DK"/>
        </w:rPr>
        <w:t>te dhenat</w:t>
      </w:r>
      <w:r w:rsidR="00A553DC" w:rsidRPr="000F5FF5">
        <w:rPr>
          <w:lang w:val="da-DK"/>
        </w:rPr>
        <w:t xml:space="preserve"> e rregullta nga anketat</w:t>
      </w:r>
      <w:r w:rsidR="00C13560" w:rsidRPr="000F5FF5">
        <w:rPr>
          <w:lang w:val="da-DK"/>
        </w:rPr>
        <w:t xml:space="preserve">. </w:t>
      </w:r>
    </w:p>
    <w:p w:rsidR="00DF22F7" w:rsidRPr="000F5FF5" w:rsidRDefault="00DF22F7" w:rsidP="00DF22F7">
      <w:pPr>
        <w:jc w:val="both"/>
        <w:rPr>
          <w:lang w:val="da-DK"/>
        </w:rPr>
      </w:pPr>
    </w:p>
    <w:p w:rsidR="00C13560" w:rsidRPr="000F5FF5" w:rsidRDefault="00A553DC" w:rsidP="00DF22F7">
      <w:pPr>
        <w:jc w:val="both"/>
        <w:rPr>
          <w:lang w:val="da-DK"/>
        </w:rPr>
      </w:pPr>
      <w:r w:rsidRPr="000F5FF5">
        <w:rPr>
          <w:lang w:val="da-DK"/>
        </w:rPr>
        <w:lastRenderedPageBreak/>
        <w:t>Duhet t</w:t>
      </w:r>
      <w:r w:rsidR="00BD4765" w:rsidRPr="000F5FF5">
        <w:rPr>
          <w:lang w:val="da-DK"/>
        </w:rPr>
        <w:t>ë</w:t>
      </w:r>
      <w:r w:rsidR="00220951">
        <w:rPr>
          <w:lang w:val="da-DK"/>
        </w:rPr>
        <w:t xml:space="preserve"> 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aplikacion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 </w:t>
      </w:r>
      <w:r w:rsidR="00220951">
        <w:rPr>
          <w:lang w:val="da-DK"/>
        </w:rPr>
        <w:t>mundeson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rdorues</w:t>
      </w:r>
      <w:r w:rsidR="00220951">
        <w:rPr>
          <w:lang w:val="da-DK"/>
        </w:rPr>
        <w:t>ve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hulumtojn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/shfletojn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regjistrin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marr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informata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veçant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(bazuar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numrin identifikues)</w:t>
      </w:r>
      <w:r w:rsidR="00C13560" w:rsidRPr="000F5FF5">
        <w:rPr>
          <w:lang w:val="da-DK"/>
        </w:rPr>
        <w:t>.</w:t>
      </w:r>
    </w:p>
    <w:p w:rsidR="00DF22F7" w:rsidRPr="00220951" w:rsidRDefault="00DF22F7" w:rsidP="00DF22F7">
      <w:pPr>
        <w:jc w:val="both"/>
        <w:rPr>
          <w:lang w:val="da-DK"/>
        </w:rPr>
      </w:pPr>
    </w:p>
    <w:p w:rsidR="00C13560" w:rsidRPr="000F5FF5" w:rsidRDefault="001D19DB" w:rsidP="00DF22F7">
      <w:pPr>
        <w:jc w:val="both"/>
        <w:rPr>
          <w:lang w:val="da-DK"/>
        </w:rPr>
      </w:pPr>
      <w:r w:rsidRPr="000F5FF5">
        <w:rPr>
          <w:lang w:val="da-DK"/>
        </w:rPr>
        <w:t>RSB</w:t>
      </w:r>
      <w:r w:rsidR="00A553DC"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rmbaj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4 lloje nj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sis</w:t>
      </w:r>
      <w:r w:rsidR="00220951">
        <w:rPr>
          <w:lang w:val="da-DK"/>
        </w:rPr>
        <w:t>h</w:t>
      </w:r>
      <w:r w:rsidR="00C13560" w:rsidRPr="000F5FF5">
        <w:rPr>
          <w:lang w:val="da-DK"/>
        </w:rPr>
        <w:t>:</w:t>
      </w:r>
    </w:p>
    <w:p w:rsidR="00C13560" w:rsidRPr="000F5FF5" w:rsidRDefault="00A553DC" w:rsidP="00DF22F7">
      <w:pPr>
        <w:numPr>
          <w:ilvl w:val="0"/>
          <w:numId w:val="22"/>
        </w:numPr>
        <w:jc w:val="both"/>
        <w:rPr>
          <w:lang w:val="da-DK"/>
        </w:rPr>
      </w:pPr>
      <w:r w:rsidRPr="000F5FF5">
        <w:rPr>
          <w:lang w:val="da-DK"/>
        </w:rPr>
        <w:t>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ligjore,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rmban informacionin nga ARBK</w:t>
      </w:r>
      <w:r w:rsidR="00220951">
        <w:rPr>
          <w:lang w:val="da-DK"/>
        </w:rPr>
        <w:t>-ja</w:t>
      </w:r>
    </w:p>
    <w:p w:rsidR="00C13560" w:rsidRPr="000F5FF5" w:rsidRDefault="001D19DB" w:rsidP="00DF22F7">
      <w:pPr>
        <w:numPr>
          <w:ilvl w:val="0"/>
          <w:numId w:val="22"/>
        </w:numPr>
        <w:jc w:val="both"/>
        <w:rPr>
          <w:lang w:val="da-DK"/>
        </w:rPr>
      </w:pPr>
      <w:r w:rsidRPr="000F5FF5">
        <w:rPr>
          <w:lang w:val="da-DK"/>
        </w:rPr>
        <w:t>N</w:t>
      </w:r>
      <w:r w:rsidR="00A553DC"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rmarrjet </w:t>
      </w:r>
      <w:r w:rsidR="00220951">
        <w:rPr>
          <w:lang w:val="da-DK"/>
        </w:rPr>
        <w:t xml:space="preserve">qe </w:t>
      </w:r>
      <w:r w:rsidRPr="000F5FF5">
        <w:rPr>
          <w:lang w:val="da-DK"/>
        </w:rPr>
        <w:t>bazohen</w:t>
      </w:r>
      <w:r w:rsidR="00A553DC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nga ARBK</w:t>
      </w:r>
      <w:r w:rsidR="00220951">
        <w:rPr>
          <w:lang w:val="da-DK"/>
        </w:rPr>
        <w:t>-ja</w:t>
      </w:r>
      <w:r w:rsidRPr="000F5FF5">
        <w:rPr>
          <w:lang w:val="da-DK"/>
        </w:rPr>
        <w:t>, por</w:t>
      </w:r>
      <w:r w:rsidR="00220951">
        <w:rPr>
          <w:lang w:val="da-DK"/>
        </w:rPr>
        <w:t xml:space="preserve"> ku</w:t>
      </w:r>
      <w:r w:rsidR="00A553DC" w:rsidRPr="000F5FF5">
        <w:rPr>
          <w:lang w:val="da-DK"/>
        </w:rPr>
        <w:t xml:space="preserve"> informacioni </w:t>
      </w:r>
      <w:r w:rsidR="00433B47">
        <w:rPr>
          <w:lang w:val="da-DK"/>
        </w:rPr>
        <w:t>me</w:t>
      </w:r>
      <w:r w:rsidR="00A553DC" w:rsidRPr="000F5FF5">
        <w:rPr>
          <w:lang w:val="da-DK"/>
        </w:rPr>
        <w:t>rret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rmes anketave statistikore (</w:t>
      </w:r>
      <w:r w:rsidR="00A553DC" w:rsidRPr="000F5FF5">
        <w:rPr>
          <w:lang w:val="da-DK"/>
        </w:rPr>
        <w:t>kodi i aktivitetit, adresa, etj)</w:t>
      </w:r>
      <w:r w:rsidR="00220951">
        <w:rPr>
          <w:lang w:val="da-DK"/>
        </w:rPr>
        <w:t>,</w:t>
      </w:r>
      <w:r w:rsidR="00A553DC" w:rsidRPr="000F5FF5">
        <w:rPr>
          <w:lang w:val="da-DK"/>
        </w:rPr>
        <w:t xml:space="preserve"> do t</w:t>
      </w:r>
      <w:r w:rsidR="00BD4765" w:rsidRPr="000F5FF5">
        <w:rPr>
          <w:lang w:val="da-DK"/>
        </w:rPr>
        <w:t>ë</w:t>
      </w:r>
      <w:r w:rsidR="00220951">
        <w:rPr>
          <w:lang w:val="da-DK"/>
        </w:rPr>
        <w:t xml:space="preserve"> ken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rpar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si. Gjithashtu do t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rmbaj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informata n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se nj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sia </w:t>
      </w:r>
      <w:r w:rsidRPr="000F5FF5">
        <w:rPr>
          <w:lang w:val="da-DK"/>
        </w:rPr>
        <w:t>konsider</w:t>
      </w:r>
      <w:r w:rsidR="00220951">
        <w:rPr>
          <w:lang w:val="da-DK"/>
        </w:rPr>
        <w:t>ohet</w:t>
      </w:r>
      <w:r w:rsidRPr="000F5FF5">
        <w:rPr>
          <w:lang w:val="da-DK"/>
        </w:rPr>
        <w:t xml:space="preserve"> aktive, jo aktive</w:t>
      </w:r>
      <w:r w:rsidR="00A553DC" w:rsidRPr="000F5FF5">
        <w:rPr>
          <w:lang w:val="da-DK"/>
        </w:rPr>
        <w:t xml:space="preserve"> apo e nd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rprer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 xml:space="preserve"> nga pik</w:t>
      </w:r>
      <w:r w:rsidR="00BD4765" w:rsidRPr="000F5FF5">
        <w:rPr>
          <w:lang w:val="da-DK"/>
        </w:rPr>
        <w:t>ë</w:t>
      </w:r>
      <w:r w:rsidR="00A553DC" w:rsidRPr="000F5FF5">
        <w:rPr>
          <w:lang w:val="da-DK"/>
        </w:rPr>
        <w:t>pamja statistikore</w:t>
      </w:r>
      <w:r w:rsidR="0011617A" w:rsidRPr="000F5FF5">
        <w:rPr>
          <w:lang w:val="da-DK"/>
        </w:rPr>
        <w:t xml:space="preserve"> kryesisht duke u bazuar n</w:t>
      </w:r>
      <w:r w:rsidR="00BD4765" w:rsidRPr="000F5FF5">
        <w:rPr>
          <w:lang w:val="da-DK"/>
        </w:rPr>
        <w:t>ë</w:t>
      </w:r>
      <w:r w:rsidR="0011617A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11617A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11617A" w:rsidRPr="000F5FF5">
        <w:rPr>
          <w:lang w:val="da-DK"/>
        </w:rPr>
        <w:t>nat tatimore</w:t>
      </w:r>
      <w:r w:rsidR="00C13560" w:rsidRPr="000F5FF5">
        <w:rPr>
          <w:lang w:val="da-DK"/>
        </w:rPr>
        <w:t xml:space="preserve">.  </w:t>
      </w:r>
    </w:p>
    <w:p w:rsidR="00C13560" w:rsidRPr="000F5FF5" w:rsidRDefault="0011617A" w:rsidP="00DF22F7">
      <w:pPr>
        <w:numPr>
          <w:ilvl w:val="0"/>
          <w:numId w:val="22"/>
        </w:numPr>
        <w:jc w:val="both"/>
        <w:rPr>
          <w:lang w:val="da-DK"/>
        </w:rPr>
      </w:pPr>
      <w:r w:rsidRPr="000F5FF5">
        <w:rPr>
          <w:lang w:val="da-DK"/>
        </w:rPr>
        <w:t>Nj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>sia lok</w:t>
      </w:r>
      <w:r w:rsidRPr="000F5FF5">
        <w:rPr>
          <w:lang w:val="da-DK"/>
        </w:rPr>
        <w:t>ale ligjore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rmban informata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sit</w:t>
      </w:r>
      <w:r w:rsidR="00BD4765" w:rsidRPr="000F5FF5">
        <w:rPr>
          <w:lang w:val="da-DK"/>
        </w:rPr>
        <w:t>ë</w:t>
      </w:r>
      <w:r w:rsidR="001D19DB" w:rsidRPr="000F5FF5">
        <w:rPr>
          <w:lang w:val="da-DK"/>
        </w:rPr>
        <w:t xml:space="preserve"> lok</w:t>
      </w:r>
      <w:r w:rsidRPr="000F5FF5">
        <w:rPr>
          <w:lang w:val="da-DK"/>
        </w:rPr>
        <w:t>ale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marra nga ARBK</w:t>
      </w:r>
      <w:r w:rsidR="00D5177E">
        <w:rPr>
          <w:lang w:val="da-DK"/>
        </w:rPr>
        <w:t>-ja</w:t>
      </w:r>
      <w:r w:rsidRPr="000F5FF5">
        <w:rPr>
          <w:lang w:val="da-DK"/>
        </w:rPr>
        <w:t>.</w:t>
      </w:r>
    </w:p>
    <w:p w:rsidR="00C13560" w:rsidRPr="000F5FF5" w:rsidRDefault="0011617A" w:rsidP="00DF22F7">
      <w:pPr>
        <w:numPr>
          <w:ilvl w:val="0"/>
          <w:numId w:val="22"/>
        </w:numPr>
        <w:jc w:val="both"/>
        <w:rPr>
          <w:lang w:val="da-DK"/>
        </w:rPr>
      </w:pPr>
      <w:r w:rsidRPr="000F5FF5">
        <w:rPr>
          <w:lang w:val="da-DK"/>
        </w:rPr>
        <w:t>Nj</w:t>
      </w:r>
      <w:r w:rsidR="00BD4765" w:rsidRPr="000F5FF5">
        <w:rPr>
          <w:lang w:val="da-DK"/>
        </w:rPr>
        <w:t>ë</w:t>
      </w:r>
      <w:r w:rsidR="00D5177E">
        <w:rPr>
          <w:lang w:val="da-DK"/>
        </w:rPr>
        <w:t>sia lokale bazuar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informata</w:t>
      </w:r>
      <w:r w:rsidR="00D5177E">
        <w:rPr>
          <w:lang w:val="da-DK"/>
        </w:rPr>
        <w:t>t e</w:t>
      </w:r>
      <w:r w:rsidRPr="000F5FF5">
        <w:rPr>
          <w:lang w:val="da-DK"/>
        </w:rPr>
        <w:t xml:space="preserve"> marra nga ARBK</w:t>
      </w:r>
      <w:r w:rsidR="00D5177E">
        <w:rPr>
          <w:lang w:val="da-DK"/>
        </w:rPr>
        <w:t xml:space="preserve">-ja, </w:t>
      </w:r>
      <w:r w:rsidRPr="000F5FF5">
        <w:rPr>
          <w:lang w:val="da-DK"/>
        </w:rPr>
        <w:t xml:space="preserve">ku </w:t>
      </w:r>
      <w:r w:rsidR="00D5177E">
        <w:rPr>
          <w:lang w:val="da-DK"/>
        </w:rPr>
        <w:t>te dhenat grumbullohen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rmes anketave statistikore (kodi i aktivitetit, </w:t>
      </w:r>
      <w:proofErr w:type="gramStart"/>
      <w:r w:rsidRPr="000F5FF5">
        <w:rPr>
          <w:lang w:val="da-DK"/>
        </w:rPr>
        <w:t>adresa,etj</w:t>
      </w:r>
      <w:proofErr w:type="gramEnd"/>
      <w:r w:rsidRPr="000F5FF5">
        <w:rPr>
          <w:lang w:val="da-DK"/>
        </w:rPr>
        <w:t>)</w:t>
      </w:r>
      <w:r w:rsidR="00D5177E">
        <w:rPr>
          <w:lang w:val="da-DK"/>
        </w:rPr>
        <w:t>,</w:t>
      </w:r>
      <w:r w:rsidRPr="000F5FF5">
        <w:rPr>
          <w:lang w:val="da-DK"/>
        </w:rPr>
        <w:t xml:space="preserve"> do t</w:t>
      </w:r>
      <w:r w:rsidR="00BD4765" w:rsidRPr="000F5FF5">
        <w:rPr>
          <w:lang w:val="da-DK"/>
        </w:rPr>
        <w:t>ë</w:t>
      </w:r>
      <w:r w:rsidR="00D5177E">
        <w:rPr>
          <w:lang w:val="da-DK"/>
        </w:rPr>
        <w:t xml:space="preserve"> 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rpar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si.</w:t>
      </w:r>
      <w:r w:rsidR="00C13560" w:rsidRPr="000F5FF5">
        <w:rPr>
          <w:lang w:val="da-DK"/>
        </w:rPr>
        <w:t xml:space="preserve"> </w:t>
      </w:r>
    </w:p>
    <w:p w:rsidR="00DF22F7" w:rsidRPr="000F5FF5" w:rsidRDefault="00DF22F7" w:rsidP="00DF22F7">
      <w:pPr>
        <w:jc w:val="both"/>
        <w:rPr>
          <w:lang w:val="da-DK"/>
        </w:rPr>
      </w:pPr>
    </w:p>
    <w:p w:rsidR="00C13560" w:rsidRPr="000F5FF5" w:rsidRDefault="0011617A" w:rsidP="00DF22F7">
      <w:pPr>
        <w:jc w:val="both"/>
        <w:rPr>
          <w:lang w:val="da-DK"/>
        </w:rPr>
      </w:pP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mbi TVSH-n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, qarkullimin dhe pun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tor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</w:t>
      </w:r>
      <w:r w:rsidR="00D5177E">
        <w:rPr>
          <w:lang w:val="da-DK"/>
        </w:rPr>
        <w:t>,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D5177E">
        <w:rPr>
          <w:lang w:val="da-DK"/>
        </w:rPr>
        <w:t xml:space="preserve"> me</w:t>
      </w:r>
      <w:r w:rsidRPr="000F5FF5">
        <w:rPr>
          <w:lang w:val="da-DK"/>
        </w:rPr>
        <w:t>rren nga ATK</w:t>
      </w:r>
      <w:r w:rsidR="00D5177E">
        <w:rPr>
          <w:lang w:val="da-DK"/>
        </w:rPr>
        <w:t>-ja,</w:t>
      </w:r>
      <w:r w:rsidRPr="000F5FF5">
        <w:rPr>
          <w:lang w:val="da-DK"/>
        </w:rPr>
        <w:t xml:space="preserve"> mbahen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tabela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veçanta </w:t>
      </w:r>
      <w:r w:rsidR="00D5177E">
        <w:rPr>
          <w:lang w:val="da-DK"/>
        </w:rPr>
        <w:t>me</w:t>
      </w:r>
      <w:r w:rsidRPr="000F5FF5">
        <w:rPr>
          <w:lang w:val="da-DK"/>
        </w:rPr>
        <w:t xml:space="preserve"> informacione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lidhje me periudh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 kohore, burimin, llojin e indikatorit dhe vler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 aktuale. Tabela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lidhur me tabel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 e 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rmarrjeve.</w:t>
      </w:r>
      <w:r w:rsidR="00C13560" w:rsidRPr="000F5FF5">
        <w:rPr>
          <w:lang w:val="da-DK"/>
        </w:rPr>
        <w:t xml:space="preserve"> </w:t>
      </w:r>
    </w:p>
    <w:p w:rsidR="0011617A" w:rsidRPr="000F5FF5" w:rsidRDefault="0011617A" w:rsidP="00DF22F7">
      <w:pPr>
        <w:jc w:val="both"/>
        <w:rPr>
          <w:lang w:val="da-DK"/>
        </w:rPr>
      </w:pPr>
    </w:p>
    <w:p w:rsidR="00C13560" w:rsidRPr="000F5FF5" w:rsidRDefault="0011617A" w:rsidP="00DF22F7">
      <w:pPr>
        <w:jc w:val="both"/>
        <w:rPr>
          <w:lang w:val="da-DK"/>
        </w:rPr>
      </w:pPr>
      <w:r w:rsidRPr="000F5FF5">
        <w:rPr>
          <w:lang w:val="da-DK"/>
        </w:rPr>
        <w:t>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theksohet se </w:t>
      </w:r>
      <w:r w:rsidR="00D5177E">
        <w:rPr>
          <w:lang w:val="da-DK"/>
        </w:rPr>
        <w:t xml:space="preserve">ky </w:t>
      </w:r>
      <w:r w:rsidRPr="000F5FF5">
        <w:rPr>
          <w:lang w:val="da-DK"/>
        </w:rPr>
        <w:t>model nuk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rfshij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 historike (p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rveç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nave TATIMORE </w:t>
      </w:r>
      <w:r w:rsidR="00D5177E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D5177E">
        <w:rPr>
          <w:lang w:val="da-DK"/>
        </w:rPr>
        <w:t>lart</w:t>
      </w:r>
      <w:r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rmendur</w:t>
      </w:r>
      <w:r w:rsidR="00D5177E">
        <w:rPr>
          <w:lang w:val="da-DK"/>
        </w:rPr>
        <w:t>a</w:t>
      </w:r>
      <w:r w:rsidRPr="000F5FF5">
        <w:rPr>
          <w:lang w:val="da-DK"/>
        </w:rPr>
        <w:t>).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kopje e regjistrit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="00D14E54" w:rsidRPr="000F5FF5">
        <w:rPr>
          <w:lang w:val="da-DK"/>
        </w:rPr>
        <w:t>het pas çdo azhurnimi</w:t>
      </w:r>
      <w:r w:rsidRPr="000F5FF5">
        <w:rPr>
          <w:lang w:val="da-DK"/>
        </w:rPr>
        <w:t xml:space="preserve"> (tremujor)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rast</w:t>
      </w:r>
      <w:r w:rsidR="0092093B">
        <w:rPr>
          <w:lang w:val="da-DK"/>
        </w:rPr>
        <w:t xml:space="preserve"> nevoje </w:t>
      </w:r>
      <w:r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informata histor</w:t>
      </w:r>
      <w:r w:rsidR="00012157" w:rsidRPr="000F5FF5">
        <w:rPr>
          <w:lang w:val="da-DK"/>
        </w:rPr>
        <w:t>ik</w:t>
      </w:r>
      <w:r w:rsidR="0092093B">
        <w:rPr>
          <w:lang w:val="da-DK"/>
        </w:rPr>
        <w:t>e</w:t>
      </w:r>
      <w:r w:rsidR="00DF22F7" w:rsidRPr="000F5FF5">
        <w:rPr>
          <w:lang w:val="da-DK"/>
        </w:rPr>
        <w:t>.</w:t>
      </w:r>
    </w:p>
    <w:p w:rsidR="00DF22F7" w:rsidRPr="000F5FF5" w:rsidRDefault="00DF22F7" w:rsidP="00012157">
      <w:pPr>
        <w:jc w:val="right"/>
        <w:rPr>
          <w:lang w:val="da-DK"/>
        </w:rPr>
      </w:pPr>
    </w:p>
    <w:p w:rsidR="00C13560" w:rsidRPr="000F5FF5" w:rsidRDefault="00012157" w:rsidP="00DF22F7">
      <w:pPr>
        <w:jc w:val="both"/>
        <w:rPr>
          <w:lang w:val="da-DK"/>
        </w:rPr>
      </w:pPr>
      <w:r w:rsidRPr="000F5FF5">
        <w:rPr>
          <w:lang w:val="da-DK"/>
        </w:rPr>
        <w:t>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fundi</w:t>
      </w:r>
      <w:r w:rsidR="00C91FC6">
        <w:rPr>
          <w:lang w:val="da-DK"/>
        </w:rPr>
        <w:t>,</w:t>
      </w:r>
      <w:r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procedura standard</w:t>
      </w:r>
      <w:r w:rsidR="00D14E54" w:rsidRPr="000F5FF5">
        <w:rPr>
          <w:lang w:val="da-DK"/>
        </w:rPr>
        <w:t>e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prodhuar korniza dhe mostra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anketa.</w:t>
      </w:r>
      <w:r w:rsidR="00C13560" w:rsidRPr="000F5FF5">
        <w:rPr>
          <w:lang w:val="da-DK"/>
        </w:rPr>
        <w:t xml:space="preserve"> </w:t>
      </w:r>
    </w:p>
    <w:p w:rsidR="00DF22F7" w:rsidRPr="000F5FF5" w:rsidRDefault="00DF22F7" w:rsidP="00DF22F7">
      <w:pPr>
        <w:jc w:val="both"/>
        <w:rPr>
          <w:lang w:val="da-DK"/>
        </w:rPr>
      </w:pPr>
    </w:p>
    <w:p w:rsidR="00C13560" w:rsidRPr="000F5FF5" w:rsidRDefault="00012157" w:rsidP="00DF22F7">
      <w:pPr>
        <w:jc w:val="both"/>
        <w:rPr>
          <w:lang w:val="da-DK"/>
        </w:rPr>
      </w:pPr>
      <w:r w:rsidRPr="000F5FF5">
        <w:rPr>
          <w:lang w:val="da-DK"/>
        </w:rPr>
        <w:t>Duke pasur parasysh burimet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dispozicion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detyr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, </w:t>
      </w:r>
      <w:r w:rsidR="00F3458A">
        <w:rPr>
          <w:lang w:val="da-DK"/>
        </w:rPr>
        <w:t xml:space="preserve">plani i lartpermendur </w:t>
      </w:r>
      <w:r w:rsidR="00BD4765" w:rsidRPr="000F5FF5">
        <w:rPr>
          <w:lang w:val="da-DK"/>
        </w:rPr>
        <w:t>ë</w:t>
      </w:r>
      <w:r w:rsidR="00C16150">
        <w:rPr>
          <w:lang w:val="da-DK"/>
        </w:rPr>
        <w:t>sht</w:t>
      </w:r>
      <w:r w:rsidR="00C16150" w:rsidRPr="000F5FF5">
        <w:rPr>
          <w:lang w:val="da-DK"/>
        </w:rPr>
        <w:t>ë</w:t>
      </w:r>
      <w:r w:rsidRPr="000F5FF5">
        <w:rPr>
          <w:lang w:val="da-DK"/>
        </w:rPr>
        <w:t xml:space="preserve"> shum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ambicioz</w:t>
      </w:r>
      <w:r w:rsidR="00C13560" w:rsidRPr="000F5FF5">
        <w:rPr>
          <w:lang w:val="da-DK"/>
        </w:rPr>
        <w:t>.</w:t>
      </w:r>
    </w:p>
    <w:p w:rsidR="00C13560" w:rsidRPr="000F5FF5" w:rsidRDefault="00012157" w:rsidP="00792714">
      <w:pPr>
        <w:pStyle w:val="Heading3"/>
        <w:jc w:val="both"/>
        <w:rPr>
          <w:rFonts w:cs="Times New Roman"/>
          <w:lang w:val="da-DK"/>
        </w:rPr>
      </w:pPr>
      <w:r w:rsidRPr="000F5FF5">
        <w:rPr>
          <w:lang w:val="da-DK"/>
        </w:rPr>
        <w:t>Detyrat</w:t>
      </w:r>
    </w:p>
    <w:p w:rsidR="00C13560" w:rsidRPr="000F5FF5" w:rsidRDefault="00012157" w:rsidP="00DF22F7">
      <w:pPr>
        <w:jc w:val="both"/>
        <w:rPr>
          <w:lang w:val="da-DK"/>
        </w:rPr>
      </w:pP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dispozicion nga ATK</w:t>
      </w:r>
      <w:r w:rsidR="00AA293C">
        <w:rPr>
          <w:lang w:val="da-DK"/>
        </w:rPr>
        <w:t>-ja</w:t>
      </w:r>
      <w:r w:rsidRPr="000F5FF5">
        <w:rPr>
          <w:lang w:val="da-DK"/>
        </w:rPr>
        <w:t xml:space="preserve"> dhe ARBK</w:t>
      </w:r>
      <w:r w:rsidR="00AA293C">
        <w:rPr>
          <w:lang w:val="da-DK"/>
        </w:rPr>
        <w:t>-ja</w:t>
      </w:r>
      <w:r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shqyrtohen nga af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dhe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arrihen marr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veshje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reja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ofrimin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duke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rfshir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afatin kohor,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rmbajtjen dhe formatin e dor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zimit</w:t>
      </w:r>
      <w:r w:rsidR="00C13560" w:rsidRPr="000F5FF5">
        <w:rPr>
          <w:lang w:val="da-DK"/>
        </w:rPr>
        <w:t>.</w:t>
      </w:r>
    </w:p>
    <w:p w:rsidR="00DF22F7" w:rsidRPr="000F5FF5" w:rsidRDefault="00DF22F7" w:rsidP="00DF22F7">
      <w:pPr>
        <w:jc w:val="both"/>
        <w:rPr>
          <w:lang w:val="da-DK"/>
        </w:rPr>
      </w:pPr>
    </w:p>
    <w:p w:rsidR="00C13560" w:rsidRPr="000F5FF5" w:rsidRDefault="00012157" w:rsidP="00DF22F7">
      <w:pPr>
        <w:jc w:val="both"/>
        <w:rPr>
          <w:lang w:val="da-DK"/>
        </w:rPr>
      </w:pPr>
      <w:r w:rsidRPr="000F5FF5">
        <w:rPr>
          <w:lang w:val="da-DK"/>
        </w:rPr>
        <w:t>V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mendje e veçant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duhet</w:t>
      </w:r>
      <w:r w:rsidR="003B35FB">
        <w:rPr>
          <w:lang w:val="da-DK"/>
        </w:rPr>
        <w:t xml:space="preserve"> t’i</w:t>
      </w:r>
      <w:r w:rsidRPr="000F5FF5">
        <w:rPr>
          <w:lang w:val="da-DK"/>
        </w:rPr>
        <w:t xml:space="preserve"> kusht</w:t>
      </w:r>
      <w:r w:rsidR="003B35FB">
        <w:rPr>
          <w:lang w:val="da-DK"/>
        </w:rPr>
        <w:t xml:space="preserve">ohet 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sit</w:t>
      </w:r>
      <w:r w:rsidR="00BD4765" w:rsidRPr="000F5FF5">
        <w:rPr>
          <w:lang w:val="da-DK"/>
        </w:rPr>
        <w:t>ë</w:t>
      </w:r>
      <w:r w:rsidR="00D14E54" w:rsidRPr="000F5FF5">
        <w:rPr>
          <w:lang w:val="da-DK"/>
        </w:rPr>
        <w:t xml:space="preserve"> lok</w:t>
      </w:r>
      <w:r w:rsidRPr="000F5FF5">
        <w:rPr>
          <w:lang w:val="da-DK"/>
        </w:rPr>
        <w:t>ale nga ARBK</w:t>
      </w:r>
      <w:r w:rsidR="003B35FB">
        <w:rPr>
          <w:lang w:val="da-DK"/>
        </w:rPr>
        <w:t>-ja</w:t>
      </w:r>
      <w:r w:rsidRPr="000F5FF5">
        <w:rPr>
          <w:lang w:val="da-DK"/>
        </w:rPr>
        <w:t>, pasi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to </w:t>
      </w:r>
      <w:r w:rsidR="00E3017D">
        <w:rPr>
          <w:lang w:val="da-DK"/>
        </w:rPr>
        <w:t xml:space="preserve">te dhena </w:t>
      </w:r>
      <w:r w:rsidRPr="000F5FF5">
        <w:rPr>
          <w:lang w:val="da-DK"/>
        </w:rPr>
        <w:t>nuk jan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shfryt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zuar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par</w:t>
      </w:r>
      <w:r w:rsidR="00BD4765" w:rsidRPr="000F5FF5">
        <w:rPr>
          <w:lang w:val="da-DK"/>
        </w:rPr>
        <w:t>ë</w:t>
      </w:r>
      <w:r w:rsidR="00DF22F7" w:rsidRPr="000F5FF5">
        <w:rPr>
          <w:lang w:val="da-DK"/>
        </w:rPr>
        <w:t>.</w:t>
      </w:r>
    </w:p>
    <w:p w:rsidR="00DF22F7" w:rsidRPr="000F5FF5" w:rsidRDefault="00DF22F7" w:rsidP="00DF22F7">
      <w:pPr>
        <w:jc w:val="both"/>
        <w:rPr>
          <w:lang w:val="da-DK"/>
        </w:rPr>
      </w:pPr>
    </w:p>
    <w:p w:rsidR="00C13560" w:rsidRPr="000F5FF5" w:rsidRDefault="00012157" w:rsidP="00DF22F7">
      <w:pPr>
        <w:jc w:val="both"/>
        <w:rPr>
          <w:lang w:val="da-DK"/>
        </w:rPr>
      </w:pPr>
      <w:r w:rsidRPr="000F5FF5">
        <w:rPr>
          <w:lang w:val="da-DK"/>
        </w:rPr>
        <w:t>Duke u bazuar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analiz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burimeve, </w:t>
      </w:r>
      <w:r w:rsidR="00887FE7">
        <w:rPr>
          <w:lang w:val="da-DK"/>
        </w:rPr>
        <w:t xml:space="preserve">mund </w:t>
      </w:r>
      <w:r w:rsidR="00887FE7" w:rsidRPr="000F5FF5">
        <w:rPr>
          <w:lang w:val="da-DK"/>
        </w:rPr>
        <w:t>të krijohe</w:t>
      </w:r>
      <w:r w:rsidR="00887FE7">
        <w:rPr>
          <w:lang w:val="da-DK"/>
        </w:rPr>
        <w:t>t n</w:t>
      </w:r>
      <w:r w:rsidR="00F7335F" w:rsidRPr="000F5FF5">
        <w:rPr>
          <w:lang w:val="da-DK"/>
        </w:rPr>
        <w:t>j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model i detajuar i</w:t>
      </w:r>
      <w:r w:rsidR="00D14E54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nave duke p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rfshir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çdo variab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l q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mund 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llogaritet (</w:t>
      </w:r>
      <w:r w:rsidR="00EE22FB">
        <w:rPr>
          <w:lang w:val="da-DK"/>
        </w:rPr>
        <w:t>p.sh.</w:t>
      </w:r>
      <w:r w:rsidR="00F7335F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 statusin e aktivitetit)</w:t>
      </w:r>
      <w:r w:rsidR="00C13560" w:rsidRPr="000F5FF5">
        <w:rPr>
          <w:lang w:val="da-DK"/>
        </w:rPr>
        <w:t>.</w:t>
      </w:r>
    </w:p>
    <w:p w:rsidR="00DF22F7" w:rsidRPr="000F5FF5" w:rsidRDefault="00DF22F7" w:rsidP="00DF22F7">
      <w:pPr>
        <w:jc w:val="both"/>
        <w:rPr>
          <w:lang w:val="da-DK"/>
        </w:rPr>
      </w:pPr>
    </w:p>
    <w:p w:rsidR="00C13560" w:rsidRPr="000F5FF5" w:rsidRDefault="00EE22FB" w:rsidP="00DF22F7">
      <w:pPr>
        <w:jc w:val="both"/>
        <w:rPr>
          <w:lang w:val="da-DK"/>
        </w:rPr>
      </w:pPr>
      <w:r>
        <w:rPr>
          <w:lang w:val="da-DK"/>
        </w:rPr>
        <w:t>Nje d</w:t>
      </w:r>
      <w:r w:rsidR="00F7335F" w:rsidRPr="000F5FF5">
        <w:rPr>
          <w:lang w:val="da-DK"/>
        </w:rPr>
        <w:t>etyr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tjet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r 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>
        <w:rPr>
          <w:lang w:val="da-DK"/>
        </w:rPr>
        <w:t xml:space="preserve"> implementohet N</w:t>
      </w:r>
      <w:r w:rsidR="00F7335F" w:rsidRPr="000F5FF5">
        <w:rPr>
          <w:lang w:val="da-DK"/>
        </w:rPr>
        <w:t>j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sia </w:t>
      </w:r>
      <w:r>
        <w:rPr>
          <w:lang w:val="da-DK"/>
        </w:rPr>
        <w:t>L</w:t>
      </w:r>
      <w:r w:rsidR="00F7335F" w:rsidRPr="000F5FF5">
        <w:rPr>
          <w:lang w:val="da-DK"/>
        </w:rPr>
        <w:t>igjore dhe Nd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rmarrja dhe tabela p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na tatimore. Duhet 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vendosen rregullat p</w:t>
      </w:r>
      <w:r w:rsidR="00BD4765" w:rsidRPr="000F5FF5">
        <w:rPr>
          <w:lang w:val="da-DK"/>
        </w:rPr>
        <w:t>ë</w:t>
      </w:r>
      <w:r w:rsidR="00D14E54" w:rsidRPr="000F5FF5">
        <w:rPr>
          <w:lang w:val="da-DK"/>
        </w:rPr>
        <w:t>r azhurnimin</w:t>
      </w:r>
      <w:r w:rsidR="00F7335F" w:rsidRPr="000F5FF5">
        <w:rPr>
          <w:lang w:val="da-DK"/>
        </w:rPr>
        <w:t xml:space="preserve"> e k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tyre nj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sive. Nj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sia ligjore 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="00D14E54" w:rsidRPr="000F5FF5">
        <w:rPr>
          <w:lang w:val="da-DK"/>
        </w:rPr>
        <w:t xml:space="preserve"> azhuruar</w:t>
      </w:r>
      <w:r w:rsidR="00F7335F" w:rsidRPr="000F5FF5">
        <w:rPr>
          <w:lang w:val="da-DK"/>
        </w:rPr>
        <w:t xml:space="preserve"> gjithmon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pasqyruar p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rmbajtjen e ARBK</w:t>
      </w:r>
      <w:r w:rsidR="00D14E54" w:rsidRPr="000F5FF5">
        <w:rPr>
          <w:lang w:val="da-DK"/>
        </w:rPr>
        <w:t>-së</w:t>
      </w:r>
      <w:r w:rsidR="00F7335F" w:rsidRPr="000F5FF5">
        <w:rPr>
          <w:lang w:val="da-DK"/>
        </w:rPr>
        <w:t>. Megjithat</w:t>
      </w:r>
      <w:r w:rsidR="00BD4765" w:rsidRPr="000F5FF5">
        <w:rPr>
          <w:lang w:val="da-DK"/>
        </w:rPr>
        <w:t>ë</w:t>
      </w:r>
      <w:r>
        <w:rPr>
          <w:lang w:val="da-DK"/>
        </w:rPr>
        <w:t>, N</w:t>
      </w:r>
      <w:r w:rsidR="00F7335F"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rmarrjet mund t</w:t>
      </w:r>
      <w:r w:rsidR="00BD4765" w:rsidRPr="000F5FF5">
        <w:rPr>
          <w:lang w:val="da-DK"/>
        </w:rPr>
        <w:t>ë</w:t>
      </w:r>
      <w:r>
        <w:rPr>
          <w:lang w:val="da-DK"/>
        </w:rPr>
        <w:t xml:space="preserve"> mos azhurnohen</w:t>
      </w:r>
      <w:r w:rsidR="00F7335F" w:rsidRPr="000F5FF5">
        <w:rPr>
          <w:lang w:val="da-DK"/>
        </w:rPr>
        <w:t xml:space="preserve"> automatikisht n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rastet kur kan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qen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D14E54" w:rsidRPr="000F5FF5">
        <w:rPr>
          <w:lang w:val="da-DK"/>
        </w:rPr>
        <w:t xml:space="preserve"> azhurnuar</w:t>
      </w:r>
      <w:r>
        <w:rPr>
          <w:lang w:val="da-DK"/>
        </w:rPr>
        <w:t>a</w:t>
      </w:r>
      <w:r w:rsidR="00F7335F" w:rsidRPr="000F5FF5">
        <w:rPr>
          <w:lang w:val="da-DK"/>
        </w:rPr>
        <w:t xml:space="preserve"> duke p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rdorur 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na nga burime statistikore. </w:t>
      </w:r>
      <w:r w:rsidR="006D38D1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</w:t>
      </w:r>
      <w:r w:rsidR="006D38D1">
        <w:rPr>
          <w:lang w:val="da-DK"/>
        </w:rPr>
        <w:t>k</w:t>
      </w:r>
      <w:r w:rsidR="00BD4765" w:rsidRPr="000F5FF5">
        <w:rPr>
          <w:lang w:val="da-DK"/>
        </w:rPr>
        <w:t>ë</w:t>
      </w:r>
      <w:r w:rsidR="006D38D1">
        <w:rPr>
          <w:lang w:val="da-DK"/>
        </w:rPr>
        <w:t>to raste mund te ket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nevoj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 nj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lloj nd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>rhyrje manuale</w:t>
      </w:r>
      <w:r w:rsidR="00C13560" w:rsidRPr="000F5FF5">
        <w:rPr>
          <w:lang w:val="da-DK"/>
        </w:rPr>
        <w:t>.</w:t>
      </w:r>
    </w:p>
    <w:p w:rsidR="00DF22F7" w:rsidRPr="000F5FF5" w:rsidRDefault="00DF22F7" w:rsidP="00DF22F7">
      <w:pPr>
        <w:jc w:val="both"/>
        <w:rPr>
          <w:lang w:val="da-DK"/>
        </w:rPr>
      </w:pPr>
    </w:p>
    <w:p w:rsidR="00C13560" w:rsidRPr="000F5FF5" w:rsidRDefault="00CA7838" w:rsidP="00DF22F7">
      <w:pPr>
        <w:jc w:val="both"/>
        <w:rPr>
          <w:lang w:val="da-DK"/>
        </w:rPr>
      </w:pPr>
      <w:r>
        <w:rPr>
          <w:lang w:val="da-DK"/>
        </w:rPr>
        <w:t>Me pas vjen i</w:t>
      </w:r>
      <w:r w:rsidR="00F7335F" w:rsidRPr="000F5FF5">
        <w:rPr>
          <w:lang w:val="da-DK"/>
        </w:rPr>
        <w:t>mplementimi i t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F7335F" w:rsidRPr="000F5FF5">
        <w:rPr>
          <w:lang w:val="da-DK"/>
        </w:rPr>
        <w:t xml:space="preserve">nave </w:t>
      </w:r>
      <w:r w:rsidR="001678F1" w:rsidRPr="000F5FF5">
        <w:rPr>
          <w:lang w:val="da-DK"/>
        </w:rPr>
        <w:t>duke filluar me futjen e t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>nave (nga ARBK</w:t>
      </w:r>
      <w:r w:rsidR="00583133">
        <w:rPr>
          <w:lang w:val="da-DK"/>
        </w:rPr>
        <w:t>-ja</w:t>
      </w:r>
      <w:r w:rsidR="001678F1" w:rsidRPr="000F5FF5">
        <w:rPr>
          <w:lang w:val="da-DK"/>
        </w:rPr>
        <w:t xml:space="preserve"> dhe ATK</w:t>
      </w:r>
      <w:r w:rsidR="00583133">
        <w:rPr>
          <w:lang w:val="da-DK"/>
        </w:rPr>
        <w:t>-ja</w:t>
      </w:r>
      <w:r w:rsidR="001678F1" w:rsidRPr="000F5FF5">
        <w:rPr>
          <w:lang w:val="da-DK"/>
        </w:rPr>
        <w:t>) tek Nj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>sia Ligjore dhe te Nd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>rmarrjet. P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>r Nd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>rmarrjet mund t</w:t>
      </w:r>
      <w:r w:rsidR="00BD4765" w:rsidRPr="000F5FF5">
        <w:rPr>
          <w:lang w:val="da-DK"/>
        </w:rPr>
        <w:t>ë</w:t>
      </w:r>
      <w:r>
        <w:rPr>
          <w:lang w:val="da-DK"/>
        </w:rPr>
        <w:t xml:space="preserve"> me</w:t>
      </w:r>
      <w:r w:rsidR="001678F1" w:rsidRPr="000F5FF5">
        <w:rPr>
          <w:lang w:val="da-DK"/>
        </w:rPr>
        <w:t>rren t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>na nga Regjistri ekzistues</w:t>
      </w:r>
      <w:r>
        <w:rPr>
          <w:lang w:val="da-DK"/>
        </w:rPr>
        <w:t xml:space="preserve"> i bizneseve, </w:t>
      </w:r>
      <w:r w:rsidR="001678F1" w:rsidRPr="000F5FF5">
        <w:rPr>
          <w:lang w:val="da-DK"/>
        </w:rPr>
        <w:t xml:space="preserve">ku </w:t>
      </w:r>
      <w:proofErr w:type="gramStart"/>
      <w:r w:rsidR="001678F1" w:rsidRPr="000F5FF5">
        <w:rPr>
          <w:lang w:val="da-DK"/>
        </w:rPr>
        <w:t>ka</w:t>
      </w:r>
      <w:proofErr w:type="gramEnd"/>
      <w:r w:rsidR="001678F1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 xml:space="preserve">na nga </w:t>
      </w:r>
      <w:r>
        <w:rPr>
          <w:lang w:val="da-DK"/>
        </w:rPr>
        <w:t xml:space="preserve">nje </w:t>
      </w:r>
      <w:r w:rsidR="001678F1" w:rsidRPr="000F5FF5">
        <w:rPr>
          <w:lang w:val="da-DK"/>
        </w:rPr>
        <w:t>burim</w:t>
      </w:r>
      <w:r>
        <w:rPr>
          <w:lang w:val="da-DK"/>
        </w:rPr>
        <w:t xml:space="preserve"> statistikor</w:t>
      </w:r>
      <w:r w:rsidR="001678F1" w:rsidRPr="000F5FF5">
        <w:rPr>
          <w:lang w:val="da-DK"/>
        </w:rPr>
        <w:t xml:space="preserve">. </w:t>
      </w:r>
      <w:r w:rsidR="00F7335F" w:rsidRPr="000F5FF5">
        <w:rPr>
          <w:lang w:val="da-DK"/>
        </w:rPr>
        <w:t xml:space="preserve"> </w:t>
      </w:r>
      <w:r w:rsidR="00DF22F7" w:rsidRPr="000F5FF5">
        <w:rPr>
          <w:lang w:val="da-DK"/>
        </w:rPr>
        <w:t xml:space="preserve"> </w:t>
      </w:r>
    </w:p>
    <w:p w:rsidR="00DF22F7" w:rsidRPr="000F5FF5" w:rsidRDefault="00DF22F7" w:rsidP="00DF22F7">
      <w:pPr>
        <w:jc w:val="both"/>
        <w:rPr>
          <w:lang w:val="da-DK"/>
        </w:rPr>
      </w:pPr>
    </w:p>
    <w:p w:rsidR="00C13560" w:rsidRPr="000F5FF5" w:rsidRDefault="00EF48CC" w:rsidP="00DF22F7">
      <w:pPr>
        <w:jc w:val="both"/>
        <w:rPr>
          <w:lang w:val="da-DK"/>
        </w:rPr>
      </w:pPr>
      <w:r>
        <w:rPr>
          <w:lang w:val="da-DK"/>
        </w:rPr>
        <w:t>Nevojitet t</w:t>
      </w:r>
      <w:r w:rsidRPr="000F5FF5">
        <w:rPr>
          <w:lang w:val="da-DK"/>
        </w:rPr>
        <w:t>ë</w:t>
      </w:r>
      <w:r>
        <w:rPr>
          <w:lang w:val="da-DK"/>
        </w:rPr>
        <w:t xml:space="preserve"> krijohet nj</w:t>
      </w:r>
      <w:r w:rsidRPr="000F5FF5">
        <w:rPr>
          <w:lang w:val="da-DK"/>
        </w:rPr>
        <w:t>ë</w:t>
      </w:r>
      <w:r>
        <w:rPr>
          <w:lang w:val="da-DK"/>
        </w:rPr>
        <w:t xml:space="preserve"> </w:t>
      </w:r>
      <w:r w:rsidR="001678F1" w:rsidRPr="000F5FF5">
        <w:rPr>
          <w:lang w:val="da-DK"/>
        </w:rPr>
        <w:t>procedur</w:t>
      </w:r>
      <w:r w:rsidRPr="000F5FF5">
        <w:rPr>
          <w:lang w:val="da-DK"/>
        </w:rPr>
        <w:t>ë</w:t>
      </w:r>
      <w:r>
        <w:rPr>
          <w:lang w:val="da-DK"/>
        </w:rPr>
        <w:t xml:space="preserve"> </w:t>
      </w:r>
      <w:r w:rsidR="001678F1" w:rsidRPr="000F5FF5">
        <w:rPr>
          <w:lang w:val="da-DK"/>
        </w:rPr>
        <w:t>s</w:t>
      </w:r>
      <w:r>
        <w:rPr>
          <w:lang w:val="da-DK"/>
        </w:rPr>
        <w:t>tandarde</w:t>
      </w:r>
      <w:r w:rsidR="001678F1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CA7838">
        <w:rPr>
          <w:lang w:val="da-DK"/>
        </w:rPr>
        <w:t xml:space="preserve"> rifreskuar </w:t>
      </w:r>
      <w:r w:rsidR="001678F1" w:rsidRPr="000F5FF5">
        <w:rPr>
          <w:lang w:val="da-DK"/>
        </w:rPr>
        <w:t>regjistrin me t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1678F1" w:rsidRPr="000F5FF5">
        <w:rPr>
          <w:lang w:val="da-DK"/>
        </w:rPr>
        <w:t>nat nga ARBK</w:t>
      </w:r>
      <w:r>
        <w:rPr>
          <w:lang w:val="da-DK"/>
        </w:rPr>
        <w:t>-ja</w:t>
      </w:r>
      <w:r w:rsidR="001678F1" w:rsidRPr="000F5FF5">
        <w:rPr>
          <w:lang w:val="da-DK"/>
        </w:rPr>
        <w:t xml:space="preserve"> dhe ATK</w:t>
      </w:r>
      <w:r>
        <w:rPr>
          <w:lang w:val="da-DK"/>
        </w:rPr>
        <w:t>-ja</w:t>
      </w:r>
      <w:r w:rsidR="00C13560" w:rsidRPr="000F5FF5">
        <w:rPr>
          <w:lang w:val="da-DK"/>
        </w:rPr>
        <w:t>.</w:t>
      </w:r>
    </w:p>
    <w:p w:rsidR="00874DE8" w:rsidRPr="000F5FF5" w:rsidRDefault="00874DE8" w:rsidP="00DF22F7">
      <w:pPr>
        <w:jc w:val="both"/>
        <w:rPr>
          <w:lang w:val="da-DK"/>
        </w:rPr>
      </w:pPr>
    </w:p>
    <w:p w:rsidR="00C13560" w:rsidRPr="000F5FF5" w:rsidRDefault="001678F1" w:rsidP="00DF22F7">
      <w:pPr>
        <w:jc w:val="both"/>
        <w:rPr>
          <w:lang w:val="da-DK"/>
        </w:rPr>
      </w:pPr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faz</w:t>
      </w:r>
      <w:r w:rsidR="00BD4765" w:rsidRPr="000F5FF5">
        <w:rPr>
          <w:lang w:val="da-DK"/>
        </w:rPr>
        <w:t>ë</w:t>
      </w:r>
      <w:r w:rsidR="00883361">
        <w:rPr>
          <w:lang w:val="da-DK"/>
        </w:rPr>
        <w:t>, R</w:t>
      </w:r>
      <w:r w:rsidR="00D14E54" w:rsidRPr="000F5FF5">
        <w:rPr>
          <w:lang w:val="da-DK"/>
        </w:rPr>
        <w:t>egjistri i r</w:t>
      </w:r>
      <w:r w:rsidRPr="000F5FF5">
        <w:rPr>
          <w:lang w:val="da-DK"/>
        </w:rPr>
        <w:t>i</w:t>
      </w:r>
      <w:r w:rsidR="00D14E54" w:rsidRPr="000F5FF5">
        <w:rPr>
          <w:lang w:val="da-DK"/>
        </w:rPr>
        <w:t xml:space="preserve"> </w:t>
      </w:r>
      <w:r w:rsidR="00883361">
        <w:rPr>
          <w:lang w:val="da-DK"/>
        </w:rPr>
        <w:t>i B</w:t>
      </w:r>
      <w:r w:rsidRPr="000F5FF5">
        <w:rPr>
          <w:lang w:val="da-DK"/>
        </w:rPr>
        <w:t>iznes</w:t>
      </w:r>
      <w:r w:rsidR="00883361">
        <w:rPr>
          <w:lang w:val="da-DK"/>
        </w:rPr>
        <w:t>eve</w:t>
      </w:r>
      <w:r w:rsidRPr="000F5FF5">
        <w:rPr>
          <w:lang w:val="da-DK"/>
        </w:rPr>
        <w:t xml:space="preserve"> mund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rdoret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883361">
        <w:rPr>
          <w:lang w:val="da-DK"/>
        </w:rPr>
        <w:t>nxjerr</w:t>
      </w:r>
      <w:r w:rsidR="00883361" w:rsidRPr="000F5FF5">
        <w:rPr>
          <w:lang w:val="da-DK"/>
        </w:rPr>
        <w:t>ë</w:t>
      </w:r>
      <w:r w:rsidRPr="000F5FF5">
        <w:rPr>
          <w:lang w:val="da-DK"/>
        </w:rPr>
        <w:t xml:space="preserve"> korniza </w:t>
      </w:r>
      <w:r w:rsidR="00883361">
        <w:rPr>
          <w:lang w:val="da-DK"/>
        </w:rPr>
        <w:t>dhe mostra p</w:t>
      </w:r>
      <w:r w:rsidR="00BD4765" w:rsidRPr="000F5FF5">
        <w:rPr>
          <w:lang w:val="da-DK"/>
        </w:rPr>
        <w:t>ë</w:t>
      </w:r>
      <w:r w:rsidR="00883361">
        <w:rPr>
          <w:lang w:val="da-DK"/>
        </w:rPr>
        <w:t xml:space="preserve">r anketat. </w:t>
      </w:r>
    </w:p>
    <w:p w:rsidR="00874DE8" w:rsidRPr="000F5FF5" w:rsidRDefault="00874DE8" w:rsidP="00DF22F7">
      <w:pPr>
        <w:jc w:val="both"/>
        <w:rPr>
          <w:lang w:val="da-DK"/>
        </w:rPr>
      </w:pPr>
    </w:p>
    <w:p w:rsidR="00C13560" w:rsidRPr="000F5FF5" w:rsidRDefault="001678F1" w:rsidP="00DF22F7">
      <w:pPr>
        <w:jc w:val="both"/>
        <w:rPr>
          <w:lang w:val="da-DK"/>
        </w:rPr>
      </w:pPr>
      <w:r w:rsidRPr="000F5FF5">
        <w:rPr>
          <w:lang w:val="da-DK"/>
        </w:rPr>
        <w:t>Zhvillimi i procedurave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B7042E">
        <w:rPr>
          <w:lang w:val="da-DK"/>
        </w:rPr>
        <w:t xml:space="preserve">adresuar </w:t>
      </w:r>
      <w:r w:rsidR="00583133">
        <w:rPr>
          <w:lang w:val="da-DK"/>
        </w:rPr>
        <w:t>’feedback-un’</w:t>
      </w:r>
      <w:r w:rsidRPr="000F5FF5">
        <w:rPr>
          <w:lang w:val="da-DK"/>
        </w:rPr>
        <w:t xml:space="preserve"> nga anketat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 nevojsh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m pasi regjistri p</w:t>
      </w:r>
      <w:r w:rsidR="00BD4765" w:rsidRPr="000F5FF5">
        <w:rPr>
          <w:lang w:val="da-DK"/>
        </w:rPr>
        <w:t>ë</w:t>
      </w:r>
      <w:r w:rsidR="00B7042E">
        <w:rPr>
          <w:lang w:val="da-DK"/>
        </w:rPr>
        <w:t>rdoret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anketa. </w:t>
      </w:r>
      <w:r w:rsidR="00C13560" w:rsidRPr="000F5FF5">
        <w:rPr>
          <w:lang w:val="da-DK"/>
        </w:rPr>
        <w:t xml:space="preserve"> </w:t>
      </w:r>
    </w:p>
    <w:p w:rsidR="00874DE8" w:rsidRPr="000F5FF5" w:rsidRDefault="00874DE8" w:rsidP="00DF22F7">
      <w:pPr>
        <w:jc w:val="both"/>
        <w:rPr>
          <w:lang w:val="da-DK"/>
        </w:rPr>
      </w:pPr>
    </w:p>
    <w:p w:rsidR="00C13560" w:rsidRPr="000F5FF5" w:rsidRDefault="00303249" w:rsidP="00DF22F7">
      <w:pPr>
        <w:jc w:val="both"/>
        <w:rPr>
          <w:lang w:val="da-DK"/>
        </w:rPr>
      </w:pPr>
      <w:r w:rsidRPr="000F5FF5">
        <w:rPr>
          <w:lang w:val="da-DK"/>
        </w:rPr>
        <w:t>Hapi tjet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zbat</w:t>
      </w:r>
      <w:r w:rsidR="00B7042E">
        <w:rPr>
          <w:lang w:val="da-DK"/>
        </w:rPr>
        <w:t>imi i</w:t>
      </w:r>
      <w:r w:rsidRPr="000F5FF5">
        <w:rPr>
          <w:lang w:val="da-DK"/>
        </w:rPr>
        <w:t xml:space="preserve">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</w:t>
      </w:r>
      <w:r w:rsidR="00B7042E">
        <w:rPr>
          <w:lang w:val="da-DK"/>
        </w:rPr>
        <w:t>s</w:t>
      </w:r>
      <w:r w:rsidR="00BD4765" w:rsidRPr="000F5FF5">
        <w:rPr>
          <w:lang w:val="da-DK"/>
        </w:rPr>
        <w:t>ë</w:t>
      </w:r>
      <w:r w:rsidR="00B7042E">
        <w:rPr>
          <w:lang w:val="da-DK"/>
        </w:rPr>
        <w:t xml:space="preserve"> L</w:t>
      </w:r>
      <w:r w:rsidR="00D14E54" w:rsidRPr="000F5FF5">
        <w:rPr>
          <w:lang w:val="da-DK"/>
        </w:rPr>
        <w:t>igjore lokale dhe N</w:t>
      </w:r>
      <w:r w:rsidRPr="000F5FF5">
        <w:rPr>
          <w:lang w:val="da-DK"/>
        </w:rPr>
        <w:t>j</w:t>
      </w:r>
      <w:r w:rsidR="00BD4765" w:rsidRPr="000F5FF5">
        <w:rPr>
          <w:lang w:val="da-DK"/>
        </w:rPr>
        <w:t>ë</w:t>
      </w:r>
      <w:r w:rsidR="00B7042E">
        <w:rPr>
          <w:lang w:val="da-DK"/>
        </w:rPr>
        <w:t>sis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B7042E">
        <w:rPr>
          <w:lang w:val="da-DK"/>
        </w:rPr>
        <w:t>Lokale</w:t>
      </w:r>
      <w:r w:rsidRPr="000F5FF5">
        <w:rPr>
          <w:lang w:val="da-DK"/>
        </w:rPr>
        <w:t>. Hapat jan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ngjash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m me hapat 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rshkruar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lart p</w:t>
      </w:r>
      <w:r w:rsidR="00BD4765" w:rsidRPr="000F5FF5">
        <w:rPr>
          <w:lang w:val="da-DK"/>
        </w:rPr>
        <w:t>ë</w:t>
      </w:r>
      <w:r w:rsidR="00B7042E">
        <w:rPr>
          <w:lang w:val="da-DK"/>
        </w:rPr>
        <w:t>r N</w:t>
      </w:r>
      <w:r w:rsidRPr="000F5FF5">
        <w:rPr>
          <w:lang w:val="da-DK"/>
        </w:rPr>
        <w:t>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</w:t>
      </w:r>
      <w:r w:rsidR="00AB5D69" w:rsidRPr="000F5FF5">
        <w:rPr>
          <w:lang w:val="da-DK"/>
        </w:rPr>
        <w:t>in</w:t>
      </w:r>
      <w:r w:rsidR="00BD4765" w:rsidRPr="000F5FF5">
        <w:rPr>
          <w:lang w:val="da-DK"/>
        </w:rPr>
        <w:t>ë</w:t>
      </w:r>
      <w:r w:rsidR="00AB5D69" w:rsidRPr="000F5FF5">
        <w:rPr>
          <w:lang w:val="da-DK"/>
        </w:rPr>
        <w:t xml:space="preserve"> Ligjore dhe Nd</w:t>
      </w:r>
      <w:r w:rsidR="00BD4765" w:rsidRPr="000F5FF5">
        <w:rPr>
          <w:lang w:val="da-DK"/>
        </w:rPr>
        <w:t>ë</w:t>
      </w:r>
      <w:r w:rsidR="00AB5D69" w:rsidRPr="000F5FF5">
        <w:rPr>
          <w:lang w:val="da-DK"/>
        </w:rPr>
        <w:t>rmarrje</w:t>
      </w:r>
      <w:r w:rsidR="00B7042E">
        <w:rPr>
          <w:lang w:val="da-DK"/>
        </w:rPr>
        <w:t>n</w:t>
      </w:r>
      <w:r w:rsidR="00C13560" w:rsidRPr="000F5FF5">
        <w:rPr>
          <w:lang w:val="da-DK"/>
        </w:rPr>
        <w:t>.</w:t>
      </w:r>
    </w:p>
    <w:p w:rsidR="00874DE8" w:rsidRPr="000F5FF5" w:rsidRDefault="00874DE8" w:rsidP="00DF22F7">
      <w:pPr>
        <w:jc w:val="both"/>
        <w:rPr>
          <w:lang w:val="da-DK"/>
        </w:rPr>
      </w:pPr>
    </w:p>
    <w:p w:rsidR="00C13560" w:rsidRPr="000F5FF5" w:rsidRDefault="00AB5D69" w:rsidP="00DF22F7">
      <w:pPr>
        <w:jc w:val="both"/>
        <w:rPr>
          <w:lang w:val="da-DK"/>
        </w:rPr>
      </w:pPr>
      <w:r w:rsidRPr="000F5FF5">
        <w:rPr>
          <w:lang w:val="da-DK"/>
        </w:rPr>
        <w:t>Zhvillimi i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aplikacioni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B7042E">
        <w:rPr>
          <w:lang w:val="da-DK"/>
        </w:rPr>
        <w:t xml:space="preserve"> hulumtuar</w:t>
      </w:r>
      <w:r w:rsidRPr="000F5FF5">
        <w:rPr>
          <w:lang w:val="da-DK"/>
        </w:rPr>
        <w:t xml:space="preserve"> baz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nave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 nevojsh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m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çdo 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tar i stafit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ASK-s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qasje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rmarrje specifike. Zhvillimi i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tij aplikacioni </w:t>
      </w:r>
      <w:r w:rsidR="00B7042E">
        <w:rPr>
          <w:lang w:val="da-DK"/>
        </w:rPr>
        <w:t>mund t</w:t>
      </w:r>
      <w:r w:rsidR="00B7042E" w:rsidRPr="000F5FF5">
        <w:rPr>
          <w:lang w:val="da-DK"/>
        </w:rPr>
        <w:t>ë</w:t>
      </w:r>
      <w:r w:rsidR="00B7042E">
        <w:rPr>
          <w:lang w:val="da-DK"/>
        </w:rPr>
        <w:t xml:space="preserve"> ket</w:t>
      </w:r>
      <w:r w:rsidR="00B7042E" w:rsidRPr="000F5FF5">
        <w:rPr>
          <w:lang w:val="da-DK"/>
        </w:rPr>
        <w:t>ë</w:t>
      </w:r>
      <w:r w:rsidR="00B7042E">
        <w:rPr>
          <w:lang w:val="da-DK"/>
        </w:rPr>
        <w:t xml:space="preserve"> nevoj</w:t>
      </w:r>
      <w:r w:rsidR="00B7042E" w:rsidRPr="000F5FF5">
        <w:rPr>
          <w:lang w:val="da-DK"/>
        </w:rPr>
        <w:t>ë</w:t>
      </w:r>
      <w:r w:rsidR="00B7042E">
        <w:rPr>
          <w:lang w:val="da-DK"/>
        </w:rPr>
        <w:t xml:space="preserve"> p</w:t>
      </w:r>
      <w:r w:rsidR="00B7042E" w:rsidRPr="000F5FF5">
        <w:rPr>
          <w:lang w:val="da-DK"/>
        </w:rPr>
        <w:t>ë</w:t>
      </w:r>
      <w:r w:rsidR="00B7042E">
        <w:rPr>
          <w:lang w:val="da-DK"/>
        </w:rPr>
        <w:t>r ndihm</w:t>
      </w:r>
      <w:r w:rsidR="00B7042E" w:rsidRPr="000F5FF5">
        <w:rPr>
          <w:lang w:val="da-DK"/>
        </w:rPr>
        <w:t>ë</w:t>
      </w:r>
      <w:r w:rsidR="00B7042E">
        <w:rPr>
          <w:lang w:val="da-DK"/>
        </w:rPr>
        <w:t>n e TI-s</w:t>
      </w:r>
      <w:r w:rsidR="00B7042E" w:rsidRPr="000F5FF5">
        <w:rPr>
          <w:lang w:val="da-DK"/>
        </w:rPr>
        <w:t>ë</w:t>
      </w:r>
      <w:r w:rsidR="00B7042E">
        <w:rPr>
          <w:lang w:val="da-DK"/>
        </w:rPr>
        <w:t xml:space="preserve"> </w:t>
      </w:r>
      <w:r w:rsidRPr="000F5FF5">
        <w:rPr>
          <w:lang w:val="da-DK"/>
        </w:rPr>
        <w:t>qendrore</w:t>
      </w:r>
      <w:r w:rsidR="00B55C92" w:rsidRPr="000F5FF5">
        <w:rPr>
          <w:lang w:val="da-DK"/>
        </w:rPr>
        <w:t>.</w:t>
      </w:r>
    </w:p>
    <w:p w:rsidR="00874DE8" w:rsidRPr="000F5FF5" w:rsidRDefault="00874DE8" w:rsidP="00DF22F7">
      <w:pPr>
        <w:jc w:val="both"/>
        <w:rPr>
          <w:lang w:val="da-DK"/>
        </w:rPr>
      </w:pPr>
    </w:p>
    <w:p w:rsidR="00A24E15" w:rsidRPr="000F5FF5" w:rsidRDefault="00B7042E" w:rsidP="00A24E15">
      <w:pPr>
        <w:jc w:val="both"/>
        <w:rPr>
          <w:lang w:val="da-DK"/>
        </w:rPr>
      </w:pPr>
      <w:r>
        <w:rPr>
          <w:lang w:val="da-DK"/>
        </w:rPr>
        <w:t>S</w:t>
      </w:r>
      <w:r w:rsidRPr="000F5FF5">
        <w:rPr>
          <w:lang w:val="da-DK"/>
        </w:rPr>
        <w:t>ë</w:t>
      </w:r>
      <w:r>
        <w:rPr>
          <w:lang w:val="da-DK"/>
        </w:rPr>
        <w:t xml:space="preserve"> fundi, nevojiten</w:t>
      </w:r>
      <w:r w:rsidR="00AB5D69" w:rsidRPr="000F5FF5">
        <w:rPr>
          <w:lang w:val="da-DK"/>
        </w:rPr>
        <w:t xml:space="preserve"> procedura standarde p</w:t>
      </w:r>
      <w:r w:rsidR="00BD4765" w:rsidRPr="000F5FF5">
        <w:rPr>
          <w:lang w:val="da-DK"/>
        </w:rPr>
        <w:t>ë</w:t>
      </w:r>
      <w:r w:rsidR="00AB5D69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AB5D69" w:rsidRPr="000F5FF5">
        <w:rPr>
          <w:lang w:val="da-DK"/>
        </w:rPr>
        <w:t xml:space="preserve"> krijuar korniza </w:t>
      </w:r>
      <w:r>
        <w:rPr>
          <w:lang w:val="da-DK"/>
        </w:rPr>
        <w:t xml:space="preserve">dhe mostra </w:t>
      </w:r>
      <w:r w:rsidR="00AB5D69"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="00AB5D69" w:rsidRPr="000F5FF5">
        <w:rPr>
          <w:lang w:val="da-DK"/>
        </w:rPr>
        <w:t>r anketa</w:t>
      </w:r>
      <w:r>
        <w:rPr>
          <w:lang w:val="da-DK"/>
        </w:rPr>
        <w:t>t</w:t>
      </w:r>
      <w:r w:rsidR="00AB5D69" w:rsidRPr="000F5FF5">
        <w:rPr>
          <w:lang w:val="da-DK"/>
        </w:rPr>
        <w:t>.</w:t>
      </w:r>
      <w:r w:rsidR="00A24E15" w:rsidRPr="000F5FF5">
        <w:rPr>
          <w:lang w:val="da-DK"/>
        </w:rPr>
        <w:t xml:space="preserve"> </w:t>
      </w:r>
      <w:bookmarkStart w:id="4" w:name="_Toc379795522"/>
    </w:p>
    <w:bookmarkEnd w:id="4"/>
    <w:p w:rsidR="00C13560" w:rsidRPr="000F5FF5" w:rsidRDefault="00AB5D69" w:rsidP="00A24E15">
      <w:pPr>
        <w:pStyle w:val="Heading3"/>
        <w:rPr>
          <w:lang w:val="da-DK"/>
        </w:rPr>
      </w:pPr>
      <w:r w:rsidRPr="000F5FF5">
        <w:rPr>
          <w:lang w:val="da-DK"/>
        </w:rPr>
        <w:t>Zhvillimi afatgjat</w:t>
      </w:r>
      <w:r w:rsidR="00BD4765" w:rsidRPr="000F5FF5">
        <w:rPr>
          <w:lang w:val="da-DK"/>
        </w:rPr>
        <w:t>ë</w:t>
      </w:r>
    </w:p>
    <w:p w:rsidR="00A24E15" w:rsidRPr="000F5FF5" w:rsidRDefault="00567458" w:rsidP="00A24E15">
      <w:pPr>
        <w:jc w:val="both"/>
        <w:rPr>
          <w:lang w:val="da-DK"/>
        </w:rPr>
      </w:pPr>
      <w:r>
        <w:rPr>
          <w:lang w:val="da-DK"/>
        </w:rPr>
        <w:t>RSB i</w:t>
      </w:r>
      <w:r w:rsidR="00ED1851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rshkruar m</w:t>
      </w:r>
      <w:r w:rsidR="00BD4765" w:rsidRPr="000F5FF5">
        <w:rPr>
          <w:lang w:val="da-DK"/>
        </w:rPr>
        <w:t>ë</w:t>
      </w:r>
      <w:r>
        <w:rPr>
          <w:lang w:val="da-DK"/>
        </w:rPr>
        <w:t xml:space="preserve"> lart</w:t>
      </w:r>
      <w:r w:rsidR="00ED1851" w:rsidRPr="000F5FF5">
        <w:rPr>
          <w:lang w:val="da-DK"/>
        </w:rPr>
        <w:t xml:space="preserve"> mund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konsiderohet si nj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model shum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bazik. Megjithat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, a</w:t>
      </w:r>
      <w:r>
        <w:rPr>
          <w:lang w:val="da-DK"/>
        </w:rPr>
        <w:t>i</w:t>
      </w:r>
      <w:r w:rsidR="00ED1851" w:rsidRPr="000F5FF5">
        <w:rPr>
          <w:lang w:val="da-DK"/>
        </w:rPr>
        <w:t xml:space="preserve"> mund</w:t>
      </w:r>
      <w:r>
        <w:rPr>
          <w:lang w:val="da-DK"/>
        </w:rPr>
        <w:t>et</w:t>
      </w:r>
      <w:r w:rsidR="00ED1851" w:rsidRPr="000F5FF5">
        <w:rPr>
          <w:lang w:val="da-DK"/>
        </w:rPr>
        <w:t xml:space="preserve"> dhe duhet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zhvillohet m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tej. Kjo p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rfshin</w:t>
      </w:r>
      <w:r>
        <w:rPr>
          <w:lang w:val="da-DK"/>
        </w:rPr>
        <w:t>,</w:t>
      </w:r>
      <w:r w:rsidR="00ED1851" w:rsidRPr="000F5FF5">
        <w:rPr>
          <w:lang w:val="da-DK"/>
        </w:rPr>
        <w:t xml:space="preserve"> por nuk kufizohet n</w:t>
      </w:r>
      <w:r w:rsidR="00BD4765" w:rsidRPr="000F5FF5">
        <w:rPr>
          <w:lang w:val="da-DK"/>
        </w:rPr>
        <w:t>ë</w:t>
      </w:r>
      <w:r>
        <w:rPr>
          <w:lang w:val="da-DK"/>
        </w:rPr>
        <w:t>,</w:t>
      </w:r>
      <w:r w:rsidR="00ED1851" w:rsidRPr="000F5FF5">
        <w:rPr>
          <w:lang w:val="da-DK"/>
        </w:rPr>
        <w:t xml:space="preserve"> regjistrimin e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nave historike, opsionet p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r p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rpunim/editim ‘</w:t>
      </w:r>
      <w:r>
        <w:rPr>
          <w:lang w:val="da-DK"/>
        </w:rPr>
        <w:t>o</w:t>
      </w:r>
      <w:r w:rsidR="00ED1851" w:rsidRPr="000F5FF5">
        <w:rPr>
          <w:lang w:val="da-DK"/>
        </w:rPr>
        <w:t>nline’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nj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sive statistikore dhe integrimin e m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tejsh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m me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D14E54" w:rsidRPr="000F5FF5">
        <w:rPr>
          <w:lang w:val="da-DK"/>
        </w:rPr>
        <w:t>nat e anketës</w:t>
      </w:r>
      <w:r w:rsidR="00C13560" w:rsidRPr="000F5FF5">
        <w:rPr>
          <w:lang w:val="da-DK"/>
        </w:rPr>
        <w:t>.</w:t>
      </w:r>
    </w:p>
    <w:p w:rsidR="00C13560" w:rsidRPr="000F5FF5" w:rsidRDefault="00C13560" w:rsidP="00A24E15">
      <w:pPr>
        <w:jc w:val="both"/>
        <w:rPr>
          <w:lang w:val="da-DK"/>
        </w:rPr>
      </w:pPr>
    </w:p>
    <w:p w:rsidR="00C13560" w:rsidRPr="000F5FF5" w:rsidRDefault="00567458" w:rsidP="00A24E15">
      <w:pPr>
        <w:jc w:val="both"/>
        <w:rPr>
          <w:lang w:val="da-DK"/>
        </w:rPr>
      </w:pPr>
      <w:r>
        <w:rPr>
          <w:lang w:val="da-DK"/>
        </w:rPr>
        <w:t xml:space="preserve">Mund </w:t>
      </w:r>
      <w:r w:rsidRPr="000F5FF5">
        <w:rPr>
          <w:lang w:val="da-DK"/>
        </w:rPr>
        <w:t xml:space="preserve">të </w:t>
      </w:r>
      <w:r>
        <w:rPr>
          <w:lang w:val="da-DK"/>
        </w:rPr>
        <w:t>identifikohen b</w:t>
      </w:r>
      <w:r w:rsidR="00ED1851" w:rsidRPr="000F5FF5">
        <w:rPr>
          <w:lang w:val="da-DK"/>
        </w:rPr>
        <w:t>urime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reja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nave</w:t>
      </w:r>
      <w:r>
        <w:rPr>
          <w:lang w:val="da-DK"/>
        </w:rPr>
        <w:t>,</w:t>
      </w:r>
      <w:r w:rsidR="00ED1851"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do t</w:t>
      </w:r>
      <w:r>
        <w:rPr>
          <w:lang w:val="da-DK"/>
        </w:rPr>
        <w:t>’u</w:t>
      </w:r>
      <w:r w:rsidR="00ED1851" w:rsidRPr="000F5FF5">
        <w:rPr>
          <w:lang w:val="da-DK"/>
        </w:rPr>
        <w:t xml:space="preserve"> shtojn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informata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r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nd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sishme nj</w:t>
      </w:r>
      <w:r w:rsidR="00BD4765" w:rsidRPr="000F5FF5">
        <w:rPr>
          <w:lang w:val="da-DK"/>
        </w:rPr>
        <w:t>ë</w:t>
      </w:r>
      <w:r>
        <w:rPr>
          <w:lang w:val="da-DK"/>
        </w:rPr>
        <w:t>sive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regjistruara. Mbul</w:t>
      </w:r>
      <w:r w:rsidR="00B62E85">
        <w:rPr>
          <w:lang w:val="da-DK"/>
        </w:rPr>
        <w:t>ueshmeria</w:t>
      </w:r>
      <w:r w:rsidR="00ED1851" w:rsidRPr="000F5FF5">
        <w:rPr>
          <w:lang w:val="da-DK"/>
        </w:rPr>
        <w:t xml:space="preserve"> mund t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zgjerohet duke p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rfshir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edhe bujq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>sin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apo sektor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t </w:t>
      </w:r>
      <w:r w:rsidR="00B62E85">
        <w:rPr>
          <w:lang w:val="da-DK"/>
        </w:rPr>
        <w:t xml:space="preserve">e </w:t>
      </w:r>
      <w:r w:rsidR="00ED1851" w:rsidRPr="000F5FF5">
        <w:rPr>
          <w:lang w:val="da-DK"/>
        </w:rPr>
        <w:t>tjer</w:t>
      </w:r>
      <w:r w:rsidR="00BD4765" w:rsidRPr="000F5FF5">
        <w:rPr>
          <w:lang w:val="da-DK"/>
        </w:rPr>
        <w:t>ë</w:t>
      </w:r>
      <w:r w:rsidR="00B62E85">
        <w:rPr>
          <w:lang w:val="da-DK"/>
        </w:rPr>
        <w:t>,</w:t>
      </w:r>
      <w:r w:rsidR="00ED1851"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ED1851" w:rsidRPr="000F5FF5">
        <w:rPr>
          <w:lang w:val="da-DK"/>
        </w:rPr>
        <w:t xml:space="preserve"> nuk mbulohen </w:t>
      </w:r>
      <w:r w:rsidR="00B62E85">
        <w:rPr>
          <w:lang w:val="da-DK"/>
        </w:rPr>
        <w:t>aktualisht</w:t>
      </w:r>
      <w:r w:rsidR="00C13560" w:rsidRPr="000F5FF5">
        <w:rPr>
          <w:lang w:val="da-DK"/>
        </w:rPr>
        <w:t xml:space="preserve">. </w:t>
      </w:r>
    </w:p>
    <w:p w:rsidR="00A24E15" w:rsidRPr="000F5FF5" w:rsidRDefault="00A24E15" w:rsidP="00A24E15">
      <w:pPr>
        <w:jc w:val="both"/>
        <w:rPr>
          <w:lang w:val="da-DK"/>
        </w:rPr>
      </w:pPr>
    </w:p>
    <w:p w:rsidR="00C13560" w:rsidRPr="000F5FF5" w:rsidRDefault="00ED1851" w:rsidP="00A24E15">
      <w:pPr>
        <w:jc w:val="both"/>
        <w:rPr>
          <w:lang w:val="da-DK"/>
        </w:rPr>
      </w:pPr>
      <w:r w:rsidRPr="000F5FF5">
        <w:rPr>
          <w:lang w:val="da-DK"/>
        </w:rPr>
        <w:t>Çfar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rte</w:t>
      </w:r>
      <w:r w:rsidR="00C13560"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het varet nga nevojat</w:t>
      </w:r>
      <w:r w:rsidR="00DD783C">
        <w:rPr>
          <w:lang w:val="da-DK"/>
        </w:rPr>
        <w:t>,</w:t>
      </w:r>
      <w:r w:rsidRPr="000F5FF5">
        <w:rPr>
          <w:lang w:val="da-DK"/>
        </w:rPr>
        <w:t xml:space="preserve"> prioritetet dhe disponueshm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ria e burimeve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ASK</w:t>
      </w:r>
      <w:r w:rsidR="00DD783C">
        <w:rPr>
          <w:lang w:val="da-DK"/>
        </w:rPr>
        <w:t>-se</w:t>
      </w:r>
      <w:r w:rsidR="00C13560" w:rsidRPr="000F5FF5">
        <w:rPr>
          <w:lang w:val="da-DK"/>
        </w:rPr>
        <w:t xml:space="preserve">.    </w:t>
      </w:r>
    </w:p>
    <w:p w:rsidR="00C13560" w:rsidRPr="000F5FF5" w:rsidRDefault="001C23B8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Model i të dhënave RSB</w:t>
      </w:r>
    </w:p>
    <w:p w:rsidR="00C13560" w:rsidRPr="000F5FF5" w:rsidRDefault="00B16BF7" w:rsidP="009778C8">
      <w:pPr>
        <w:pStyle w:val="Heading2"/>
        <w:rPr>
          <w:lang w:val="da-DK"/>
        </w:rPr>
      </w:pPr>
      <w:bookmarkStart w:id="5" w:name="_Toc379869800"/>
      <w:r>
        <w:rPr>
          <w:noProof/>
          <w:lang w:val="en-US" w:eastAsia="zh-CN"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26670</wp:posOffset>
                </wp:positionV>
                <wp:extent cx="6037580" cy="2545715"/>
                <wp:effectExtent l="0" t="0" r="20320" b="18415"/>
                <wp:wrapSquare wrapText="bothSides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2545715"/>
                          <a:chOff x="1219" y="5684"/>
                          <a:chExt cx="9508" cy="4009"/>
                        </a:xfrm>
                      </wpg:grpSpPr>
                      <wps:wsp>
                        <wps:cNvPr id="2" name="Rektangel 2"/>
                        <wps:cNvSpPr>
                          <a:spLocks noChangeArrowheads="1"/>
                        </wps:cNvSpPr>
                        <wps:spPr bwMode="auto">
                          <a:xfrm>
                            <a:off x="5509" y="6325"/>
                            <a:ext cx="2200" cy="1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5458" w:rsidRDefault="006E5458" w:rsidP="00C13560">
                              <w:pPr>
                                <w:jc w:val="center"/>
                              </w:pPr>
                            </w:p>
                            <w:p w:rsidR="006E5458" w:rsidRDefault="006E5458" w:rsidP="00C13560">
                              <w:pPr>
                                <w:jc w:val="center"/>
                              </w:pPr>
                              <w:r>
                                <w:t>Ndërmarrja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ktangel 3"/>
                        <wps:cNvSpPr>
                          <a:spLocks noChangeArrowheads="1"/>
                        </wps:cNvSpPr>
                        <wps:spPr bwMode="auto">
                          <a:xfrm>
                            <a:off x="1338" y="8287"/>
                            <a:ext cx="2200" cy="1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5458" w:rsidRDefault="006E5458" w:rsidP="00C13560">
                              <w:pPr>
                                <w:jc w:val="center"/>
                              </w:pPr>
                            </w:p>
                            <w:p w:rsidR="006E5458" w:rsidRDefault="006E5458" w:rsidP="00C13560">
                              <w:pPr>
                                <w:jc w:val="center"/>
                              </w:pPr>
                              <w:r>
                                <w:t>Njësia lokale ligjore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ktangel 4"/>
                        <wps:cNvSpPr>
                          <a:spLocks noChangeArrowheads="1"/>
                        </wps:cNvSpPr>
                        <wps:spPr bwMode="auto">
                          <a:xfrm>
                            <a:off x="5503" y="8315"/>
                            <a:ext cx="2200" cy="1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5458" w:rsidRPr="00490A74" w:rsidRDefault="006E5458" w:rsidP="00EE1C6D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Njësia lokale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ktangel 5"/>
                        <wps:cNvSpPr>
                          <a:spLocks noChangeArrowheads="1"/>
                        </wps:cNvSpPr>
                        <wps:spPr bwMode="auto">
                          <a:xfrm>
                            <a:off x="1338" y="6340"/>
                            <a:ext cx="2202" cy="1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5458" w:rsidRDefault="006E5458" w:rsidP="00C13560">
                              <w:pPr>
                                <w:jc w:val="center"/>
                              </w:pPr>
                            </w:p>
                            <w:p w:rsidR="006E5458" w:rsidRDefault="006E5458" w:rsidP="00C13560">
                              <w:pPr>
                                <w:jc w:val="center"/>
                              </w:pPr>
                              <w:r>
                                <w:t>Njësia Ligjore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Lige pilforbindelse 6"/>
                        <wps:cNvCnPr>
                          <a:cxnSpLocks noChangeShapeType="1"/>
                        </wps:cNvCnPr>
                        <wps:spPr bwMode="auto">
                          <a:xfrm>
                            <a:off x="3580" y="7003"/>
                            <a:ext cx="1886" cy="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ge pilforbindelse 7"/>
                        <wps:cNvCnPr>
                          <a:cxnSpLocks noChangeShapeType="1"/>
                        </wps:cNvCnPr>
                        <wps:spPr bwMode="auto">
                          <a:xfrm>
                            <a:off x="3580" y="8976"/>
                            <a:ext cx="1886" cy="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ge pilforbindelse 9"/>
                        <wps:cNvCnPr>
                          <a:cxnSpLocks noChangeShapeType="1"/>
                        </wps:cNvCnPr>
                        <wps:spPr bwMode="auto">
                          <a:xfrm>
                            <a:off x="2460" y="7764"/>
                            <a:ext cx="0" cy="4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ge pilforbindelse 10"/>
                        <wps:cNvCnPr>
                          <a:cxnSpLocks noChangeShapeType="1"/>
                        </wps:cNvCnPr>
                        <wps:spPr bwMode="auto">
                          <a:xfrm>
                            <a:off x="6610" y="7753"/>
                            <a:ext cx="0" cy="4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ktangel 11"/>
                        <wps:cNvSpPr>
                          <a:spLocks noChangeArrowheads="1"/>
                        </wps:cNvSpPr>
                        <wps:spPr bwMode="auto">
                          <a:xfrm>
                            <a:off x="8527" y="6395"/>
                            <a:ext cx="2200" cy="1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5458" w:rsidRPr="000F5FF5" w:rsidRDefault="006E5458" w:rsidP="00C13560">
                              <w:pPr>
                                <w:jc w:val="center"/>
                                <w:rPr>
                                  <w:lang w:val="da-DK"/>
                                </w:rPr>
                              </w:pPr>
                              <w:r w:rsidRPr="000F5FF5">
                                <w:rPr>
                                  <w:lang w:val="da-DK"/>
                                </w:rPr>
                                <w:t>Të dhënat mbi qarkullimin, punësimi etj.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ge pilforbindelse 6"/>
                        <wps:cNvCnPr/>
                        <wps:spPr bwMode="auto">
                          <a:xfrm>
                            <a:off x="7739" y="7021"/>
                            <a:ext cx="754" cy="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5684"/>
                            <a:ext cx="2465" cy="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5458" w:rsidRPr="00490A74" w:rsidRDefault="006E545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Njësitë</w:t>
                              </w:r>
                              <w:r w:rsidRPr="00490A7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Administrativ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530" y="5721"/>
                            <a:ext cx="2187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5458" w:rsidRPr="00490A74" w:rsidRDefault="006E545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Një</w:t>
                              </w:r>
                              <w:r w:rsidRPr="00490A7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itë</w:t>
                              </w:r>
                              <w:r w:rsidRPr="00490A7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Statistikore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0;margin-top:2.1pt;width:475.4pt;height:200.45pt;z-index:251667968;mso-position-horizontal:center" coordorigin="1219,5684" coordsize="9508,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">
                <v:rect id="Rektangel 2" o:spid="_x0000_s1027" style="position:absolute;left:5509;top:6325;width:2200;height:1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KC8IA&#10;AADaAAAADwAAAGRycy9kb3ducmV2LnhtbESPQWsCMRSE7wX/Q3hCbzVxD8WuRhFFFEoL63rx9tg8&#10;dxc3L0sSdfvvG6HQ4zAz3zCL1WA7cScfWscaphMFgrhypuVaw6ncvc1AhIhssHNMGn4owGo5ellg&#10;btyDC7ofYy0ShEOOGpoY+1zKUDVkMUxcT5y8i/MWY5K+lsbjI8FtJzOl3qXFltNCgz1tGqqux5vV&#10;4LJq74tSZl/ltv0ozk51359K69fxsJ6DiDTE//Bf+2A0ZPC8k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YoLwgAAANoAAAAPAAAAAAAAAAAAAAAAAJgCAABkcnMvZG93&#10;bnJldi54bWxQSwUGAAAAAAQABAD1AAAAhwMAAAAA&#10;" strokeweight="2pt">
                  <v:textbox>
                    <w:txbxContent>
                      <w:p w:rsidR="006E5458" w:rsidRDefault="006E5458" w:rsidP="00C13560">
                        <w:pPr>
                          <w:jc w:val="center"/>
                        </w:pPr>
                      </w:p>
                      <w:p w:rsidR="006E5458" w:rsidRDefault="006E5458" w:rsidP="00C13560">
                        <w:pPr>
                          <w:jc w:val="center"/>
                        </w:pPr>
                        <w:r>
                          <w:t>Ndërmarrja</w:t>
                        </w:r>
                      </w:p>
                    </w:txbxContent>
                  </v:textbox>
                </v:rect>
                <v:rect id="Rektangel 3" o:spid="_x0000_s1028" style="position:absolute;left:1338;top:8287;width:2200;height:1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vkMMA&#10;AADaAAAADwAAAGRycy9kb3ducmV2LnhtbESPQWvCQBSE70L/w/IK3nS3KRRNXaW0SIVSIYmX3h7Z&#10;1yQ0+zbsrhr/vVsQPA4z8w2z2oy2FyfyoXOs4WmuQBDXznTcaDhU29kCRIjIBnvHpOFCATbrh8kK&#10;c+POXNCpjI1IEA45amhjHHIpQ92SxTB3A3Hyfp23GJP0jTQezwlue5kp9SItdpwWWhzovaX6rzxa&#10;DS6rP31Ryey7+uiWxY9T/f5LaT19HN9eQUQa4z18a++Mhmf4v5Ju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kvkMMAAADaAAAADwAAAAAAAAAAAAAAAACYAgAAZHJzL2Rv&#10;d25yZXYueG1sUEsFBgAAAAAEAAQA9QAAAIgDAAAAAA==&#10;" strokeweight="2pt">
                  <v:textbox>
                    <w:txbxContent>
                      <w:p w:rsidR="006E5458" w:rsidRDefault="006E5458" w:rsidP="00C13560">
                        <w:pPr>
                          <w:jc w:val="center"/>
                        </w:pPr>
                      </w:p>
                      <w:p w:rsidR="006E5458" w:rsidRDefault="006E5458" w:rsidP="00C13560">
                        <w:pPr>
                          <w:jc w:val="center"/>
                        </w:pPr>
                        <w:r>
                          <w:t>Njësia lokale ligjore</w:t>
                        </w:r>
                      </w:p>
                    </w:txbxContent>
                  </v:textbox>
                </v:rect>
                <v:rect id="Rektangel 4" o:spid="_x0000_s1029" style="position:absolute;left:5503;top:8315;width:2200;height:1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35MMA&#10;AADaAAAADwAAAGRycy9kb3ducmV2LnhtbESPQWvCQBSE70L/w/IK3nS3oRRNXaW0SIVSIYmX3h7Z&#10;1yQ0+zbsrhr/vVsQPA4z8w2z2oy2FyfyoXOs4WmuQBDXznTcaDhU29kCRIjIBnvHpOFCATbrh8kK&#10;c+POXNCpjI1IEA45amhjHHIpQ92SxTB3A3Hyfp23GJP0jTQezwlue5kp9SItdpwWWhzovaX6rzxa&#10;DS6rP31Ryey7+uiWxY9T/f5LaT19HN9eQUQa4z18a++Mhmf4v5Ju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C35MMAAADaAAAADwAAAAAAAAAAAAAAAACYAgAAZHJzL2Rv&#10;d25yZXYueG1sUEsFBgAAAAAEAAQA9QAAAIgDAAAAAA==&#10;" strokeweight="2pt">
                  <v:textbox>
                    <w:txbxContent>
                      <w:p w:rsidR="006E5458" w:rsidRPr="00490A74" w:rsidRDefault="006E5458" w:rsidP="00EE1C6D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Njësia lokale</w:t>
                        </w:r>
                      </w:p>
                    </w:txbxContent>
                  </v:textbox>
                </v:rect>
                <v:rect id="Rektangel 5" o:spid="_x0000_s1030" style="position:absolute;left:1338;top:6340;width:2202;height:1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wSf8MA&#10;AADaAAAADwAAAGRycy9kb3ducmV2LnhtbESPQWvCQBSE70L/w/IK3nS3gRZNXaW0SIVSIYmX3h7Z&#10;1yQ0+zbsrhr/vVsQPA4z8w2z2oy2FyfyoXOs4WmuQBDXznTcaDhU29kCRIjIBnvHpOFCATbrh8kK&#10;c+POXNCpjI1IEA45amhjHHIpQ92SxTB3A3Hyfp23GJP0jTQezwlue5kp9SItdpwWWhzovaX6rzxa&#10;DS6rP31Ryey7+uiWxY9T/f5LaT19HN9eQUQa4z18a++Mhmf4v5Ju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wSf8MAAADaAAAADwAAAAAAAAAAAAAAAACYAgAAZHJzL2Rv&#10;d25yZXYueG1sUEsFBgAAAAAEAAQA9QAAAIgDAAAAAA==&#10;" strokeweight="2pt">
                  <v:textbox>
                    <w:txbxContent>
                      <w:p w:rsidR="006E5458" w:rsidRDefault="006E5458" w:rsidP="00C13560">
                        <w:pPr>
                          <w:jc w:val="center"/>
                        </w:pPr>
                      </w:p>
                      <w:p w:rsidR="006E5458" w:rsidRDefault="006E5458" w:rsidP="00C13560">
                        <w:pPr>
                          <w:jc w:val="center"/>
                        </w:pPr>
                        <w:r>
                          <w:t>Njësia Ligjore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6" o:spid="_x0000_s1031" type="#_x0000_t32" style="position:absolute;left:3580;top:7003;width:1886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7XHMIAAADaAAAADwAAAGRycy9kb3ducmV2LnhtbESPT4vCMBTE7wv7HcITvCyaWlldqlEW&#10;YVXYk39gr4/mtSk2L6XJ1vrtjSB4HGbmN8xy3dtadNT6yrGCyTgBQZw7XXGp4Hz6GX2B8AFZY+2Y&#10;FNzIw3r1/rbETLsrH6g7hlJECPsMFZgQmkxKnxuy6MeuIY5e4VqLIcq2lLrFa4TbWqZJMpMWK44L&#10;BhvaGMovx3+roEg1TT4uf2Y3/8Ri8ztNu67eKjUc9N8LEIH68Ao/23utYAaPK/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7XHMIAAADaAAAADwAAAAAAAAAAAAAA&#10;AAChAgAAZHJzL2Rvd25yZXYueG1sUEsFBgAAAAAEAAQA+QAAAJADAAAAAA==&#10;">
                  <v:stroke endarrow="open"/>
                </v:shape>
                <v:shape id="Lige pilforbindelse 7" o:spid="_x0000_s1032" type="#_x0000_t32" style="position:absolute;left:3580;top:8976;width:1886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Jyh8IAAADaAAAADwAAAGRycy9kb3ducmV2LnhtbESPQWvCQBSE74X+h+UJXkrdGKlKdJUi&#10;VIWe1ILXR/YlG8y+DdltjP/eFQSPw8x8wyzXva1FR62vHCsYjxIQxLnTFZcK/k4/n3MQPiBrrB2T&#10;ght5WK/e35aYaXflA3XHUIoIYZ+hAhNCk0npc0MW/cg1xNErXGsxRNmWUrd4jXBbyzRJptJixXHB&#10;YEMbQ/nl+G8VFKmm8cflbHazLyw2v5O06+qtUsNB/70AEagPr/CzvdcKZvC4Em+A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Jyh8IAAADaAAAADwAAAAAAAAAAAAAA&#10;AAChAgAAZHJzL2Rvd25yZXYueG1sUEsFBgAAAAAEAAQA+QAAAJADAAAAAA==&#10;">
                  <v:stroke endarrow="open"/>
                </v:shape>
                <v:shape id="Lige pilforbindelse 9" o:spid="_x0000_s1033" type="#_x0000_t32" style="position:absolute;left:2460;top:7764;width:0;height: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3m9b8AAADaAAAADwAAAGRycy9kb3ducmV2LnhtbERPy4rCMBTdD/gP4QqzGTS1w6hUo4gw&#10;KszKB7i9NLdNsbkpTaz1781iwOXhvJfr3taio9ZXjhVMxgkI4tzpiksFl/PvaA7CB2SNtWNS8CQP&#10;69XgY4mZdg8+UncKpYgh7DNUYEJoMil9bsiiH7uGOHKFay2GCNtS6hYfMdzWMk2SqbRYcWww2NDW&#10;UH473a2CItU0+bpdzX72g8X27zvtunqn1Oew3yxABOrDW/zvPmgFcWu8Em+AXL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13m9b8AAADaAAAADwAAAAAAAAAAAAAAAACh&#10;AgAAZHJzL2Rvd25yZXYueG1sUEsFBgAAAAAEAAQA+QAAAI0DAAAAAA==&#10;">
                  <v:stroke endarrow="open"/>
                </v:shape>
                <v:shape id="Lige pilforbindelse 10" o:spid="_x0000_s1034" type="#_x0000_t32" style="position:absolute;left:6610;top:7753;width:0;height: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FDbsMAAADaAAAADwAAAGRycy9kb3ducmV2LnhtbESPQWvCQBSE7wX/w/IEL6VujLTW6CaI&#10;YFvwVC30+si+ZIPZtyG7xvTfu4VCj8PMfMNsi9G2YqDeN44VLOYJCOLS6YZrBV/nw9MrCB+QNbaO&#10;ScEPeSjyycMWM+1u/EnDKdQiQthnqMCE0GVS+tKQRT93HXH0KtdbDFH2tdQ93iLctjJNkhdpseG4&#10;YLCjvaHycrpaBVWqafF4+Tbvq2es9sdlOgztm1Kz6bjbgAg0hv/wX/tDK1jD75V4A2R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RQ27DAAAA2gAAAA8AAAAAAAAAAAAA&#10;AAAAoQIAAGRycy9kb3ducmV2LnhtbFBLBQYAAAAABAAEAPkAAACRAwAAAAA=&#10;">
                  <v:stroke endarrow="open"/>
                </v:shape>
                <v:rect id="Rektangel 11" o:spid="_x0000_s1035" style="position:absolute;left:8527;top:6395;width:2200;height:1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rm8QA&#10;AADbAAAADwAAAGRycy9kb3ducmV2LnhtbESPQWvDMAyF74P9B6PBbqvdHMaW1i2lY2wwNkjTS28i&#10;VpPQWA6212b/fjoUepN4T+99Wq4nP6gzxdQHtjCfGVDETXA9txb29fvTC6iUkR0OgcnCHyVYr+7v&#10;lli6cOGKzrvcKgnhVKKFLuex1Do1HXlMszASi3YM0WOWNbbaRbxIuB90Ycyz9tizNHQ40raj5rT7&#10;9RZC0XzEqtbFd/3Wv1aHYIafL2Pt48O0WYDKNOWb+Xr96QR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6K5vEAAAA2wAAAA8AAAAAAAAAAAAAAAAAmAIAAGRycy9k&#10;b3ducmV2LnhtbFBLBQYAAAAABAAEAPUAAACJAwAAAAA=&#10;" strokeweight="2pt">
                  <v:textbox>
                    <w:txbxContent>
                      <w:p w:rsidR="006E5458" w:rsidRPr="000F5FF5" w:rsidRDefault="006E5458" w:rsidP="00C13560">
                        <w:pPr>
                          <w:jc w:val="center"/>
                          <w:rPr>
                            <w:lang w:val="da-DK"/>
                          </w:rPr>
                        </w:pPr>
                        <w:r w:rsidRPr="000F5FF5">
                          <w:rPr>
                            <w:lang w:val="da-DK"/>
                          </w:rPr>
                          <w:t>Të dhënat mbi qarkullimin, punësimi etj.</w:t>
                        </w:r>
                      </w:p>
                    </w:txbxContent>
                  </v:textbox>
                </v:rect>
                <v:shape id="Lige pilforbindelse 6" o:spid="_x0000_s1036" type="#_x0000_t32" style="position:absolute;left:7739;top:7021;width:754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NIksEAAADbAAAADwAAAGRycy9kb3ducmV2LnhtbERPTWvCQBC9F/wPyxS8lLpJRFtSVxGh&#10;KnjSFnodspNsMDsbstsY/70rCN7m8T5nsRpsI3rqfO1YQTpJQBAXTtdcKfj9+X7/BOEDssbGMSm4&#10;kofVcvSywFy7Cx+pP4VKxBD2OSowIbS5lL4wZNFPXEscudJ1FkOEXSV1h5cYbhuZJclcWqw5Nhhs&#10;aWOoOJ/+rYIy05S+nf/M7mOG5eYwzfq+2So1fh3WXyACDeEpfrj3Os5P4f5LPEA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I0iSwQAAANsAAAAPAAAAAAAAAAAAAAAA&#10;AKECAABkcnMvZG93bnJldi54bWxQSwUGAAAAAAQABAD5AAAAjwMAAAAA&#10;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37" type="#_x0000_t202" style="position:absolute;left:1219;top:5684;width:2465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6E5458" w:rsidRPr="00490A74" w:rsidRDefault="006E5458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Njësitë</w:t>
                        </w:r>
                        <w:r w:rsidRPr="00490A7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Administrativ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e</w:t>
                        </w:r>
                      </w:p>
                    </w:txbxContent>
                  </v:textbox>
                </v:shape>
                <v:shape id="Tekstfelt 2" o:spid="_x0000_s1038" type="#_x0000_t202" style="position:absolute;left:5530;top:5721;width:2187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TRcMA&#10;AADbAAAADwAAAGRycy9kb3ducmV2LnhtbERP22oCMRB9L/gPYQRfSs16aS1bo4gi2L60q37AsJlu&#10;tiaTZRN1/ftGKPRtDuc682XnrLhQG2rPCkbDDARx6XXNlYLjYfv0CiJEZI3WMym4UYDlovcwx1z7&#10;Kxd02cdKpBAOOSowMTa5lKE05DAMfUOcuG/fOowJtpXULV5TuLNynGUv0mHNqcFgQ2tD5Wl/dgq+&#10;3mfn58/icdb8fEx3prvZYruxSg363eoNRKQu/ov/3Dud5k/g/ks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qTRcMAAADbAAAADwAAAAAAAAAAAAAAAACYAgAAZHJzL2Rv&#10;d25yZXYueG1sUEsFBgAAAAAEAAQA9QAAAIgDAAAAAA==&#10;" strokecolor="white [3212]">
                  <v:textbox style="mso-fit-shape-to-text:t">
                    <w:txbxContent>
                      <w:p w:rsidR="006E5458" w:rsidRPr="00490A74" w:rsidRDefault="006E5458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Një</w:t>
                        </w:r>
                        <w:r w:rsidRPr="00490A7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itë</w:t>
                        </w:r>
                        <w:r w:rsidRPr="00490A7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Statistikore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End w:id="5"/>
      <w:r w:rsidR="00490A74" w:rsidRPr="000F5FF5">
        <w:rPr>
          <w:noProof/>
          <w:lang w:val="da-DK" w:eastAsia="zh-CN"/>
        </w:rPr>
        <w:t>Tregtia me pakic</w:t>
      </w:r>
      <w:r w:rsidR="00BD4765" w:rsidRPr="000F5FF5">
        <w:rPr>
          <w:noProof/>
          <w:lang w:val="da-DK" w:eastAsia="zh-CN"/>
        </w:rPr>
        <w:t>ë</w:t>
      </w:r>
      <w:r w:rsidR="00490A74" w:rsidRPr="000F5FF5">
        <w:rPr>
          <w:noProof/>
          <w:lang w:val="da-DK" w:eastAsia="zh-CN"/>
        </w:rPr>
        <w:t>, Prodhimi industrial dhe Nd</w:t>
      </w:r>
      <w:r w:rsidR="00BD4765" w:rsidRPr="000F5FF5">
        <w:rPr>
          <w:noProof/>
          <w:lang w:val="da-DK" w:eastAsia="zh-CN"/>
        </w:rPr>
        <w:t>ë</w:t>
      </w:r>
      <w:r w:rsidR="00490A74" w:rsidRPr="000F5FF5">
        <w:rPr>
          <w:noProof/>
          <w:lang w:val="da-DK" w:eastAsia="zh-CN"/>
        </w:rPr>
        <w:t>rtimtaria</w:t>
      </w:r>
    </w:p>
    <w:p w:rsidR="00C13560" w:rsidRPr="000F5FF5" w:rsidRDefault="00490A74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Situata aktuale</w:t>
      </w:r>
    </w:p>
    <w:p w:rsidR="009778C8" w:rsidRPr="000F5FF5" w:rsidRDefault="00490A74" w:rsidP="009778C8">
      <w:pPr>
        <w:jc w:val="both"/>
        <w:rPr>
          <w:lang w:val="da-DK"/>
        </w:rPr>
      </w:pPr>
      <w:bookmarkStart w:id="6" w:name="_Toc379795529"/>
      <w:r w:rsidRPr="000F5FF5">
        <w:rPr>
          <w:lang w:val="da-DK"/>
        </w:rPr>
        <w:t>Situata 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rgjithshme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statistikat mbi tregtin</w:t>
      </w:r>
      <w:r w:rsidR="00DD783C">
        <w:rPr>
          <w:lang w:val="da-DK"/>
        </w:rPr>
        <w:t>e</w:t>
      </w:r>
      <w:r w:rsidRPr="000F5FF5">
        <w:rPr>
          <w:lang w:val="da-DK"/>
        </w:rPr>
        <w:t xml:space="preserve"> me pakic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, </w:t>
      </w:r>
      <w:r w:rsidR="00DD783C">
        <w:rPr>
          <w:lang w:val="da-DK"/>
        </w:rPr>
        <w:t>prodhimin industrial dhe n</w:t>
      </w:r>
      <w:r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rtimtarin</w:t>
      </w:r>
      <w:r w:rsidR="00DD783C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shum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ngjashme dhe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rmbledhje </w:t>
      </w:r>
      <w:r w:rsidR="00E43A69">
        <w:rPr>
          <w:lang w:val="da-DK"/>
        </w:rPr>
        <w:t>ato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rshkru</w:t>
      </w:r>
      <w:r w:rsidR="00E43A69">
        <w:rPr>
          <w:lang w:val="da-DK"/>
        </w:rPr>
        <w:t>hen</w:t>
      </w:r>
      <w:r w:rsidRPr="000F5FF5">
        <w:rPr>
          <w:lang w:val="da-DK"/>
        </w:rPr>
        <w:t xml:space="preserve"> 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bashku</w:t>
      </w:r>
      <w:r w:rsidR="00B15784" w:rsidRPr="000F5FF5">
        <w:rPr>
          <w:lang w:val="da-DK"/>
        </w:rPr>
        <w:t>.</w:t>
      </w:r>
      <w:r w:rsidR="00DD783C">
        <w:rPr>
          <w:lang w:val="da-DK"/>
        </w:rPr>
        <w:t xml:space="preserve"> Nëse ka ndonje specifikë q</w:t>
      </w:r>
      <w:r w:rsidR="00DD783C" w:rsidRPr="000F5FF5">
        <w:rPr>
          <w:lang w:val="da-DK"/>
        </w:rPr>
        <w:t>ë</w:t>
      </w:r>
      <w:r w:rsidR="00DD783C">
        <w:rPr>
          <w:lang w:val="da-DK"/>
        </w:rPr>
        <w:t xml:space="preserve"> ka t</w:t>
      </w:r>
      <w:r w:rsidR="00DD783C" w:rsidRPr="000F5FF5">
        <w:rPr>
          <w:lang w:val="da-DK"/>
        </w:rPr>
        <w:t>ë</w:t>
      </w:r>
      <w:r w:rsidR="00DD783C">
        <w:rPr>
          <w:lang w:val="da-DK"/>
        </w:rPr>
        <w:t xml:space="preserve"> b</w:t>
      </w:r>
      <w:r w:rsidR="00DD783C" w:rsidRPr="000F5FF5">
        <w:rPr>
          <w:lang w:val="da-DK"/>
        </w:rPr>
        <w:t>ë</w:t>
      </w:r>
      <w:r w:rsidR="00DD783C">
        <w:rPr>
          <w:lang w:val="da-DK"/>
        </w:rPr>
        <w:t>j</w:t>
      </w:r>
      <w:r w:rsidR="00DD783C" w:rsidRPr="000F5FF5">
        <w:rPr>
          <w:lang w:val="da-DK"/>
        </w:rPr>
        <w:t>ë</w:t>
      </w:r>
      <w:r w:rsidR="00DD783C">
        <w:rPr>
          <w:lang w:val="da-DK"/>
        </w:rPr>
        <w:t xml:space="preserve"> me nj</w:t>
      </w:r>
      <w:r w:rsidR="00DD783C" w:rsidRPr="000F5FF5">
        <w:rPr>
          <w:lang w:val="da-DK"/>
        </w:rPr>
        <w:t>ë</w:t>
      </w:r>
      <w:r w:rsidR="00E43A69">
        <w:rPr>
          <w:lang w:val="da-DK"/>
        </w:rPr>
        <w:t>r</w:t>
      </w:r>
      <w:r w:rsidR="00E43A69" w:rsidRPr="000F5FF5">
        <w:rPr>
          <w:lang w:val="da-DK"/>
        </w:rPr>
        <w:t>ë</w:t>
      </w:r>
      <w:r w:rsidR="00E43A69">
        <w:rPr>
          <w:lang w:val="da-DK"/>
        </w:rPr>
        <w:t>n</w:t>
      </w:r>
      <w:r w:rsidR="00DD783C">
        <w:rPr>
          <w:lang w:val="da-DK"/>
        </w:rPr>
        <w:t xml:space="preserve"> nga k</w:t>
      </w:r>
      <w:r w:rsidR="00DD783C" w:rsidRPr="000F5FF5">
        <w:rPr>
          <w:lang w:val="da-DK"/>
        </w:rPr>
        <w:t>ë</w:t>
      </w:r>
      <w:r w:rsidR="00DD783C">
        <w:rPr>
          <w:lang w:val="da-DK"/>
        </w:rPr>
        <w:t>to statistika, do</w:t>
      </w:r>
      <w:r w:rsidR="001C23B8" w:rsidRPr="000F5FF5">
        <w:rPr>
          <w:lang w:val="da-DK"/>
        </w:rPr>
        <w:t xml:space="preserve"> të për</w:t>
      </w:r>
      <w:r w:rsidR="00DD783C">
        <w:rPr>
          <w:lang w:val="da-DK"/>
        </w:rPr>
        <w:t xml:space="preserve">shkruhet </w:t>
      </w:r>
      <w:r w:rsidR="001C23B8" w:rsidRPr="000F5FF5">
        <w:rPr>
          <w:lang w:val="da-DK"/>
        </w:rPr>
        <w:t xml:space="preserve">në mënyrë të </w:t>
      </w:r>
      <w:r w:rsidR="00DD783C">
        <w:rPr>
          <w:lang w:val="da-DK"/>
        </w:rPr>
        <w:t>vecant</w:t>
      </w:r>
      <w:r w:rsidR="001C23B8" w:rsidRPr="000F5FF5">
        <w:rPr>
          <w:lang w:val="da-DK"/>
        </w:rPr>
        <w:t>ë.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B15784" w:rsidRPr="000F5FF5" w:rsidRDefault="00490A74" w:rsidP="009778C8">
      <w:pPr>
        <w:jc w:val="both"/>
        <w:rPr>
          <w:lang w:val="da-DK"/>
        </w:rPr>
      </w:pP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nat </w:t>
      </w:r>
      <w:r w:rsidR="004F3BDC">
        <w:rPr>
          <w:lang w:val="da-DK"/>
        </w:rPr>
        <w:t>grumbullohen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4F3BDC">
        <w:rPr>
          <w:lang w:val="da-DK"/>
        </w:rPr>
        <w:t xml:space="preserve"> baza tremujore ne nivel t</w:t>
      </w:r>
      <w:r w:rsidR="004F3BDC" w:rsidRPr="000F5FF5">
        <w:rPr>
          <w:lang w:val="da-DK"/>
        </w:rPr>
        <w:t>ë</w:t>
      </w:r>
      <w:r w:rsidRPr="000F5FF5">
        <w:rPr>
          <w:lang w:val="da-DK"/>
        </w:rPr>
        <w:t xml:space="preserve"> 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rmarrje</w:t>
      </w:r>
      <w:r w:rsidR="004F3BDC">
        <w:rPr>
          <w:lang w:val="da-DK"/>
        </w:rPr>
        <w:t>s</w:t>
      </w:r>
      <w:r w:rsidR="00F60120" w:rsidRPr="000F5FF5">
        <w:rPr>
          <w:lang w:val="da-DK"/>
        </w:rPr>
        <w:t xml:space="preserve"> (nj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si</w:t>
      </w:r>
      <w:r w:rsidR="004F3BDC">
        <w:rPr>
          <w:lang w:val="da-DK"/>
        </w:rPr>
        <w:t>s</w:t>
      </w:r>
      <w:r w:rsidR="004F3BDC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ligjore) p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tri statistikat</w:t>
      </w:r>
      <w:r w:rsidR="00B15784" w:rsidRPr="000F5FF5">
        <w:rPr>
          <w:lang w:val="da-DK"/>
        </w:rPr>
        <w:t>.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B15784" w:rsidRPr="000F5FF5" w:rsidRDefault="00D84050" w:rsidP="009778C8">
      <w:pPr>
        <w:jc w:val="both"/>
        <w:rPr>
          <w:lang w:val="da-DK"/>
        </w:rPr>
      </w:pPr>
      <w:r>
        <w:rPr>
          <w:lang w:val="da-DK"/>
        </w:rPr>
        <w:t>M</w:t>
      </w:r>
      <w:r w:rsidR="00F60120" w:rsidRPr="000F5FF5">
        <w:rPr>
          <w:lang w:val="da-DK"/>
        </w:rPr>
        <w:t>bledhj</w:t>
      </w:r>
      <w:r>
        <w:rPr>
          <w:lang w:val="da-DK"/>
        </w:rPr>
        <w:t>a e</w:t>
      </w:r>
      <w:r w:rsidR="00F60120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</w:t>
      </w:r>
      <w:proofErr w:type="gramStart"/>
      <w:r w:rsidR="00F60120" w:rsidRPr="000F5FF5">
        <w:rPr>
          <w:lang w:val="da-DK"/>
        </w:rPr>
        <w:t>dh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nave  p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>r</w:t>
      </w:r>
      <w:proofErr w:type="gramEnd"/>
      <w:r w:rsidR="00433B47">
        <w:rPr>
          <w:lang w:val="da-DK"/>
        </w:rPr>
        <w:t xml:space="preserve"> t</w:t>
      </w:r>
      <w:r w:rsidR="00F60120" w:rsidRPr="000F5FF5">
        <w:rPr>
          <w:lang w:val="da-DK"/>
        </w:rPr>
        <w:t>regti</w:t>
      </w:r>
      <w:r w:rsidR="00433B47">
        <w:rPr>
          <w:lang w:val="da-DK"/>
        </w:rPr>
        <w:t>n</w:t>
      </w:r>
      <w:r w:rsidRPr="000F5FF5">
        <w:rPr>
          <w:lang w:val="da-DK"/>
        </w:rPr>
        <w:t>ë</w:t>
      </w:r>
      <w:r w:rsidR="00F60120" w:rsidRPr="000F5FF5">
        <w:rPr>
          <w:lang w:val="da-DK"/>
        </w:rPr>
        <w:t xml:space="preserve"> me pakic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ka filluar n</w:t>
      </w:r>
      <w:r w:rsidR="00BD4765" w:rsidRPr="000F5FF5">
        <w:rPr>
          <w:lang w:val="da-DK"/>
        </w:rPr>
        <w:t>ë</w:t>
      </w:r>
      <w:r w:rsidR="001C23B8" w:rsidRPr="000F5FF5">
        <w:rPr>
          <w:lang w:val="da-DK"/>
        </w:rPr>
        <w:t xml:space="preserve"> </w:t>
      </w:r>
      <w:r w:rsidR="00F60120" w:rsidRPr="000F5FF5">
        <w:rPr>
          <w:lang w:val="da-DK"/>
        </w:rPr>
        <w:t xml:space="preserve">vitin 2013. </w:t>
      </w:r>
      <w:r>
        <w:rPr>
          <w:lang w:val="da-DK"/>
        </w:rPr>
        <w:t>N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vitin 2013 </w:t>
      </w:r>
      <w:r>
        <w:rPr>
          <w:lang w:val="da-DK"/>
        </w:rPr>
        <w:t>mostra p</w:t>
      </w:r>
      <w:r w:rsidRPr="000F5FF5">
        <w:rPr>
          <w:lang w:val="da-DK"/>
        </w:rPr>
        <w:t>ë</w:t>
      </w:r>
      <w:r>
        <w:rPr>
          <w:lang w:val="da-DK"/>
        </w:rPr>
        <w:t>rfshinte</w:t>
      </w:r>
      <w:r w:rsidR="00F60120" w:rsidRPr="000F5FF5">
        <w:rPr>
          <w:lang w:val="da-DK"/>
        </w:rPr>
        <w:t xml:space="preserve"> 580 nd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rmarrje nga korniza prej 16,000 nd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rmarrje</w:t>
      </w:r>
      <w:r w:rsidR="00911C0B">
        <w:rPr>
          <w:lang w:val="da-DK"/>
        </w:rPr>
        <w:t>ve</w:t>
      </w:r>
      <w:r w:rsidR="00F60120" w:rsidRPr="000F5FF5">
        <w:rPr>
          <w:lang w:val="da-DK"/>
        </w:rPr>
        <w:t>. Shkalla e p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rgjigjes ka qen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raf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rsisht 70-80 % n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tri tremujor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t e par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vitit 2013. </w:t>
      </w:r>
      <w:r>
        <w:rPr>
          <w:lang w:val="da-DK"/>
        </w:rPr>
        <w:t>Aktualisht</w:t>
      </w:r>
      <w:r w:rsidR="00F60120" w:rsidRPr="000F5FF5">
        <w:rPr>
          <w:lang w:val="da-DK"/>
        </w:rPr>
        <w:t xml:space="preserve"> (</w:t>
      </w:r>
      <w:r>
        <w:rPr>
          <w:lang w:val="da-DK"/>
        </w:rPr>
        <w:t>s</w:t>
      </w:r>
      <w:r w:rsidR="00F60120" w:rsidRPr="000F5FF5">
        <w:rPr>
          <w:lang w:val="da-DK"/>
        </w:rPr>
        <w:t>hkurt 2014) jan</w:t>
      </w:r>
      <w:r w:rsidR="00BD4765" w:rsidRPr="000F5FF5">
        <w:rPr>
          <w:lang w:val="da-DK"/>
        </w:rPr>
        <w:t>ë</w:t>
      </w:r>
      <w:r w:rsidR="001C23B8" w:rsidRPr="000F5FF5">
        <w:rPr>
          <w:lang w:val="da-DK"/>
        </w:rPr>
        <w:t xml:space="preserve"> duke u </w:t>
      </w:r>
      <w:r w:rsidR="00F60120" w:rsidRPr="000F5FF5">
        <w:rPr>
          <w:lang w:val="da-DK"/>
        </w:rPr>
        <w:t>mbledhur t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nat p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 tremujorin e kat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rt t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vitit 2013</w:t>
      </w:r>
      <w:r>
        <w:rPr>
          <w:lang w:val="da-DK"/>
        </w:rPr>
        <w:t>.</w:t>
      </w:r>
      <w:r w:rsidR="00B15784" w:rsidRPr="000F5FF5">
        <w:rPr>
          <w:lang w:val="da-DK"/>
        </w:rPr>
        <w:t xml:space="preserve"> 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B15784" w:rsidRPr="000F5FF5" w:rsidRDefault="00D84050" w:rsidP="009778C8">
      <w:pPr>
        <w:jc w:val="both"/>
        <w:rPr>
          <w:lang w:val="da-DK"/>
        </w:rPr>
      </w:pPr>
      <w:r>
        <w:rPr>
          <w:lang w:val="da-DK"/>
        </w:rPr>
        <w:t>M</w:t>
      </w:r>
      <w:r w:rsidR="00B07744" w:rsidRPr="000F5FF5">
        <w:rPr>
          <w:lang w:val="da-DK"/>
        </w:rPr>
        <w:t>bledhj</w:t>
      </w:r>
      <w:r>
        <w:rPr>
          <w:lang w:val="da-DK"/>
        </w:rPr>
        <w:t>a e t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nave p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 xml:space="preserve">r </w:t>
      </w:r>
      <w:r>
        <w:rPr>
          <w:lang w:val="da-DK"/>
        </w:rPr>
        <w:t>p</w:t>
      </w:r>
      <w:r w:rsidR="00F60120" w:rsidRPr="000F5FF5">
        <w:rPr>
          <w:lang w:val="da-DK"/>
        </w:rPr>
        <w:t>rodhim</w:t>
      </w:r>
      <w:r>
        <w:rPr>
          <w:lang w:val="da-DK"/>
        </w:rPr>
        <w:t>in industrial dhe n</w:t>
      </w:r>
      <w:r w:rsidR="00F60120"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="00F60120" w:rsidRPr="000F5FF5">
        <w:rPr>
          <w:lang w:val="da-DK"/>
        </w:rPr>
        <w:t>rtimtari</w:t>
      </w:r>
      <w:r>
        <w:rPr>
          <w:lang w:val="da-DK"/>
        </w:rPr>
        <w:t>n</w:t>
      </w:r>
      <w:r w:rsidRPr="000F5FF5">
        <w:rPr>
          <w:lang w:val="da-DK"/>
        </w:rPr>
        <w:t>ë</w:t>
      </w:r>
      <w:r w:rsidR="00B07744" w:rsidRPr="000F5FF5">
        <w:rPr>
          <w:lang w:val="da-DK"/>
        </w:rPr>
        <w:t xml:space="preserve"> ka</w:t>
      </w:r>
      <w:r w:rsidR="001C23B8" w:rsidRPr="000F5FF5">
        <w:rPr>
          <w:lang w:val="da-DK"/>
        </w:rPr>
        <w:t xml:space="preserve"> filluar si pilot projek</w:t>
      </w:r>
      <w:r>
        <w:rPr>
          <w:lang w:val="da-DK"/>
        </w:rPr>
        <w:t>t n</w:t>
      </w:r>
      <w:r w:rsidR="00BD4765" w:rsidRPr="000F5FF5">
        <w:rPr>
          <w:lang w:val="da-DK"/>
        </w:rPr>
        <w:t>ë</w:t>
      </w:r>
      <w:r>
        <w:rPr>
          <w:lang w:val="da-DK"/>
        </w:rPr>
        <w:t xml:space="preserve"> vitin</w:t>
      </w:r>
      <w:r w:rsidR="00B07744" w:rsidRPr="000F5FF5">
        <w:rPr>
          <w:lang w:val="da-DK"/>
        </w:rPr>
        <w:t xml:space="preserve"> 2011. N</w:t>
      </w:r>
      <w:r w:rsidR="00BD4765" w:rsidRPr="000F5FF5">
        <w:rPr>
          <w:lang w:val="da-DK"/>
        </w:rPr>
        <w:t>ë</w:t>
      </w:r>
      <w:r w:rsidR="00B07744" w:rsidRPr="000F5FF5">
        <w:rPr>
          <w:lang w:val="da-DK"/>
        </w:rPr>
        <w:t xml:space="preserve"> vitin 2012 kriteri i </w:t>
      </w:r>
      <w:r w:rsidR="00DA00FF">
        <w:rPr>
          <w:lang w:val="da-DK"/>
        </w:rPr>
        <w:t>p</w:t>
      </w:r>
      <w:r w:rsidR="00DA00FF" w:rsidRPr="000F5FF5">
        <w:rPr>
          <w:lang w:val="da-DK"/>
        </w:rPr>
        <w:t>ë</w:t>
      </w:r>
      <w:r w:rsidR="00DA00FF">
        <w:rPr>
          <w:lang w:val="da-DK"/>
        </w:rPr>
        <w:t>rfshirjes n</w:t>
      </w:r>
      <w:r w:rsidR="00DA00FF" w:rsidRPr="000F5FF5">
        <w:rPr>
          <w:lang w:val="da-DK"/>
        </w:rPr>
        <w:t>ë</w:t>
      </w:r>
      <w:r w:rsidR="00DA00FF">
        <w:rPr>
          <w:lang w:val="da-DK"/>
        </w:rPr>
        <w:t xml:space="preserve"> most</w:t>
      </w:r>
      <w:r w:rsidR="00BD4765" w:rsidRPr="000F5FF5">
        <w:rPr>
          <w:lang w:val="da-DK"/>
        </w:rPr>
        <w:t>ë</w:t>
      </w:r>
      <w:r w:rsidR="00DA00FF">
        <w:rPr>
          <w:lang w:val="da-DK"/>
        </w:rPr>
        <w:t>r</w:t>
      </w:r>
      <w:r w:rsidR="00B07744" w:rsidRPr="000F5FF5">
        <w:rPr>
          <w:lang w:val="da-DK"/>
        </w:rPr>
        <w:t xml:space="preserve"> </w:t>
      </w:r>
      <w:r w:rsidR="00DA00FF">
        <w:rPr>
          <w:lang w:val="da-DK"/>
        </w:rPr>
        <w:t>ishte kufiri prej</w:t>
      </w:r>
      <w:r w:rsidR="00B07744" w:rsidRPr="000F5FF5">
        <w:rPr>
          <w:lang w:val="da-DK"/>
        </w:rPr>
        <w:t xml:space="preserve"> </w:t>
      </w:r>
      <w:r w:rsidR="00757DEB" w:rsidRPr="000F5FF5">
        <w:rPr>
          <w:lang w:val="da-DK"/>
        </w:rPr>
        <w:t xml:space="preserve">50,000 </w:t>
      </w:r>
      <w:r w:rsidR="00DA00FF" w:rsidRPr="000F5FF5">
        <w:rPr>
          <w:lang w:val="da-DK"/>
        </w:rPr>
        <w:t xml:space="preserve">€ </w:t>
      </w:r>
      <w:r w:rsidR="00757DEB" w:rsidRPr="000F5FF5">
        <w:rPr>
          <w:lang w:val="da-DK"/>
        </w:rPr>
        <w:t>(pragu i regjistrimit në TVSH</w:t>
      </w:r>
      <w:r w:rsidR="00DA00FF">
        <w:rPr>
          <w:lang w:val="da-DK"/>
        </w:rPr>
        <w:t xml:space="preserve"> - </w:t>
      </w:r>
      <w:r w:rsidR="00B07744"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B07744" w:rsidRPr="000F5FF5">
        <w:rPr>
          <w:lang w:val="da-DK"/>
        </w:rPr>
        <w:t xml:space="preserve"> krahasim me pag</w:t>
      </w:r>
      <w:r w:rsidR="00BD4765" w:rsidRPr="000F5FF5">
        <w:rPr>
          <w:lang w:val="da-DK"/>
        </w:rPr>
        <w:t>ë</w:t>
      </w:r>
      <w:r w:rsidR="00B07744" w:rsidRPr="000F5FF5">
        <w:rPr>
          <w:lang w:val="da-DK"/>
        </w:rPr>
        <w:t xml:space="preserve">n mujore </w:t>
      </w:r>
      <w:r w:rsidR="00DA00FF">
        <w:rPr>
          <w:lang w:val="da-DK"/>
        </w:rPr>
        <w:t xml:space="preserve">mesatare </w:t>
      </w:r>
      <w:r w:rsidR="00B07744"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B07744" w:rsidRPr="000F5FF5">
        <w:rPr>
          <w:lang w:val="da-DK"/>
        </w:rPr>
        <w:t xml:space="preserve"> se</w:t>
      </w:r>
      <w:r w:rsidR="00757DEB" w:rsidRPr="000F5FF5">
        <w:rPr>
          <w:lang w:val="da-DK"/>
        </w:rPr>
        <w:t>ktorin publik</w:t>
      </w:r>
      <w:r w:rsidR="00B07744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B07744" w:rsidRPr="000F5FF5">
        <w:rPr>
          <w:lang w:val="da-DK"/>
        </w:rPr>
        <w:t xml:space="preserve"> vler</w:t>
      </w:r>
      <w:r w:rsidR="00BD4765" w:rsidRPr="000F5FF5">
        <w:rPr>
          <w:lang w:val="da-DK"/>
        </w:rPr>
        <w:t>ë</w:t>
      </w:r>
      <w:r w:rsidR="00B07744" w:rsidRPr="000F5FF5">
        <w:rPr>
          <w:lang w:val="da-DK"/>
        </w:rPr>
        <w:t xml:space="preserve"> prej </w:t>
      </w:r>
      <w:r w:rsidR="00DA00FF">
        <w:rPr>
          <w:lang w:val="da-DK"/>
        </w:rPr>
        <w:t>m</w:t>
      </w:r>
      <w:r w:rsidR="00DA00FF" w:rsidRPr="000F5FF5">
        <w:rPr>
          <w:lang w:val="da-DK"/>
        </w:rPr>
        <w:t>ë</w:t>
      </w:r>
      <w:r w:rsidR="00DA00FF">
        <w:rPr>
          <w:lang w:val="da-DK"/>
        </w:rPr>
        <w:t xml:space="preserve"> pak se </w:t>
      </w:r>
      <w:r w:rsidR="00B07744" w:rsidRPr="000F5FF5">
        <w:rPr>
          <w:lang w:val="da-DK"/>
        </w:rPr>
        <w:t>500</w:t>
      </w:r>
      <w:r w:rsidR="00DA00FF">
        <w:rPr>
          <w:lang w:val="da-DK"/>
        </w:rPr>
        <w:t xml:space="preserve"> </w:t>
      </w:r>
      <w:r w:rsidR="00DA00FF" w:rsidRPr="000F5FF5">
        <w:rPr>
          <w:lang w:val="da-DK"/>
        </w:rPr>
        <w:t>€</w:t>
      </w:r>
      <w:r w:rsidR="00B07744" w:rsidRPr="000F5FF5">
        <w:rPr>
          <w:lang w:val="da-DK"/>
        </w:rPr>
        <w:t>).</w:t>
      </w:r>
      <w:r w:rsidR="00B15784" w:rsidRPr="000F5FF5">
        <w:rPr>
          <w:lang w:val="da-DK"/>
        </w:rPr>
        <w:t xml:space="preserve"> 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B15784" w:rsidRPr="000F5FF5" w:rsidRDefault="00B07744" w:rsidP="009778C8">
      <w:pPr>
        <w:jc w:val="both"/>
        <w:rPr>
          <w:lang w:val="da-DK"/>
        </w:rPr>
      </w:pPr>
      <w:r w:rsidRPr="000F5FF5">
        <w:rPr>
          <w:lang w:val="da-DK"/>
        </w:rPr>
        <w:t>Madh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sia e mostr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 p</w:t>
      </w:r>
      <w:r w:rsidR="00BD4765" w:rsidRPr="000F5FF5">
        <w:rPr>
          <w:lang w:val="da-DK"/>
        </w:rPr>
        <w:t>ë</w:t>
      </w:r>
      <w:r w:rsidR="00B3190D">
        <w:rPr>
          <w:lang w:val="da-DK"/>
        </w:rPr>
        <w:t>r p</w:t>
      </w:r>
      <w:r w:rsidRPr="000F5FF5">
        <w:rPr>
          <w:lang w:val="da-DK"/>
        </w:rPr>
        <w:t>rodhim</w:t>
      </w:r>
      <w:r w:rsidR="00B3190D">
        <w:rPr>
          <w:lang w:val="da-DK"/>
        </w:rPr>
        <w:t>in</w:t>
      </w:r>
      <w:r w:rsidRPr="000F5FF5">
        <w:rPr>
          <w:lang w:val="da-DK"/>
        </w:rPr>
        <w:t xml:space="preserve"> industrial ka qen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380 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rmarrje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vitin 2013 me shkall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rgjigjes af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rsisht </w:t>
      </w:r>
      <w:proofErr w:type="gramStart"/>
      <w:r w:rsidRPr="000F5FF5">
        <w:rPr>
          <w:lang w:val="da-DK"/>
        </w:rPr>
        <w:t>60%</w:t>
      </w:r>
      <w:proofErr w:type="gramEnd"/>
      <w:r w:rsidRPr="000F5FF5">
        <w:rPr>
          <w:lang w:val="da-DK"/>
        </w:rPr>
        <w:t>. Madh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sia e mostr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 p</w:t>
      </w:r>
      <w:r w:rsidR="00BD4765" w:rsidRPr="000F5FF5">
        <w:rPr>
          <w:lang w:val="da-DK"/>
        </w:rPr>
        <w:t>ë</w:t>
      </w:r>
      <w:r w:rsidR="00C94948">
        <w:rPr>
          <w:lang w:val="da-DK"/>
        </w:rPr>
        <w:t>r n</w:t>
      </w:r>
      <w:r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rtimtari</w:t>
      </w:r>
      <w:r w:rsidR="00C94948">
        <w:rPr>
          <w:lang w:val="da-DK"/>
        </w:rPr>
        <w:t>n</w:t>
      </w:r>
      <w:r w:rsidR="00C94948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280 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rmarrje me shkall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rgjigjes 45-</w:t>
      </w:r>
      <w:proofErr w:type="gramStart"/>
      <w:r w:rsidRPr="000F5FF5">
        <w:rPr>
          <w:lang w:val="da-DK"/>
        </w:rPr>
        <w:t>50%</w:t>
      </w:r>
      <w:proofErr w:type="gramEnd"/>
      <w:r w:rsidR="00B15784" w:rsidRPr="000F5FF5">
        <w:rPr>
          <w:lang w:val="da-DK"/>
        </w:rPr>
        <w:t>.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B15784" w:rsidRPr="000F5FF5" w:rsidRDefault="00C94948" w:rsidP="009778C8">
      <w:pPr>
        <w:jc w:val="both"/>
        <w:rPr>
          <w:lang w:val="da-DK"/>
        </w:rPr>
      </w:pPr>
      <w:r>
        <w:rPr>
          <w:lang w:val="da-DK"/>
        </w:rPr>
        <w:t>P</w:t>
      </w:r>
      <w:r w:rsidRPr="000F5FF5">
        <w:rPr>
          <w:lang w:val="da-DK"/>
        </w:rPr>
        <w:t>ë</w:t>
      </w:r>
      <w:r>
        <w:rPr>
          <w:lang w:val="da-DK"/>
        </w:rPr>
        <w:t>r t</w:t>
      </w:r>
      <w:r w:rsidRPr="000F5FF5">
        <w:rPr>
          <w:lang w:val="da-DK"/>
        </w:rPr>
        <w:t>ë</w:t>
      </w:r>
      <w:r>
        <w:rPr>
          <w:lang w:val="da-DK"/>
        </w:rPr>
        <w:t xml:space="preserve"> gjitha statistikat, kriteri i </w:t>
      </w:r>
      <w:proofErr w:type="gramStart"/>
      <w:r>
        <w:rPr>
          <w:lang w:val="da-DK"/>
        </w:rPr>
        <w:t>m</w:t>
      </w:r>
      <w:r w:rsidR="00B07744" w:rsidRPr="000F5FF5">
        <w:rPr>
          <w:lang w:val="da-DK"/>
        </w:rPr>
        <w:t>ostr</w:t>
      </w:r>
      <w:r w:rsidRPr="000F5FF5">
        <w:rPr>
          <w:lang w:val="da-DK"/>
        </w:rPr>
        <w:t>ë</w:t>
      </w:r>
      <w:r>
        <w:rPr>
          <w:lang w:val="da-DK"/>
        </w:rPr>
        <w:t xml:space="preserve">s </w:t>
      </w:r>
      <w:r w:rsidR="00B07744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B07744" w:rsidRPr="000F5FF5">
        <w:rPr>
          <w:lang w:val="da-DK"/>
        </w:rPr>
        <w:t>r</w:t>
      </w:r>
      <w:proofErr w:type="gramEnd"/>
      <w:r w:rsidR="00B07744" w:rsidRPr="000F5FF5">
        <w:rPr>
          <w:lang w:val="da-DK"/>
        </w:rPr>
        <w:t xml:space="preserve"> vitin 2013 </w:t>
      </w:r>
      <w:r>
        <w:rPr>
          <w:lang w:val="da-DK"/>
        </w:rPr>
        <w:t>ishte q</w:t>
      </w:r>
      <w:r w:rsidRPr="000F5FF5">
        <w:rPr>
          <w:lang w:val="da-DK"/>
        </w:rPr>
        <w:t>ë</w:t>
      </w:r>
      <w:r>
        <w:rPr>
          <w:lang w:val="da-DK"/>
        </w:rPr>
        <w:t xml:space="preserve"> </w:t>
      </w:r>
      <w:r w:rsidR="00B07744" w:rsidRPr="000F5FF5">
        <w:rPr>
          <w:lang w:val="da-DK"/>
        </w:rPr>
        <w:t>80 p</w:t>
      </w:r>
      <w:r w:rsidR="00BD4765" w:rsidRPr="000F5FF5">
        <w:rPr>
          <w:lang w:val="da-DK"/>
        </w:rPr>
        <w:t>ë</w:t>
      </w:r>
      <w:r w:rsidR="00B07744" w:rsidRPr="000F5FF5">
        <w:rPr>
          <w:lang w:val="da-DK"/>
        </w:rPr>
        <w:t>rq</w:t>
      </w:r>
      <w:r w:rsidR="00BF7667" w:rsidRPr="000F5FF5">
        <w:rPr>
          <w:lang w:val="da-DK"/>
        </w:rPr>
        <w:t xml:space="preserve">ind </w:t>
      </w:r>
      <w:r>
        <w:rPr>
          <w:lang w:val="da-DK"/>
        </w:rPr>
        <w:t>e</w:t>
      </w:r>
      <w:r w:rsidR="00BF7667" w:rsidRPr="000F5FF5">
        <w:rPr>
          <w:lang w:val="da-DK"/>
        </w:rPr>
        <w:t xml:space="preserve"> qarkullimit</w:t>
      </w:r>
      <w:r w:rsidR="00372DDC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372DDC" w:rsidRPr="000F5FF5">
        <w:rPr>
          <w:lang w:val="da-DK"/>
        </w:rPr>
        <w:t xml:space="preserve"> </w:t>
      </w:r>
      <w:r>
        <w:rPr>
          <w:lang w:val="da-DK"/>
        </w:rPr>
        <w:t xml:space="preserve">mbulohet </w:t>
      </w:r>
      <w:r w:rsidR="00372DDC" w:rsidRPr="000F5FF5">
        <w:rPr>
          <w:lang w:val="da-DK"/>
        </w:rPr>
        <w:t xml:space="preserve">brenda </w:t>
      </w:r>
      <w:r>
        <w:rPr>
          <w:lang w:val="da-DK"/>
        </w:rPr>
        <w:t>grupit p</w:t>
      </w:r>
      <w:r w:rsidRPr="000F5FF5">
        <w:rPr>
          <w:lang w:val="da-DK"/>
        </w:rPr>
        <w:t>ë</w:t>
      </w:r>
      <w:r>
        <w:rPr>
          <w:lang w:val="da-DK"/>
        </w:rPr>
        <w:t>rkat</w:t>
      </w:r>
      <w:r w:rsidRPr="000F5FF5">
        <w:rPr>
          <w:lang w:val="da-DK"/>
        </w:rPr>
        <w:t>ë</w:t>
      </w:r>
      <w:r>
        <w:rPr>
          <w:lang w:val="da-DK"/>
        </w:rPr>
        <w:t xml:space="preserve">s </w:t>
      </w:r>
      <w:r w:rsidR="00372DDC" w:rsidRPr="000F5FF5">
        <w:rPr>
          <w:lang w:val="da-DK"/>
        </w:rPr>
        <w:t>NACE rev.1</w:t>
      </w:r>
      <w:r w:rsidR="00B15784" w:rsidRPr="000F5FF5">
        <w:rPr>
          <w:lang w:val="da-DK"/>
        </w:rPr>
        <w:t>.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B15784" w:rsidRPr="000F5FF5" w:rsidRDefault="00372DDC" w:rsidP="009778C8">
      <w:pPr>
        <w:jc w:val="both"/>
        <w:rPr>
          <w:lang w:val="da-DK"/>
        </w:rPr>
      </w:pPr>
      <w:r w:rsidRPr="000F5FF5">
        <w:rPr>
          <w:lang w:val="da-DK"/>
        </w:rPr>
        <w:t>Sipas ASK-s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>,</w:t>
      </w:r>
      <w:r w:rsidRPr="000F5FF5">
        <w:rPr>
          <w:lang w:val="da-DK"/>
        </w:rPr>
        <w:t xml:space="preserve"> arsyet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mos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rgjigje</w:t>
      </w:r>
      <w:r w:rsidR="00C94948">
        <w:rPr>
          <w:lang w:val="da-DK"/>
        </w:rPr>
        <w:t>n</w:t>
      </w:r>
      <w:r w:rsidRPr="000F5FF5">
        <w:rPr>
          <w:lang w:val="da-DK"/>
        </w:rPr>
        <w:t xml:space="preserve"> jan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C94948">
        <w:rPr>
          <w:lang w:val="da-DK"/>
        </w:rPr>
        <w:t>sh</w:t>
      </w:r>
      <w:r w:rsidR="00C94948" w:rsidRPr="000F5FF5">
        <w:rPr>
          <w:lang w:val="da-DK"/>
        </w:rPr>
        <w:t>ë</w:t>
      </w:r>
      <w:r w:rsidR="00C94948">
        <w:rPr>
          <w:lang w:val="da-DK"/>
        </w:rPr>
        <w:t>nuara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pyet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sor mir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po nuk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C94948">
        <w:rPr>
          <w:lang w:val="da-DK"/>
        </w:rPr>
        <w:t>ndonj</w:t>
      </w:r>
      <w:r w:rsidR="00C94948" w:rsidRPr="000F5FF5">
        <w:rPr>
          <w:lang w:val="da-DK"/>
        </w:rPr>
        <w:t>ë</w:t>
      </w:r>
      <w:r w:rsidR="00C94948">
        <w:rPr>
          <w:lang w:val="da-DK"/>
        </w:rPr>
        <w:t xml:space="preserve"> </w:t>
      </w:r>
      <w:r w:rsidRPr="000F5FF5">
        <w:rPr>
          <w:lang w:val="da-DK"/>
        </w:rPr>
        <w:t>analiz</w:t>
      </w:r>
      <w:r w:rsidR="00C94948" w:rsidRPr="000F5FF5">
        <w:rPr>
          <w:lang w:val="da-DK"/>
        </w:rPr>
        <w:t>ë</w:t>
      </w:r>
      <w:r w:rsidRPr="000F5FF5">
        <w:rPr>
          <w:lang w:val="da-DK"/>
        </w:rPr>
        <w:t xml:space="preserve"> e </w:t>
      </w:r>
      <w:r w:rsidR="00C94948">
        <w:rPr>
          <w:lang w:val="da-DK"/>
        </w:rPr>
        <w:t>k</w:t>
      </w:r>
      <w:r w:rsidR="00BD4765" w:rsidRPr="000F5FF5">
        <w:rPr>
          <w:lang w:val="da-DK"/>
        </w:rPr>
        <w:t>ë</w:t>
      </w:r>
      <w:r w:rsidR="00C94948">
        <w:rPr>
          <w:lang w:val="da-DK"/>
        </w:rPr>
        <w:t>tyre t</w:t>
      </w:r>
      <w:r w:rsidR="00C94948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nave.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rshtypjet</w:t>
      </w:r>
      <w:r w:rsidR="00433B47">
        <w:rPr>
          <w:lang w:val="da-DK"/>
        </w:rPr>
        <w:t xml:space="preserve"> </w:t>
      </w:r>
      <w:r w:rsidRPr="000F5FF5">
        <w:rPr>
          <w:lang w:val="da-DK"/>
        </w:rPr>
        <w:t>e stafit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ASK</w:t>
      </w:r>
      <w:r w:rsidR="00FF04D3">
        <w:rPr>
          <w:lang w:val="da-DK"/>
        </w:rPr>
        <w:t>-s</w:t>
      </w:r>
      <w:r w:rsidR="00FF04D3" w:rsidRPr="000F5FF5">
        <w:rPr>
          <w:lang w:val="da-DK"/>
        </w:rPr>
        <w:t>ë</w:t>
      </w:r>
      <w:r w:rsidRPr="000F5FF5">
        <w:rPr>
          <w:lang w:val="da-DK"/>
        </w:rPr>
        <w:t xml:space="preserve"> jan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 xml:space="preserve"> se</w:t>
      </w:r>
      <w:r w:rsidRPr="000F5FF5">
        <w:rPr>
          <w:lang w:val="da-DK"/>
        </w:rPr>
        <w:t xml:space="preserve"> problem</w:t>
      </w:r>
      <w:r w:rsidR="00433B47">
        <w:rPr>
          <w:lang w:val="da-DK"/>
        </w:rPr>
        <w:t>i</w:t>
      </w:r>
      <w:r w:rsidRPr="000F5FF5">
        <w:rPr>
          <w:lang w:val="da-DK"/>
        </w:rPr>
        <w:t xml:space="preserve"> </w:t>
      </w:r>
      <w:r w:rsidR="00FF04D3">
        <w:rPr>
          <w:lang w:val="da-DK"/>
        </w:rPr>
        <w:t xml:space="preserve">kryesisht </w:t>
      </w:r>
      <w:r w:rsidRPr="000F5FF5">
        <w:rPr>
          <w:lang w:val="da-DK"/>
        </w:rPr>
        <w:t>ka qen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te mos gjetja e 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rmarrjeve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adres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 </w:t>
      </w:r>
      <w:r w:rsidR="00FF04D3">
        <w:rPr>
          <w:lang w:val="da-DK"/>
        </w:rPr>
        <w:t>p</w:t>
      </w:r>
      <w:r w:rsidR="00FF04D3" w:rsidRPr="000F5FF5">
        <w:rPr>
          <w:lang w:val="da-DK"/>
        </w:rPr>
        <w:t>ë</w:t>
      </w:r>
      <w:r w:rsidR="00FF04D3">
        <w:rPr>
          <w:lang w:val="da-DK"/>
        </w:rPr>
        <w:t>rkat</w:t>
      </w:r>
      <w:r w:rsidR="00FF04D3" w:rsidRPr="000F5FF5">
        <w:rPr>
          <w:lang w:val="da-DK"/>
        </w:rPr>
        <w:t>ë</w:t>
      </w:r>
      <w:r w:rsidR="00FF04D3">
        <w:rPr>
          <w:lang w:val="da-DK"/>
        </w:rPr>
        <w:t>se</w:t>
      </w:r>
      <w:r w:rsidRPr="000F5FF5">
        <w:rPr>
          <w:lang w:val="da-DK"/>
        </w:rPr>
        <w:t>. Adresat azhur</w:t>
      </w:r>
      <w:r w:rsidR="00433B47">
        <w:rPr>
          <w:lang w:val="da-DK"/>
        </w:rPr>
        <w:t>n</w:t>
      </w:r>
      <w:r w:rsidR="00FF04D3">
        <w:rPr>
          <w:lang w:val="da-DK"/>
        </w:rPr>
        <w:t>ohen nga</w:t>
      </w:r>
      <w:r w:rsidRPr="000F5FF5">
        <w:rPr>
          <w:lang w:val="da-DK"/>
        </w:rPr>
        <w:t xml:space="preserve"> RSB</w:t>
      </w:r>
      <w:r w:rsidR="007D12FC" w:rsidRPr="000F5FF5">
        <w:rPr>
          <w:lang w:val="da-DK"/>
        </w:rPr>
        <w:t xml:space="preserve"> para çdo </w:t>
      </w:r>
      <w:r w:rsidR="00A908DB">
        <w:rPr>
          <w:lang w:val="da-DK"/>
        </w:rPr>
        <w:t>aktiviteti t</w:t>
      </w:r>
      <w:r w:rsidR="00A908DB" w:rsidRPr="000F5FF5">
        <w:rPr>
          <w:lang w:val="da-DK"/>
        </w:rPr>
        <w:t>ë</w:t>
      </w:r>
      <w:r w:rsidR="00A908DB">
        <w:rPr>
          <w:lang w:val="da-DK"/>
        </w:rPr>
        <w:t xml:space="preserve"> mbledhjes s</w:t>
      </w:r>
      <w:r w:rsidR="00A908DB" w:rsidRPr="000F5FF5">
        <w:rPr>
          <w:lang w:val="da-DK"/>
        </w:rPr>
        <w:t>ë</w:t>
      </w:r>
      <w:r w:rsidR="00A908DB">
        <w:rPr>
          <w:lang w:val="da-DK"/>
        </w:rPr>
        <w:t xml:space="preserve"> t</w:t>
      </w:r>
      <w:r w:rsidR="00A908DB" w:rsidRPr="000F5FF5">
        <w:rPr>
          <w:lang w:val="da-DK"/>
        </w:rPr>
        <w:t>ë</w:t>
      </w:r>
      <w:r w:rsidR="00A908DB">
        <w:rPr>
          <w:lang w:val="da-DK"/>
        </w:rPr>
        <w:t xml:space="preserve"> dh</w:t>
      </w:r>
      <w:r w:rsidR="00A908DB" w:rsidRPr="000F5FF5">
        <w:rPr>
          <w:lang w:val="da-DK"/>
        </w:rPr>
        <w:t>ë</w:t>
      </w:r>
      <w:r w:rsidR="00A908DB">
        <w:rPr>
          <w:lang w:val="da-DK"/>
        </w:rPr>
        <w:t>nave</w:t>
      </w:r>
      <w:r w:rsidR="007D12FC" w:rsidRPr="000F5FF5">
        <w:rPr>
          <w:lang w:val="da-DK"/>
        </w:rPr>
        <w:t>. Kë</w:t>
      </w:r>
      <w:r w:rsidRPr="000F5FF5">
        <w:rPr>
          <w:lang w:val="da-DK"/>
        </w:rPr>
        <w:t xml:space="preserve">to </w:t>
      </w:r>
      <w:r w:rsidRPr="005E19A8">
        <w:rPr>
          <w:lang w:val="da-DK"/>
        </w:rPr>
        <w:t>t</w:t>
      </w:r>
      <w:r w:rsidR="00BD4765" w:rsidRPr="005E19A8">
        <w:rPr>
          <w:lang w:val="da-DK"/>
        </w:rPr>
        <w:t>ë</w:t>
      </w:r>
      <w:r w:rsidRPr="005E19A8">
        <w:rPr>
          <w:lang w:val="da-DK"/>
        </w:rPr>
        <w:t xml:space="preserve"> dh</w:t>
      </w:r>
      <w:r w:rsidR="00BD4765" w:rsidRPr="005E19A8">
        <w:rPr>
          <w:lang w:val="da-DK"/>
        </w:rPr>
        <w:t>ë</w:t>
      </w:r>
      <w:r w:rsidR="0053430F" w:rsidRPr="005E19A8">
        <w:rPr>
          <w:lang w:val="da-DK"/>
        </w:rPr>
        <w:t xml:space="preserve">na nuk </w:t>
      </w:r>
      <w:r w:rsidR="0053430F">
        <w:rPr>
          <w:lang w:val="da-DK"/>
        </w:rPr>
        <w:t xml:space="preserve">kthehen </w:t>
      </w:r>
      <w:r w:rsidR="005E19A8">
        <w:rPr>
          <w:lang w:val="da-DK"/>
        </w:rPr>
        <w:t>m</w:t>
      </w:r>
      <w:r w:rsidR="005E19A8" w:rsidRPr="000F5FF5">
        <w:rPr>
          <w:lang w:val="da-DK"/>
        </w:rPr>
        <w:t>ë</w:t>
      </w:r>
      <w:r w:rsidR="005E19A8">
        <w:rPr>
          <w:lang w:val="da-DK"/>
        </w:rPr>
        <w:t xml:space="preserve"> pas n</w:t>
      </w:r>
      <w:r w:rsidR="005E19A8" w:rsidRPr="000F5FF5">
        <w:rPr>
          <w:lang w:val="da-DK"/>
        </w:rPr>
        <w:t>ë</w:t>
      </w:r>
      <w:r w:rsidR="005E19A8">
        <w:rPr>
          <w:lang w:val="da-DK"/>
        </w:rPr>
        <w:t xml:space="preserve"> RSB</w:t>
      </w:r>
      <w:r w:rsidRPr="000F5FF5">
        <w:rPr>
          <w:lang w:val="da-DK"/>
        </w:rPr>
        <w:t>.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B15784" w:rsidRPr="000F5FF5" w:rsidRDefault="00372DDC" w:rsidP="009778C8">
      <w:pPr>
        <w:jc w:val="both"/>
        <w:rPr>
          <w:lang w:val="da-DK"/>
        </w:rPr>
      </w:pPr>
      <w:r w:rsidRPr="000F5FF5">
        <w:rPr>
          <w:lang w:val="da-DK"/>
        </w:rPr>
        <w:lastRenderedPageBreak/>
        <w:t>Mbledhja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p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>r t</w:t>
      </w:r>
      <w:r w:rsidRPr="000F5FF5">
        <w:rPr>
          <w:lang w:val="da-DK"/>
        </w:rPr>
        <w:t>regti</w:t>
      </w:r>
      <w:r w:rsidR="009F5D93">
        <w:rPr>
          <w:lang w:val="da-DK"/>
        </w:rPr>
        <w:t>n</w:t>
      </w:r>
      <w:r w:rsidR="009F5D93" w:rsidRPr="000F5FF5">
        <w:rPr>
          <w:lang w:val="da-DK"/>
        </w:rPr>
        <w:t>ë</w:t>
      </w:r>
      <w:r w:rsidRPr="000F5FF5">
        <w:rPr>
          <w:lang w:val="da-DK"/>
        </w:rPr>
        <w:t xml:space="preserve"> me pakic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="0049631A">
        <w:rPr>
          <w:lang w:val="da-DK"/>
        </w:rPr>
        <w:t>het</w:t>
      </w:r>
      <w:r w:rsidRPr="000F5FF5">
        <w:rPr>
          <w:lang w:val="da-DK"/>
        </w:rPr>
        <w:t xml:space="preserve"> nga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kompani e jashtme e kontraktuar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 </w:t>
      </w:r>
      <w:r w:rsidR="00BB16A1" w:rsidRPr="000F5FF5">
        <w:rPr>
          <w:lang w:val="da-DK"/>
        </w:rPr>
        <w:t>mbledh</w:t>
      </w:r>
      <w:r w:rsidR="0049631A">
        <w:rPr>
          <w:lang w:val="da-DK"/>
        </w:rPr>
        <w:t>jen e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</w:t>
      </w:r>
      <w:r w:rsidR="00BB16A1" w:rsidRPr="000F5FF5">
        <w:rPr>
          <w:lang w:val="da-DK"/>
        </w:rPr>
        <w:t>. T</w:t>
      </w:r>
      <w:r w:rsidR="00BD4765" w:rsidRPr="000F5FF5">
        <w:rPr>
          <w:lang w:val="da-DK"/>
        </w:rPr>
        <w:t>ë</w:t>
      </w:r>
      <w:r w:rsidR="00BB16A1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BB16A1" w:rsidRPr="000F5FF5">
        <w:rPr>
          <w:lang w:val="da-DK"/>
        </w:rPr>
        <w:t>nat p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>r p</w:t>
      </w:r>
      <w:r w:rsidR="00BB16A1" w:rsidRPr="000F5FF5">
        <w:rPr>
          <w:lang w:val="da-DK"/>
        </w:rPr>
        <w:t>rodhim</w:t>
      </w:r>
      <w:r w:rsidR="00433B47">
        <w:rPr>
          <w:lang w:val="da-DK"/>
        </w:rPr>
        <w:t>in industrial dhe n</w:t>
      </w:r>
      <w:r w:rsidR="00BB16A1"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="00BB16A1" w:rsidRPr="000F5FF5">
        <w:rPr>
          <w:lang w:val="da-DK"/>
        </w:rPr>
        <w:t>rtimtari</w:t>
      </w:r>
      <w:r w:rsidR="00433B47">
        <w:rPr>
          <w:lang w:val="da-DK"/>
        </w:rPr>
        <w:t>ne</w:t>
      </w:r>
      <w:r w:rsidR="00BB16A1" w:rsidRPr="000F5FF5">
        <w:rPr>
          <w:lang w:val="da-DK"/>
        </w:rPr>
        <w:t xml:space="preserve"> </w:t>
      </w:r>
      <w:r w:rsidR="0049631A">
        <w:rPr>
          <w:lang w:val="da-DK"/>
        </w:rPr>
        <w:t>mblidhen</w:t>
      </w:r>
      <w:r w:rsidR="00BB16A1" w:rsidRPr="000F5FF5">
        <w:rPr>
          <w:lang w:val="da-DK"/>
        </w:rPr>
        <w:t xml:space="preserve"> nga shtat</w:t>
      </w:r>
      <w:r w:rsidR="00BD4765" w:rsidRPr="000F5FF5">
        <w:rPr>
          <w:lang w:val="da-DK"/>
        </w:rPr>
        <w:t>ë</w:t>
      </w:r>
      <w:r w:rsidR="00BB16A1" w:rsidRPr="000F5FF5">
        <w:rPr>
          <w:lang w:val="da-DK"/>
        </w:rPr>
        <w:t xml:space="preserve"> zyret r</w:t>
      </w:r>
      <w:r w:rsidR="007B4649">
        <w:rPr>
          <w:lang w:val="da-DK"/>
        </w:rPr>
        <w:t>ajonale</w:t>
      </w:r>
      <w:r w:rsidR="00BB16A1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BB16A1" w:rsidRPr="000F5FF5">
        <w:rPr>
          <w:lang w:val="da-DK"/>
        </w:rPr>
        <w:t xml:space="preserve"> ASK-s</w:t>
      </w:r>
      <w:r w:rsidR="00BD4765" w:rsidRPr="000F5FF5">
        <w:rPr>
          <w:lang w:val="da-DK"/>
        </w:rPr>
        <w:t>ë</w:t>
      </w:r>
      <w:r w:rsidR="00B15784" w:rsidRPr="000F5FF5">
        <w:rPr>
          <w:lang w:val="da-DK"/>
        </w:rPr>
        <w:t>.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9778C8" w:rsidRPr="000F5FF5" w:rsidRDefault="00BB16A1" w:rsidP="009778C8">
      <w:pPr>
        <w:jc w:val="both"/>
        <w:rPr>
          <w:lang w:val="da-DK"/>
        </w:rPr>
      </w:pPr>
      <w:r w:rsidRPr="000F5FF5">
        <w:rPr>
          <w:lang w:val="da-DK"/>
        </w:rPr>
        <w:t>Mbledhja fillon 15 dit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pas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rfundimit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periudh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 </w:t>
      </w:r>
      <w:r w:rsidR="0049631A">
        <w:rPr>
          <w:lang w:val="da-DK"/>
        </w:rPr>
        <w:t>referente, q</w:t>
      </w:r>
      <w:r w:rsidR="0049631A" w:rsidRPr="000F5FF5">
        <w:rPr>
          <w:lang w:val="da-DK"/>
        </w:rPr>
        <w:t>ë</w:t>
      </w:r>
      <w:r w:rsidR="0049631A">
        <w:rPr>
          <w:lang w:val="da-DK"/>
        </w:rPr>
        <w:t xml:space="preserve"> </w:t>
      </w:r>
      <w:r w:rsidR="0049631A" w:rsidRPr="000F5FF5">
        <w:rPr>
          <w:lang w:val="da-DK"/>
        </w:rPr>
        <w:t>ë</w:t>
      </w:r>
      <w:r w:rsidR="0049631A">
        <w:rPr>
          <w:lang w:val="da-DK"/>
        </w:rPr>
        <w:t>sht</w:t>
      </w:r>
      <w:r w:rsidR="0049631A" w:rsidRPr="000F5FF5">
        <w:rPr>
          <w:lang w:val="da-DK"/>
        </w:rPr>
        <w:t>ë</w:t>
      </w:r>
      <w:r w:rsidR="0049631A">
        <w:rPr>
          <w:lang w:val="da-DK"/>
        </w:rPr>
        <w:t xml:space="preserve"> afati i</w:t>
      </w:r>
      <w:r w:rsidRPr="000F5FF5">
        <w:rPr>
          <w:lang w:val="da-DK"/>
        </w:rPr>
        <w:t xml:space="preserve"> raportimi</w:t>
      </w:r>
      <w:r w:rsidR="0049631A">
        <w:rPr>
          <w:lang w:val="da-DK"/>
        </w:rPr>
        <w:t>t t</w:t>
      </w:r>
      <w:r w:rsidR="0049631A" w:rsidRPr="000F5FF5">
        <w:rPr>
          <w:lang w:val="da-DK"/>
        </w:rPr>
        <w:t>ë</w:t>
      </w:r>
      <w:r w:rsidRPr="000F5FF5">
        <w:rPr>
          <w:lang w:val="da-DK"/>
        </w:rPr>
        <w:t xml:space="preserve"> taksave nga ana e 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rmarrjeve. Mbledhja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nave zgjat </w:t>
      </w:r>
      <w:r w:rsidR="0049631A">
        <w:rPr>
          <w:lang w:val="da-DK"/>
        </w:rPr>
        <w:t>a</w:t>
      </w:r>
      <w:r w:rsidRPr="000F5FF5">
        <w:rPr>
          <w:lang w:val="da-DK"/>
        </w:rPr>
        <w:t>f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rsisht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muaj. </w:t>
      </w:r>
    </w:p>
    <w:p w:rsidR="00BB16A1" w:rsidRPr="000F5FF5" w:rsidRDefault="00BB16A1" w:rsidP="009778C8">
      <w:pPr>
        <w:jc w:val="both"/>
        <w:rPr>
          <w:lang w:val="da-DK"/>
        </w:rPr>
      </w:pPr>
    </w:p>
    <w:p w:rsidR="00B15784" w:rsidRPr="000F5FF5" w:rsidRDefault="00BB16A1" w:rsidP="009778C8">
      <w:pPr>
        <w:jc w:val="both"/>
        <w:rPr>
          <w:lang w:val="da-DK"/>
        </w:rPr>
      </w:pP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transferohen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ASK dhe 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hen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vlefshme duke i krahasuar me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e m</w:t>
      </w:r>
      <w:r w:rsidR="00BD4765" w:rsidRPr="000F5FF5">
        <w:rPr>
          <w:lang w:val="da-DK"/>
        </w:rPr>
        <w:t>ë</w:t>
      </w:r>
      <w:r w:rsidR="007D12FC" w:rsidRPr="000F5FF5">
        <w:rPr>
          <w:lang w:val="da-DK"/>
        </w:rPr>
        <w:t xml:space="preserve">parshme </w:t>
      </w:r>
      <w:r w:rsidRPr="000F5FF5">
        <w:rPr>
          <w:lang w:val="da-DK"/>
        </w:rPr>
        <w:t>dhe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e Administrat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 tatimore </w:t>
      </w:r>
      <w:r w:rsidR="00BF7667"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BF7667"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="00BF7667" w:rsidRPr="000F5FF5">
        <w:rPr>
          <w:lang w:val="da-DK"/>
        </w:rPr>
        <w:t>nyr</w:t>
      </w:r>
      <w:r w:rsidR="00BD4765" w:rsidRPr="000F5FF5">
        <w:rPr>
          <w:lang w:val="da-DK"/>
        </w:rPr>
        <w:t>ë</w:t>
      </w:r>
      <w:r w:rsidR="00BF7667" w:rsidRPr="000F5FF5">
        <w:rPr>
          <w:lang w:val="da-DK"/>
        </w:rPr>
        <w:t xml:space="preserve"> gjys</w:t>
      </w:r>
      <w:r w:rsidR="0049631A">
        <w:rPr>
          <w:lang w:val="da-DK"/>
        </w:rPr>
        <w:t>m</w:t>
      </w:r>
      <w:r w:rsidR="00BD4765" w:rsidRPr="000F5FF5">
        <w:rPr>
          <w:lang w:val="da-DK"/>
        </w:rPr>
        <w:t>ë</w:t>
      </w:r>
      <w:r w:rsidR="00BF7667" w:rsidRPr="000F5FF5">
        <w:rPr>
          <w:lang w:val="da-DK"/>
        </w:rPr>
        <w:t xml:space="preserve">-manuale, ku </w:t>
      </w:r>
      <w:r w:rsidR="0049631A">
        <w:rPr>
          <w:lang w:val="da-DK"/>
        </w:rPr>
        <w:t>t</w:t>
      </w:r>
      <w:r w:rsidR="00BD4765" w:rsidRPr="000F5FF5">
        <w:rPr>
          <w:lang w:val="da-DK"/>
        </w:rPr>
        <w:t>ë</w:t>
      </w:r>
      <w:r w:rsidR="0049631A">
        <w:rPr>
          <w:lang w:val="da-DK"/>
        </w:rPr>
        <w:t xml:space="preserve"> dh</w:t>
      </w:r>
      <w:r w:rsidR="0049631A" w:rsidRPr="000F5FF5">
        <w:rPr>
          <w:lang w:val="da-DK"/>
        </w:rPr>
        <w:t>ë</w:t>
      </w:r>
      <w:r w:rsidR="0049631A">
        <w:rPr>
          <w:lang w:val="da-DK"/>
        </w:rPr>
        <w:t xml:space="preserve">nat </w:t>
      </w:r>
      <w:r w:rsidR="00A969B6">
        <w:rPr>
          <w:lang w:val="da-DK"/>
        </w:rPr>
        <w:t>q</w:t>
      </w:r>
      <w:r w:rsidR="00A969B6" w:rsidRPr="000F5FF5">
        <w:rPr>
          <w:lang w:val="da-DK"/>
        </w:rPr>
        <w:t>ë</w:t>
      </w:r>
      <w:r w:rsidR="00A969B6">
        <w:rPr>
          <w:lang w:val="da-DK"/>
        </w:rPr>
        <w:t xml:space="preserve"> nuk p</w:t>
      </w:r>
      <w:r w:rsidR="00A969B6" w:rsidRPr="000F5FF5">
        <w:rPr>
          <w:lang w:val="da-DK"/>
        </w:rPr>
        <w:t>ë</w:t>
      </w:r>
      <w:r w:rsidR="00A969B6">
        <w:rPr>
          <w:lang w:val="da-DK"/>
        </w:rPr>
        <w:t>rputhen</w:t>
      </w:r>
      <w:r w:rsidR="00BF7667" w:rsidRPr="000F5FF5">
        <w:rPr>
          <w:lang w:val="da-DK"/>
        </w:rPr>
        <w:t xml:space="preserve"> selektohen n</w:t>
      </w:r>
      <w:r w:rsidR="00BD4765" w:rsidRPr="000F5FF5">
        <w:rPr>
          <w:lang w:val="da-DK"/>
        </w:rPr>
        <w:t>ë</w:t>
      </w:r>
      <w:r w:rsidR="00BF7667" w:rsidRPr="000F5FF5">
        <w:rPr>
          <w:lang w:val="da-DK"/>
        </w:rPr>
        <w:t xml:space="preserve"> databaz</w:t>
      </w:r>
      <w:r w:rsidR="00BD4765" w:rsidRPr="000F5FF5">
        <w:rPr>
          <w:lang w:val="da-DK"/>
        </w:rPr>
        <w:t>ë</w:t>
      </w:r>
      <w:r w:rsidR="00BF7667" w:rsidRPr="000F5FF5">
        <w:rPr>
          <w:lang w:val="da-DK"/>
        </w:rPr>
        <w:t xml:space="preserve"> dhe pastaj procesohen manualisht. N</w:t>
      </w:r>
      <w:r w:rsidR="00BD4765" w:rsidRPr="000F5FF5">
        <w:rPr>
          <w:lang w:val="da-DK"/>
        </w:rPr>
        <w:t>ë</w:t>
      </w:r>
      <w:r w:rsidR="00BF7667" w:rsidRPr="000F5FF5">
        <w:rPr>
          <w:lang w:val="da-DK"/>
        </w:rPr>
        <w:t xml:space="preserve"> rast se ka ndonj</w:t>
      </w:r>
      <w:r w:rsidR="00BD4765" w:rsidRPr="000F5FF5">
        <w:rPr>
          <w:lang w:val="da-DK"/>
        </w:rPr>
        <w:t>ë</w:t>
      </w:r>
      <w:r w:rsidR="00BF7667" w:rsidRPr="000F5FF5">
        <w:rPr>
          <w:lang w:val="da-DK"/>
        </w:rPr>
        <w:t xml:space="preserve"> dallim me</w:t>
      </w:r>
      <w:r w:rsidR="00A969B6">
        <w:rPr>
          <w:lang w:val="da-DK"/>
        </w:rPr>
        <w:t xml:space="preserve"> t</w:t>
      </w:r>
      <w:r w:rsidR="00A969B6" w:rsidRPr="000F5FF5">
        <w:rPr>
          <w:lang w:val="da-DK"/>
        </w:rPr>
        <w:t>ë</w:t>
      </w:r>
      <w:r w:rsidR="00A969B6">
        <w:rPr>
          <w:lang w:val="da-DK"/>
        </w:rPr>
        <w:t xml:space="preserve"> dh</w:t>
      </w:r>
      <w:r w:rsidR="00A969B6" w:rsidRPr="000F5FF5">
        <w:rPr>
          <w:lang w:val="da-DK"/>
        </w:rPr>
        <w:t>ë</w:t>
      </w:r>
      <w:r w:rsidR="00A969B6">
        <w:rPr>
          <w:lang w:val="da-DK"/>
        </w:rPr>
        <w:t>nat nga</w:t>
      </w:r>
      <w:r w:rsidR="00BF7667" w:rsidRPr="000F5FF5">
        <w:rPr>
          <w:lang w:val="da-DK"/>
        </w:rPr>
        <w:t xml:space="preserve"> Administrat</w:t>
      </w:r>
      <w:r w:rsidR="00A969B6">
        <w:rPr>
          <w:lang w:val="da-DK"/>
        </w:rPr>
        <w:t>a</w:t>
      </w:r>
      <w:r w:rsidR="00BF7667" w:rsidRPr="000F5FF5">
        <w:rPr>
          <w:lang w:val="da-DK"/>
        </w:rPr>
        <w:t xml:space="preserve"> </w:t>
      </w:r>
      <w:r w:rsidR="00433B47">
        <w:rPr>
          <w:lang w:val="da-DK"/>
        </w:rPr>
        <w:t>T</w:t>
      </w:r>
      <w:r w:rsidR="00BF7667" w:rsidRPr="000F5FF5">
        <w:rPr>
          <w:lang w:val="da-DK"/>
        </w:rPr>
        <w:t>atimore</w:t>
      </w:r>
      <w:r w:rsidR="00433B47">
        <w:rPr>
          <w:lang w:val="da-DK"/>
        </w:rPr>
        <w:t xml:space="preserve">, </w:t>
      </w:r>
      <w:r w:rsidR="005127DC">
        <w:rPr>
          <w:lang w:val="da-DK"/>
        </w:rPr>
        <w:t>at</w:t>
      </w:r>
      <w:r w:rsidR="005127DC" w:rsidRPr="000F5FF5">
        <w:rPr>
          <w:lang w:val="da-DK"/>
        </w:rPr>
        <w:t>ë</w:t>
      </w:r>
      <w:r w:rsidR="005127DC">
        <w:rPr>
          <w:lang w:val="da-DK"/>
        </w:rPr>
        <w:t>her</w:t>
      </w:r>
      <w:r w:rsidR="005127DC" w:rsidRPr="000F5FF5">
        <w:rPr>
          <w:lang w:val="da-DK"/>
        </w:rPr>
        <w:t>ë</w:t>
      </w:r>
      <w:r w:rsidR="005127DC">
        <w:rPr>
          <w:lang w:val="da-DK"/>
        </w:rPr>
        <w:t xml:space="preserve"> </w:t>
      </w:r>
      <w:r w:rsidR="00433B47">
        <w:rPr>
          <w:lang w:val="da-DK"/>
        </w:rPr>
        <w:t>kontaktohet</w:t>
      </w:r>
      <w:r w:rsidR="00BF7667" w:rsidRPr="000F5FF5">
        <w:rPr>
          <w:lang w:val="da-DK"/>
        </w:rPr>
        <w:t xml:space="preserve"> nd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>rmarrja</w:t>
      </w:r>
      <w:r w:rsidR="00B15784" w:rsidRPr="000F5FF5">
        <w:rPr>
          <w:lang w:val="da-DK"/>
        </w:rPr>
        <w:t xml:space="preserve">. </w:t>
      </w:r>
    </w:p>
    <w:p w:rsidR="009778C8" w:rsidRPr="000F5FF5" w:rsidRDefault="009778C8" w:rsidP="009778C8">
      <w:pPr>
        <w:jc w:val="both"/>
        <w:rPr>
          <w:lang w:val="da-DK"/>
        </w:rPr>
      </w:pPr>
    </w:p>
    <w:p w:rsidR="009778C8" w:rsidRPr="000F5FF5" w:rsidRDefault="00BF7667" w:rsidP="009778C8">
      <w:pPr>
        <w:jc w:val="both"/>
        <w:rPr>
          <w:lang w:val="da-DK"/>
        </w:rPr>
      </w:pPr>
      <w:r w:rsidRPr="000F5FF5">
        <w:rPr>
          <w:lang w:val="da-DK"/>
        </w:rPr>
        <w:t>Mostra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vitin 2013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gjitha rastet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AB730C">
        <w:rPr>
          <w:lang w:val="da-DK"/>
        </w:rPr>
        <w:t>p</w:t>
      </w:r>
      <w:r w:rsidR="00AB730C" w:rsidRPr="000F5FF5">
        <w:rPr>
          <w:lang w:val="da-DK"/>
        </w:rPr>
        <w:t>ë</w:t>
      </w:r>
      <w:r w:rsidR="00AB730C">
        <w:rPr>
          <w:lang w:val="da-DK"/>
        </w:rPr>
        <w:t>r</w:t>
      </w:r>
      <w:r w:rsidRPr="000F5FF5">
        <w:rPr>
          <w:lang w:val="da-DK"/>
        </w:rPr>
        <w:t>zgjedhur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mbuluar 80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qind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qarkullimit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gjith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grupet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rkat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NACE rev.1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nivel kat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rshifror. NACE rev.2 nuk </w:t>
      </w:r>
      <w:r w:rsidR="00AB730C">
        <w:rPr>
          <w:lang w:val="da-DK"/>
        </w:rPr>
        <w:t xml:space="preserve">aplikohet </w:t>
      </w:r>
      <w:r w:rsidRPr="000F5FF5">
        <w:rPr>
          <w:lang w:val="da-DK"/>
        </w:rPr>
        <w:t>ende</w:t>
      </w:r>
      <w:r w:rsidR="00AB730C">
        <w:rPr>
          <w:lang w:val="da-DK"/>
        </w:rPr>
        <w:t xml:space="preserve"> por p</w:t>
      </w:r>
      <w:r w:rsidRPr="000F5FF5">
        <w:rPr>
          <w:lang w:val="da-DK"/>
        </w:rPr>
        <w:t>ritet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AB730C">
        <w:rPr>
          <w:lang w:val="da-DK"/>
        </w:rPr>
        <w:t>aplikohet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mbledhjen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vitin 2014. Poashtu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vitin 2013 kompanit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jan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pyetur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dyja</w:t>
      </w:r>
      <w:r w:rsidR="00AB730C">
        <w:rPr>
          <w:lang w:val="da-DK"/>
        </w:rPr>
        <w:t>,</w:t>
      </w:r>
      <w:r w:rsidRPr="000F5FF5">
        <w:rPr>
          <w:lang w:val="da-DK"/>
        </w:rPr>
        <w:t xml:space="preserve"> NACE rev.1 dhe rev.2</w:t>
      </w:r>
      <w:r w:rsidR="00AB730C">
        <w:rPr>
          <w:lang w:val="da-DK"/>
        </w:rPr>
        <w:t>, edhe pse</w:t>
      </w:r>
      <w:r w:rsidRPr="000F5FF5">
        <w:rPr>
          <w:lang w:val="da-DK"/>
        </w:rPr>
        <w:t xml:space="preserve"> mostra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</w:t>
      </w:r>
      <w:r w:rsidR="00BD4765" w:rsidRPr="000F5FF5">
        <w:rPr>
          <w:lang w:val="da-DK"/>
        </w:rPr>
        <w:t>ë</w:t>
      </w:r>
      <w:r w:rsidR="00AB730C">
        <w:rPr>
          <w:lang w:val="da-DK"/>
        </w:rPr>
        <w:t xml:space="preserve"> sipas</w:t>
      </w:r>
      <w:r w:rsidRPr="000F5FF5">
        <w:rPr>
          <w:lang w:val="da-DK"/>
        </w:rPr>
        <w:t xml:space="preserve"> NACE rev.1. </w:t>
      </w:r>
    </w:p>
    <w:p w:rsidR="00BF7667" w:rsidRPr="000F5FF5" w:rsidRDefault="00BF7667" w:rsidP="009778C8">
      <w:pPr>
        <w:jc w:val="both"/>
        <w:rPr>
          <w:lang w:val="da-DK"/>
        </w:rPr>
      </w:pPr>
    </w:p>
    <w:p w:rsidR="009778C8" w:rsidRPr="000F5FF5" w:rsidRDefault="009B7476" w:rsidP="009778C8">
      <w:pPr>
        <w:jc w:val="both"/>
        <w:rPr>
          <w:lang w:val="da-DK"/>
        </w:rPr>
      </w:pPr>
      <w:r>
        <w:rPr>
          <w:lang w:val="da-DK"/>
        </w:rPr>
        <w:t>P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>rpunim</w:t>
      </w:r>
      <w:r>
        <w:rPr>
          <w:lang w:val="da-DK"/>
        </w:rPr>
        <w:t>i</w:t>
      </w:r>
      <w:r w:rsidR="00581CE0" w:rsidRPr="000F5FF5">
        <w:rPr>
          <w:lang w:val="da-DK"/>
        </w:rPr>
        <w:t xml:space="preserve"> i</w:t>
      </w:r>
      <w:r w:rsidR="007D12FC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nave nuk 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>r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>r asnj</w:t>
      </w:r>
      <w:r w:rsidR="00BD4765" w:rsidRPr="000F5FF5">
        <w:rPr>
          <w:lang w:val="da-DK"/>
        </w:rPr>
        <w:t>ë</w:t>
      </w:r>
      <w:r>
        <w:rPr>
          <w:lang w:val="da-DK"/>
        </w:rPr>
        <w:t>r</w:t>
      </w:r>
      <w:r w:rsidRPr="000F5FF5">
        <w:rPr>
          <w:lang w:val="da-DK"/>
        </w:rPr>
        <w:t>ë</w:t>
      </w:r>
      <w:r>
        <w:rPr>
          <w:lang w:val="da-DK"/>
        </w:rPr>
        <w:t>n</w:t>
      </w:r>
      <w:r w:rsidR="00581CE0" w:rsidRPr="000F5FF5">
        <w:rPr>
          <w:lang w:val="da-DK"/>
        </w:rPr>
        <w:t xml:space="preserve"> nga </w:t>
      </w:r>
      <w:r>
        <w:rPr>
          <w:lang w:val="da-DK"/>
        </w:rPr>
        <w:t>k</w:t>
      </w:r>
      <w:r w:rsidRPr="000F5FF5">
        <w:rPr>
          <w:lang w:val="da-DK"/>
        </w:rPr>
        <w:t>ë</w:t>
      </w:r>
      <w:r>
        <w:rPr>
          <w:lang w:val="da-DK"/>
        </w:rPr>
        <w:t xml:space="preserve">to </w:t>
      </w:r>
      <w:r w:rsidR="00581CE0" w:rsidRPr="000F5FF5">
        <w:rPr>
          <w:lang w:val="da-DK"/>
        </w:rPr>
        <w:t>statistika</w:t>
      </w:r>
      <w:r>
        <w:rPr>
          <w:lang w:val="da-DK"/>
        </w:rPr>
        <w:t>,</w:t>
      </w:r>
      <w:r w:rsidR="00581CE0" w:rsidRPr="000F5FF5">
        <w:rPr>
          <w:lang w:val="da-DK"/>
        </w:rPr>
        <w:t xml:space="preserve"> dhe nuk ka rezultate t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publikuara.</w:t>
      </w:r>
      <w:r w:rsidR="00B15784" w:rsidRPr="000F5FF5">
        <w:rPr>
          <w:lang w:val="da-DK"/>
        </w:rPr>
        <w:t xml:space="preserve"> </w:t>
      </w:r>
    </w:p>
    <w:p w:rsidR="00581CE0" w:rsidRPr="000F5FF5" w:rsidRDefault="00581CE0" w:rsidP="009778C8">
      <w:pPr>
        <w:jc w:val="both"/>
        <w:rPr>
          <w:lang w:val="da-DK"/>
        </w:rPr>
      </w:pPr>
    </w:p>
    <w:p w:rsidR="00B15784" w:rsidRPr="000F5FF5" w:rsidRDefault="00581CE0" w:rsidP="009778C8">
      <w:pPr>
        <w:jc w:val="both"/>
        <w:rPr>
          <w:lang w:val="da-DK"/>
        </w:rPr>
      </w:pPr>
      <w:r w:rsidRPr="000F5FF5">
        <w:rPr>
          <w:lang w:val="da-DK"/>
        </w:rPr>
        <w:t xml:space="preserve">Numri i personave </w:t>
      </w:r>
      <w:r w:rsidR="000D4650">
        <w:rPr>
          <w:lang w:val="da-DK"/>
        </w:rPr>
        <w:t>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0D4650">
        <w:rPr>
          <w:lang w:val="da-DK"/>
        </w:rPr>
        <w:t>unojn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0D4650">
        <w:rPr>
          <w:lang w:val="da-DK"/>
        </w:rPr>
        <w:t>me</w:t>
      </w:r>
      <w:r w:rsidRPr="000F5FF5">
        <w:rPr>
          <w:lang w:val="da-DK"/>
        </w:rPr>
        <w:t xml:space="preserve"> statistikat e</w:t>
      </w:r>
      <w:r w:rsidR="00433B47">
        <w:rPr>
          <w:lang w:val="da-DK"/>
        </w:rPr>
        <w:t xml:space="preserve"> t</w:t>
      </w:r>
      <w:r w:rsidRPr="000F5FF5">
        <w:rPr>
          <w:lang w:val="da-DK"/>
        </w:rPr>
        <w:t>regtis</w:t>
      </w:r>
      <w:r w:rsidR="00433B47">
        <w:rPr>
          <w:lang w:val="da-DK"/>
        </w:rPr>
        <w:t>e</w:t>
      </w:r>
      <w:r w:rsidRPr="000F5FF5">
        <w:rPr>
          <w:lang w:val="da-DK"/>
        </w:rPr>
        <w:t xml:space="preserve"> me pakic</w:t>
      </w:r>
      <w:r w:rsidR="00BD4765" w:rsidRPr="000F5FF5">
        <w:rPr>
          <w:lang w:val="da-DK"/>
        </w:rPr>
        <w:t>ë</w:t>
      </w:r>
      <w:r w:rsidR="007D12FC" w:rsidRPr="000F5FF5">
        <w:rPr>
          <w:lang w:val="da-DK"/>
        </w:rPr>
        <w:t xml:space="preserve">, </w:t>
      </w:r>
      <w:r w:rsidR="00433B47">
        <w:rPr>
          <w:lang w:val="da-DK"/>
        </w:rPr>
        <w:t>prodhimit industrial dhe n</w:t>
      </w:r>
      <w:r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rtimtaris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 xml:space="preserve">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 vog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l dhe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rkohet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koordinim i ngusht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0D4650">
        <w:rPr>
          <w:lang w:val="da-DK"/>
        </w:rPr>
        <w:t>n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 xml:space="preserve"> kuad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>r t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 xml:space="preserve"> aktiviteteve t</w:t>
      </w:r>
      <w:r w:rsidR="000D4650" w:rsidRPr="000F5FF5">
        <w:rPr>
          <w:lang w:val="da-DK"/>
        </w:rPr>
        <w:t>ë</w:t>
      </w:r>
      <w:r w:rsidRPr="000F5FF5">
        <w:rPr>
          <w:lang w:val="da-DK"/>
        </w:rPr>
        <w:t xml:space="preserve"> Binjak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zimit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nyr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CE61B8">
        <w:rPr>
          <w:lang w:val="da-DK"/>
        </w:rPr>
        <w:t>aktivitetet n</w:t>
      </w:r>
      <w:r w:rsidR="00CE61B8" w:rsidRPr="000F5FF5">
        <w:rPr>
          <w:lang w:val="da-DK"/>
        </w:rPr>
        <w:t>ë</w:t>
      </w:r>
      <w:r w:rsidR="00CE61B8">
        <w:rPr>
          <w:lang w:val="da-DK"/>
        </w:rPr>
        <w:t xml:space="preserve"> k</w:t>
      </w:r>
      <w:r w:rsidR="00CE61B8" w:rsidRPr="000F5FF5">
        <w:rPr>
          <w:lang w:val="da-DK"/>
        </w:rPr>
        <w:t>ë</w:t>
      </w:r>
      <w:r w:rsidR="00CE61B8">
        <w:rPr>
          <w:lang w:val="da-DK"/>
        </w:rPr>
        <w:t>to statistika</w:t>
      </w:r>
      <w:r w:rsidR="00CE61B8" w:rsidRPr="000F5FF5">
        <w:rPr>
          <w:lang w:val="da-DK"/>
        </w:rPr>
        <w:t xml:space="preserve"> 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mos </w:t>
      </w:r>
      <w:r w:rsidR="000D4650">
        <w:rPr>
          <w:lang w:val="da-DK"/>
        </w:rPr>
        <w:t>pengojn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 xml:space="preserve"> nj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>ra tjetr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>n.</w:t>
      </w:r>
      <w:r w:rsidRPr="000F5FF5">
        <w:rPr>
          <w:lang w:val="da-DK"/>
        </w:rPr>
        <w:t xml:space="preserve"> </w:t>
      </w:r>
      <w:r w:rsidR="00B15784" w:rsidRPr="000F5FF5">
        <w:rPr>
          <w:lang w:val="da-DK"/>
        </w:rPr>
        <w:t xml:space="preserve"> </w:t>
      </w:r>
    </w:p>
    <w:bookmarkEnd w:id="6"/>
    <w:p w:rsidR="00C13560" w:rsidRPr="000F5FF5" w:rsidRDefault="007D12FC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Objektivi</w:t>
      </w:r>
    </w:p>
    <w:p w:rsidR="009778C8" w:rsidRPr="000F5FF5" w:rsidRDefault="00581CE0" w:rsidP="00792714">
      <w:pPr>
        <w:jc w:val="both"/>
        <w:rPr>
          <w:lang w:val="da-DK"/>
        </w:rPr>
      </w:pPr>
      <w:bookmarkStart w:id="7" w:name="_Toc379795530"/>
      <w:r w:rsidRPr="000F5FF5">
        <w:rPr>
          <w:lang w:val="da-DK"/>
        </w:rPr>
        <w:t xml:space="preserve">Objektivi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publikohen </w:t>
      </w:r>
      <w:r w:rsidR="000D4650">
        <w:rPr>
          <w:lang w:val="da-DK"/>
        </w:rPr>
        <w:t>indekset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>r t</w:t>
      </w:r>
      <w:r w:rsidRPr="000F5FF5">
        <w:rPr>
          <w:lang w:val="da-DK"/>
        </w:rPr>
        <w:t>regtin</w:t>
      </w:r>
      <w:r w:rsidR="00433B47">
        <w:rPr>
          <w:lang w:val="da-DK"/>
        </w:rPr>
        <w:t>e</w:t>
      </w:r>
      <w:r w:rsidRPr="000F5FF5">
        <w:rPr>
          <w:lang w:val="da-DK"/>
        </w:rPr>
        <w:t xml:space="preserve"> me pakic</w:t>
      </w:r>
      <w:r w:rsidR="00BD4765" w:rsidRPr="000F5FF5">
        <w:rPr>
          <w:lang w:val="da-DK"/>
        </w:rPr>
        <w:t>ë</w:t>
      </w:r>
      <w:r w:rsidR="00433B47">
        <w:rPr>
          <w:lang w:val="da-DK"/>
        </w:rPr>
        <w:t>, prodhimin industrial dhe n</w:t>
      </w:r>
      <w:r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rtimtarin</w:t>
      </w:r>
      <w:r w:rsidR="000D4650" w:rsidRPr="000F5FF5">
        <w:rPr>
          <w:lang w:val="da-DK"/>
        </w:rPr>
        <w:t>ë</w:t>
      </w:r>
      <w:r w:rsidRPr="000F5FF5">
        <w:rPr>
          <w:lang w:val="da-DK"/>
        </w:rPr>
        <w:t xml:space="preserve"> para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</w:t>
      </w:r>
      <w:r w:rsidR="007D12FC" w:rsidRPr="000F5FF5">
        <w:rPr>
          <w:lang w:val="da-DK"/>
        </w:rPr>
        <w:t>u</w:t>
      </w:r>
      <w:r w:rsidRPr="000F5FF5">
        <w:rPr>
          <w:lang w:val="da-DK"/>
        </w:rPr>
        <w:t>ndimit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Projektit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Binjak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zimit.</w:t>
      </w:r>
      <w:r w:rsidR="00B15784" w:rsidRPr="000F5FF5">
        <w:rPr>
          <w:lang w:val="da-DK"/>
        </w:rPr>
        <w:t xml:space="preserve"> </w:t>
      </w:r>
    </w:p>
    <w:p w:rsidR="00581CE0" w:rsidRPr="000F5FF5" w:rsidRDefault="00581CE0" w:rsidP="00792714">
      <w:pPr>
        <w:jc w:val="both"/>
        <w:rPr>
          <w:lang w:val="da-DK"/>
        </w:rPr>
      </w:pPr>
    </w:p>
    <w:p w:rsidR="00B15784" w:rsidRPr="000F5FF5" w:rsidRDefault="00433B47" w:rsidP="00792714">
      <w:pPr>
        <w:jc w:val="both"/>
        <w:rPr>
          <w:lang w:val="da-DK"/>
        </w:rPr>
      </w:pPr>
      <w:r>
        <w:rPr>
          <w:lang w:val="da-DK"/>
        </w:rPr>
        <w:t>Prodhimi industrial dhe n</w:t>
      </w:r>
      <w:r w:rsidR="00581CE0"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>rtimtaria jan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>
        <w:rPr>
          <w:lang w:val="da-DK"/>
        </w:rPr>
        <w:t xml:space="preserve"> urgjent</w:t>
      </w:r>
      <w:r w:rsidR="000D4650">
        <w:rPr>
          <w:lang w:val="da-DK"/>
        </w:rPr>
        <w:t>e</w:t>
      </w:r>
      <w:r>
        <w:rPr>
          <w:lang w:val="da-DK"/>
        </w:rPr>
        <w:t xml:space="preserve"> se t</w:t>
      </w:r>
      <w:r w:rsidR="00581CE0" w:rsidRPr="000F5FF5">
        <w:rPr>
          <w:lang w:val="da-DK"/>
        </w:rPr>
        <w:t>regtia me pakic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>r shkak t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>rkushtimit t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ASK-s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publikuar tremujorin e par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vitit 2014. ASK</w:t>
      </w:r>
      <w:r>
        <w:rPr>
          <w:lang w:val="da-DK"/>
        </w:rPr>
        <w:t>-ja</w:t>
      </w:r>
      <w:r w:rsidR="00581CE0" w:rsidRPr="000F5FF5">
        <w:rPr>
          <w:lang w:val="da-DK"/>
        </w:rPr>
        <w:t xml:space="preserve"> ka k</w:t>
      </w:r>
      <w:r w:rsidR="00BD4765" w:rsidRPr="000F5FF5">
        <w:rPr>
          <w:lang w:val="da-DK"/>
        </w:rPr>
        <w:t>ë</w:t>
      </w:r>
      <w:r w:rsidR="007D12FC" w:rsidRPr="000F5FF5">
        <w:rPr>
          <w:lang w:val="da-DK"/>
        </w:rPr>
        <w:t xml:space="preserve">rkuar </w:t>
      </w:r>
      <w:r w:rsidR="000D4650">
        <w:rPr>
          <w:lang w:val="da-DK"/>
        </w:rPr>
        <w:t>nj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 xml:space="preserve"> </w:t>
      </w:r>
      <w:r w:rsidR="007D12FC" w:rsidRPr="000F5FF5">
        <w:rPr>
          <w:lang w:val="da-DK"/>
        </w:rPr>
        <w:t>mis</w:t>
      </w:r>
      <w:r w:rsidR="00581CE0" w:rsidRPr="000F5FF5">
        <w:rPr>
          <w:lang w:val="da-DK"/>
        </w:rPr>
        <w:t xml:space="preserve">ion </w:t>
      </w:r>
      <w:r w:rsidR="000D4650">
        <w:rPr>
          <w:lang w:val="da-DK"/>
        </w:rPr>
        <w:t>lidhur me k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>t</w:t>
      </w:r>
      <w:r w:rsidR="000D4650" w:rsidRPr="000F5FF5">
        <w:rPr>
          <w:lang w:val="da-DK"/>
        </w:rPr>
        <w:t>ë</w:t>
      </w:r>
      <w:r w:rsidR="000D4650">
        <w:rPr>
          <w:lang w:val="da-DK"/>
        </w:rPr>
        <w:t xml:space="preserve"> </w:t>
      </w:r>
      <w:r w:rsidR="00581CE0"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fund t</w:t>
      </w:r>
      <w:r w:rsidR="00BD4765" w:rsidRPr="000F5FF5">
        <w:rPr>
          <w:lang w:val="da-DK"/>
        </w:rPr>
        <w:t>ë</w:t>
      </w:r>
      <w:r w:rsidR="000D4650">
        <w:rPr>
          <w:lang w:val="da-DK"/>
        </w:rPr>
        <w:t xml:space="preserve"> s</w:t>
      </w:r>
      <w:r w:rsidR="00581CE0" w:rsidRPr="000F5FF5">
        <w:rPr>
          <w:lang w:val="da-DK"/>
        </w:rPr>
        <w:t>hkurtit ose n</w:t>
      </w:r>
      <w:r w:rsidR="00BD4765" w:rsidRPr="000F5FF5">
        <w:rPr>
          <w:lang w:val="da-DK"/>
        </w:rPr>
        <w:t>ë</w:t>
      </w:r>
      <w:r w:rsidR="00581CE0" w:rsidRPr="000F5FF5">
        <w:rPr>
          <w:lang w:val="da-DK"/>
        </w:rPr>
        <w:t xml:space="preserve"> fillim t</w:t>
      </w:r>
      <w:r w:rsidR="00BD4765" w:rsidRPr="000F5FF5">
        <w:rPr>
          <w:lang w:val="da-DK"/>
        </w:rPr>
        <w:t>ë</w:t>
      </w:r>
      <w:r w:rsidR="000D4650">
        <w:rPr>
          <w:lang w:val="da-DK"/>
        </w:rPr>
        <w:t xml:space="preserve"> m</w:t>
      </w:r>
      <w:r w:rsidR="00581CE0" w:rsidRPr="000F5FF5">
        <w:rPr>
          <w:lang w:val="da-DK"/>
        </w:rPr>
        <w:t>arsit.</w:t>
      </w:r>
      <w:r w:rsidR="00B15784" w:rsidRPr="000F5FF5">
        <w:rPr>
          <w:lang w:val="da-DK"/>
        </w:rPr>
        <w:t xml:space="preserve"> </w:t>
      </w:r>
    </w:p>
    <w:bookmarkEnd w:id="7"/>
    <w:p w:rsidR="00C13560" w:rsidRPr="000F5FF5" w:rsidRDefault="00581CE0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Detyrat</w:t>
      </w:r>
    </w:p>
    <w:p w:rsidR="00B15784" w:rsidRPr="000F5FF5" w:rsidRDefault="003C598B" w:rsidP="00792714">
      <w:pPr>
        <w:jc w:val="both"/>
        <w:rPr>
          <w:lang w:val="da-DK"/>
        </w:rPr>
      </w:pPr>
      <w:bookmarkStart w:id="8" w:name="_Toc379795531"/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se </w:t>
      </w:r>
      <w:r w:rsidR="00C01E6B" w:rsidRPr="000F5FF5">
        <w:rPr>
          <w:lang w:val="da-DK"/>
        </w:rPr>
        <w:t>ë</w:t>
      </w:r>
      <w:r w:rsidR="00C01E6B">
        <w:rPr>
          <w:lang w:val="da-DK"/>
        </w:rPr>
        <w:t>sht</w:t>
      </w:r>
      <w:r w:rsidR="00C01E6B" w:rsidRPr="000F5FF5">
        <w:rPr>
          <w:lang w:val="da-DK"/>
        </w:rPr>
        <w:t>ë</w:t>
      </w:r>
      <w:r w:rsidR="00C01E6B">
        <w:rPr>
          <w:lang w:val="da-DK"/>
        </w:rPr>
        <w:t xml:space="preserve"> e mundur, duhet t’i jepet prioritet </w:t>
      </w:r>
      <w:r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rkrahje</w:t>
      </w:r>
      <w:r w:rsidR="007D12FC" w:rsidRPr="000F5FF5">
        <w:rPr>
          <w:lang w:val="da-DK"/>
        </w:rPr>
        <w:t>s së</w:t>
      </w:r>
      <w:r w:rsidRPr="000F5FF5">
        <w:rPr>
          <w:lang w:val="da-DK"/>
        </w:rPr>
        <w:t xml:space="preserve"> ASK</w:t>
      </w:r>
      <w:r w:rsidR="007D12FC" w:rsidRPr="000F5FF5">
        <w:rPr>
          <w:lang w:val="da-DK"/>
        </w:rPr>
        <w:t>-së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publikimin e indeksit </w:t>
      </w:r>
      <w:r w:rsidR="00C01E6B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C01E6B">
        <w:rPr>
          <w:lang w:val="da-DK"/>
        </w:rPr>
        <w:t>p</w:t>
      </w:r>
      <w:r w:rsidRPr="000F5FF5">
        <w:rPr>
          <w:lang w:val="da-DK"/>
        </w:rPr>
        <w:t>rodhim</w:t>
      </w:r>
      <w:r w:rsidR="00C01E6B">
        <w:rPr>
          <w:lang w:val="da-DK"/>
        </w:rPr>
        <w:t>it industrial dhe n</w:t>
      </w:r>
      <w:r w:rsidRPr="000F5FF5">
        <w:rPr>
          <w:lang w:val="da-DK"/>
        </w:rPr>
        <w:t>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rtimtari</w:t>
      </w:r>
      <w:r w:rsidR="00C01E6B">
        <w:rPr>
          <w:lang w:val="da-DK"/>
        </w:rPr>
        <w:t>s</w:t>
      </w:r>
      <w:r w:rsidR="00C01E6B" w:rsidRPr="000F5FF5">
        <w:rPr>
          <w:lang w:val="da-DK"/>
        </w:rPr>
        <w:t>ë</w:t>
      </w:r>
      <w:r w:rsidR="00B15784" w:rsidRPr="000F5FF5">
        <w:rPr>
          <w:lang w:val="da-DK"/>
        </w:rPr>
        <w:t>.</w:t>
      </w:r>
    </w:p>
    <w:p w:rsidR="009778C8" w:rsidRPr="000F5FF5" w:rsidRDefault="009778C8" w:rsidP="00792714">
      <w:pPr>
        <w:jc w:val="both"/>
        <w:rPr>
          <w:lang w:val="da-DK"/>
        </w:rPr>
      </w:pPr>
    </w:p>
    <w:p w:rsidR="00B15784" w:rsidRPr="000F5FF5" w:rsidRDefault="003C598B" w:rsidP="00792714">
      <w:pPr>
        <w:jc w:val="both"/>
        <w:rPr>
          <w:lang w:val="da-DK"/>
        </w:rPr>
      </w:pPr>
      <w:r w:rsidRPr="000F5FF5">
        <w:rPr>
          <w:lang w:val="da-DK"/>
        </w:rPr>
        <w:t>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jet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nevojshme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vler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sohet metodologjia aktuale e mbledhjes 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dhe pyet</w:t>
      </w:r>
      <w:r w:rsidR="007D12FC" w:rsidRPr="000F5FF5">
        <w:rPr>
          <w:lang w:val="da-DK"/>
        </w:rPr>
        <w:t>ë</w:t>
      </w:r>
      <w:r w:rsidRPr="000F5FF5">
        <w:rPr>
          <w:lang w:val="da-DK"/>
        </w:rPr>
        <w:t>sori kundrejt rregulloreve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BE-s</w:t>
      </w:r>
      <w:r w:rsidR="00BD4765" w:rsidRPr="000F5FF5">
        <w:rPr>
          <w:lang w:val="da-DK"/>
        </w:rPr>
        <w:t>ë</w:t>
      </w:r>
      <w:r w:rsidR="00B15784" w:rsidRPr="000F5FF5">
        <w:rPr>
          <w:lang w:val="da-DK"/>
        </w:rPr>
        <w:t xml:space="preserve">. </w:t>
      </w:r>
    </w:p>
    <w:p w:rsidR="009778C8" w:rsidRPr="000F5FF5" w:rsidRDefault="009778C8" w:rsidP="00792714">
      <w:pPr>
        <w:jc w:val="both"/>
        <w:rPr>
          <w:lang w:val="da-DK"/>
        </w:rPr>
      </w:pPr>
    </w:p>
    <w:p w:rsidR="00B15784" w:rsidRPr="000F5FF5" w:rsidRDefault="00A94262" w:rsidP="00792714">
      <w:pPr>
        <w:jc w:val="both"/>
        <w:rPr>
          <w:lang w:val="da-DK"/>
        </w:rPr>
      </w:pPr>
      <w:r>
        <w:rPr>
          <w:lang w:val="da-DK"/>
        </w:rPr>
        <w:t>P</w:t>
      </w:r>
      <w:r w:rsidRPr="000F5FF5">
        <w:rPr>
          <w:lang w:val="da-DK"/>
        </w:rPr>
        <w:t>ë</w:t>
      </w:r>
      <w:r>
        <w:rPr>
          <w:lang w:val="da-DK"/>
        </w:rPr>
        <w:t>rvec k</w:t>
      </w:r>
      <w:r w:rsidRPr="000F5FF5">
        <w:rPr>
          <w:lang w:val="da-DK"/>
        </w:rPr>
        <w:t>ë</w:t>
      </w:r>
      <w:r>
        <w:rPr>
          <w:lang w:val="da-DK"/>
        </w:rPr>
        <w:t xml:space="preserve">saj, </w:t>
      </w:r>
      <w:r w:rsidRPr="000F5FF5">
        <w:rPr>
          <w:lang w:val="da-DK"/>
        </w:rPr>
        <w:t>ë</w:t>
      </w:r>
      <w:r>
        <w:rPr>
          <w:lang w:val="da-DK"/>
        </w:rPr>
        <w:t>sht</w:t>
      </w:r>
      <w:r w:rsidRPr="000F5FF5">
        <w:rPr>
          <w:lang w:val="da-DK"/>
        </w:rPr>
        <w:t>ë</w:t>
      </w:r>
      <w:r>
        <w:rPr>
          <w:lang w:val="da-DK"/>
        </w:rPr>
        <w:t xml:space="preserve"> e r</w:t>
      </w:r>
      <w:r w:rsidRPr="000F5FF5">
        <w:rPr>
          <w:lang w:val="da-DK"/>
        </w:rPr>
        <w:t>ë</w:t>
      </w:r>
      <w:r>
        <w:rPr>
          <w:lang w:val="da-DK"/>
        </w:rPr>
        <w:t>nd</w:t>
      </w:r>
      <w:r w:rsidRPr="000F5FF5">
        <w:rPr>
          <w:lang w:val="da-DK"/>
        </w:rPr>
        <w:t>ë</w:t>
      </w:r>
      <w:r>
        <w:rPr>
          <w:lang w:val="da-DK"/>
        </w:rPr>
        <w:t xml:space="preserve">sishme </w:t>
      </w:r>
      <w:r w:rsidR="003C598B"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="003C598B" w:rsidRPr="000F5FF5">
        <w:rPr>
          <w:lang w:val="da-DK"/>
        </w:rPr>
        <w:t xml:space="preserve"> </w:t>
      </w:r>
      <w:r>
        <w:rPr>
          <w:lang w:val="da-DK"/>
        </w:rPr>
        <w:t>b</w:t>
      </w:r>
      <w:r w:rsidRPr="000F5FF5">
        <w:rPr>
          <w:lang w:val="da-DK"/>
        </w:rPr>
        <w:t>ë</w:t>
      </w:r>
      <w:r>
        <w:rPr>
          <w:lang w:val="da-DK"/>
        </w:rPr>
        <w:t>hen</w:t>
      </w:r>
      <w:r w:rsidR="003C598B" w:rsidRPr="000F5FF5">
        <w:rPr>
          <w:lang w:val="da-DK"/>
        </w:rPr>
        <w:t xml:space="preserve"> azhurnimet e mostr</w:t>
      </w:r>
      <w:r>
        <w:rPr>
          <w:lang w:val="da-DK"/>
        </w:rPr>
        <w:t>ave, validimet</w:t>
      </w:r>
      <w:r w:rsidR="003C598B" w:rsidRPr="000F5FF5">
        <w:rPr>
          <w:lang w:val="da-DK"/>
        </w:rPr>
        <w:t xml:space="preserve"> shtes</w:t>
      </w:r>
      <w:r w:rsidR="00BD4765" w:rsidRPr="000F5FF5">
        <w:rPr>
          <w:lang w:val="da-DK"/>
        </w:rPr>
        <w:t>ë</w:t>
      </w:r>
      <w:r w:rsidR="003C598B" w:rsidRPr="000F5FF5">
        <w:rPr>
          <w:lang w:val="da-DK"/>
        </w:rPr>
        <w:t>, p</w:t>
      </w:r>
      <w:r w:rsidR="00BD4765" w:rsidRPr="000F5FF5">
        <w:rPr>
          <w:lang w:val="da-DK"/>
        </w:rPr>
        <w:t>ë</w:t>
      </w:r>
      <w:r>
        <w:rPr>
          <w:lang w:val="da-DK"/>
        </w:rPr>
        <w:t>rpunimet</w:t>
      </w:r>
      <w:r w:rsidR="003C598B" w:rsidRPr="000F5FF5">
        <w:rPr>
          <w:lang w:val="da-DK"/>
        </w:rPr>
        <w:t xml:space="preserve"> e t</w:t>
      </w:r>
      <w:r w:rsidR="00BD4765" w:rsidRPr="000F5FF5">
        <w:rPr>
          <w:lang w:val="da-DK"/>
        </w:rPr>
        <w:t>ë</w:t>
      </w:r>
      <w:r w:rsidR="003C598B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3C598B" w:rsidRPr="000F5FF5">
        <w:rPr>
          <w:lang w:val="da-DK"/>
        </w:rPr>
        <w:t>nave (in</w:t>
      </w:r>
      <w:r>
        <w:rPr>
          <w:lang w:val="da-DK"/>
        </w:rPr>
        <w:t>dekset), analizat dhe publikimi,</w:t>
      </w:r>
      <w:r w:rsidR="003C598B" w:rsidRPr="000F5FF5">
        <w:rPr>
          <w:lang w:val="da-DK"/>
        </w:rPr>
        <w:t xml:space="preserve"> ku </w:t>
      </w:r>
      <w:r>
        <w:rPr>
          <w:lang w:val="da-DK"/>
        </w:rPr>
        <w:t>mund t</w:t>
      </w:r>
      <w:r w:rsidRPr="000F5FF5">
        <w:rPr>
          <w:lang w:val="da-DK"/>
        </w:rPr>
        <w:t>ë</w:t>
      </w:r>
      <w:r>
        <w:rPr>
          <w:lang w:val="da-DK"/>
        </w:rPr>
        <w:t xml:space="preserve"> ofrojn</w:t>
      </w:r>
      <w:r w:rsidRPr="000F5FF5">
        <w:rPr>
          <w:lang w:val="da-DK"/>
        </w:rPr>
        <w:t>ë</w:t>
      </w:r>
      <w:r>
        <w:rPr>
          <w:lang w:val="da-DK"/>
        </w:rPr>
        <w:t xml:space="preserve"> mb</w:t>
      </w:r>
      <w:r w:rsidRPr="000F5FF5">
        <w:rPr>
          <w:lang w:val="da-DK"/>
        </w:rPr>
        <w:t>ë</w:t>
      </w:r>
      <w:r>
        <w:rPr>
          <w:lang w:val="da-DK"/>
        </w:rPr>
        <w:t xml:space="preserve">shtetje praktike </w:t>
      </w:r>
      <w:r w:rsidR="003C598B" w:rsidRPr="000F5FF5">
        <w:rPr>
          <w:lang w:val="da-DK"/>
        </w:rPr>
        <w:t>ekspert</w:t>
      </w:r>
      <w:r w:rsidR="00BD4765" w:rsidRPr="000F5FF5">
        <w:rPr>
          <w:lang w:val="da-DK"/>
        </w:rPr>
        <w:t>ë</w:t>
      </w:r>
      <w:r w:rsidR="003C598B" w:rsidRPr="000F5FF5">
        <w:rPr>
          <w:lang w:val="da-DK"/>
        </w:rPr>
        <w:t>t e binjak</w:t>
      </w:r>
      <w:r w:rsidR="00BD4765" w:rsidRPr="000F5FF5">
        <w:rPr>
          <w:lang w:val="da-DK"/>
        </w:rPr>
        <w:t>ë</w:t>
      </w:r>
      <w:r w:rsidR="003C598B" w:rsidRPr="000F5FF5">
        <w:rPr>
          <w:lang w:val="da-DK"/>
        </w:rPr>
        <w:t>zimit. Sidomos duhet t</w:t>
      </w:r>
      <w:r w:rsidR="00BD4765" w:rsidRPr="000F5FF5">
        <w:rPr>
          <w:lang w:val="da-DK"/>
        </w:rPr>
        <w:t>ë</w:t>
      </w:r>
      <w:r w:rsidR="00C80CBC">
        <w:rPr>
          <w:lang w:val="da-DK"/>
        </w:rPr>
        <w:t xml:space="preserve"> me</w:t>
      </w:r>
      <w:r w:rsidR="003C598B" w:rsidRPr="000F5FF5">
        <w:rPr>
          <w:lang w:val="da-DK"/>
        </w:rPr>
        <w:t>rret pa</w:t>
      </w:r>
      <w:r w:rsidR="007D12FC" w:rsidRPr="000F5FF5">
        <w:rPr>
          <w:lang w:val="da-DK"/>
        </w:rPr>
        <w:t xml:space="preserve">rasysh </w:t>
      </w:r>
      <w:r>
        <w:rPr>
          <w:lang w:val="da-DK"/>
        </w:rPr>
        <w:t>adresimi i</w:t>
      </w:r>
      <w:r w:rsidR="007D12FC" w:rsidRPr="000F5FF5">
        <w:rPr>
          <w:lang w:val="da-DK"/>
        </w:rPr>
        <w:t xml:space="preserve"> mos pë</w:t>
      </w:r>
      <w:r w:rsidR="003C598B" w:rsidRPr="000F5FF5">
        <w:rPr>
          <w:lang w:val="da-DK"/>
        </w:rPr>
        <w:t>rgjigjes, kalimi prej NACE rev.1 n</w:t>
      </w:r>
      <w:r w:rsidR="00BD4765" w:rsidRPr="000F5FF5">
        <w:rPr>
          <w:lang w:val="da-DK"/>
        </w:rPr>
        <w:t>ë</w:t>
      </w:r>
      <w:r w:rsidR="003C598B" w:rsidRPr="000F5FF5">
        <w:rPr>
          <w:lang w:val="da-DK"/>
        </w:rPr>
        <w:t xml:space="preserve"> rev.2 dhe </w:t>
      </w:r>
      <w:r w:rsidR="00C020AF" w:rsidRPr="000F5FF5">
        <w:rPr>
          <w:lang w:val="da-DK"/>
        </w:rPr>
        <w:t>pr</w:t>
      </w:r>
      <w:r w:rsidR="007D12FC" w:rsidRPr="000F5FF5">
        <w:rPr>
          <w:lang w:val="da-DK"/>
        </w:rPr>
        <w:t>o</w:t>
      </w:r>
      <w:r w:rsidR="00C020AF" w:rsidRPr="000F5FF5">
        <w:rPr>
          <w:lang w:val="da-DK"/>
        </w:rPr>
        <w:t>dhimi</w:t>
      </w:r>
      <w:r>
        <w:rPr>
          <w:lang w:val="da-DK"/>
        </w:rPr>
        <w:t xml:space="preserve"> i indekseve</w:t>
      </w:r>
      <w:r w:rsidR="00B15784" w:rsidRPr="000F5FF5">
        <w:rPr>
          <w:lang w:val="da-DK"/>
        </w:rPr>
        <w:t>.</w:t>
      </w:r>
    </w:p>
    <w:p w:rsidR="009778C8" w:rsidRPr="000F5FF5" w:rsidRDefault="009778C8" w:rsidP="00792714">
      <w:pPr>
        <w:jc w:val="both"/>
        <w:rPr>
          <w:lang w:val="da-DK"/>
        </w:rPr>
      </w:pPr>
    </w:p>
    <w:p w:rsidR="00B15784" w:rsidRPr="000F5FF5" w:rsidRDefault="00D90F1D" w:rsidP="00792714">
      <w:pPr>
        <w:jc w:val="both"/>
        <w:rPr>
          <w:lang w:val="da-DK"/>
        </w:rPr>
      </w:pPr>
      <w:r>
        <w:rPr>
          <w:lang w:val="da-DK"/>
        </w:rPr>
        <w:t>Do t</w:t>
      </w:r>
      <w:r w:rsidRPr="000F5FF5">
        <w:rPr>
          <w:lang w:val="da-DK"/>
        </w:rPr>
        <w:t>ë</w:t>
      </w:r>
      <w:r>
        <w:rPr>
          <w:lang w:val="da-DK"/>
        </w:rPr>
        <w:t xml:space="preserve"> jet</w:t>
      </w:r>
      <w:r w:rsidRPr="000F5FF5">
        <w:rPr>
          <w:lang w:val="da-DK"/>
        </w:rPr>
        <w:t>ë</w:t>
      </w:r>
      <w:r>
        <w:rPr>
          <w:lang w:val="da-DK"/>
        </w:rPr>
        <w:t xml:space="preserve"> si rekomandim</w:t>
      </w:r>
      <w:r w:rsidR="00C020AF"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>rshtatjet n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metodologjin</w:t>
      </w:r>
      <w:r w:rsidR="00C80CBC">
        <w:rPr>
          <w:lang w:val="da-DK"/>
        </w:rPr>
        <w:t>e</w:t>
      </w:r>
      <w:r w:rsidR="00C020AF" w:rsidRPr="000F5FF5">
        <w:rPr>
          <w:lang w:val="da-DK"/>
        </w:rPr>
        <w:t xml:space="preserve"> aktuale dhe mbledhj</w:t>
      </w:r>
      <w:r>
        <w:rPr>
          <w:lang w:val="da-DK"/>
        </w:rPr>
        <w:t xml:space="preserve">en </w:t>
      </w:r>
      <w:r w:rsidR="00C020AF" w:rsidRPr="000F5FF5">
        <w:rPr>
          <w:lang w:val="da-DK"/>
        </w:rPr>
        <w:t>e t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>nave t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ken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konsiderat</w:t>
      </w:r>
      <w:r w:rsidR="00BD4765" w:rsidRPr="000F5FF5">
        <w:rPr>
          <w:lang w:val="da-DK"/>
        </w:rPr>
        <w:t>ë</w:t>
      </w:r>
      <w:r>
        <w:rPr>
          <w:lang w:val="da-DK"/>
        </w:rPr>
        <w:t xml:space="preserve"> resurset q</w:t>
      </w:r>
      <w:r w:rsidRPr="000F5FF5">
        <w:rPr>
          <w:lang w:val="da-DK"/>
        </w:rPr>
        <w:t>ë</w:t>
      </w:r>
      <w:r>
        <w:rPr>
          <w:lang w:val="da-DK"/>
        </w:rPr>
        <w:t xml:space="preserve"> jan</w:t>
      </w:r>
      <w:r w:rsidRPr="000F5FF5">
        <w:rPr>
          <w:lang w:val="da-DK"/>
        </w:rPr>
        <w:t>ë</w:t>
      </w:r>
      <w:r>
        <w:rPr>
          <w:lang w:val="da-DK"/>
        </w:rPr>
        <w:t xml:space="preserve"> n</w:t>
      </w:r>
      <w:r w:rsidRPr="000F5FF5">
        <w:rPr>
          <w:lang w:val="da-DK"/>
        </w:rPr>
        <w:t>ë</w:t>
      </w:r>
      <w:r>
        <w:rPr>
          <w:lang w:val="da-DK"/>
        </w:rPr>
        <w:t xml:space="preserve"> dispozicion dhe t</w:t>
      </w:r>
      <w:r w:rsidRPr="000F5FF5">
        <w:rPr>
          <w:lang w:val="da-DK"/>
        </w:rPr>
        <w:t>ë</w:t>
      </w:r>
      <w:r>
        <w:rPr>
          <w:lang w:val="da-DK"/>
        </w:rPr>
        <w:t xml:space="preserve"> ken</w:t>
      </w:r>
      <w:r w:rsidRPr="000F5FF5">
        <w:rPr>
          <w:lang w:val="da-DK"/>
        </w:rPr>
        <w:t>ë</w:t>
      </w:r>
      <w:r>
        <w:rPr>
          <w:lang w:val="da-DK"/>
        </w:rPr>
        <w:t xml:space="preserve"> prioritet ndryshimet</w:t>
      </w:r>
      <w:r w:rsidR="00C020AF"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ndikojn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zhvillimin afatgjat</w:t>
      </w:r>
      <w:r w:rsidR="00BD4765" w:rsidRPr="000F5FF5">
        <w:rPr>
          <w:lang w:val="da-DK"/>
        </w:rPr>
        <w:t>ë</w:t>
      </w:r>
      <w:r w:rsidR="00B15784" w:rsidRPr="000F5FF5">
        <w:rPr>
          <w:lang w:val="da-DK"/>
        </w:rPr>
        <w:t>.</w:t>
      </w:r>
    </w:p>
    <w:p w:rsidR="009778C8" w:rsidRPr="000F5FF5" w:rsidRDefault="009778C8" w:rsidP="00792714">
      <w:pPr>
        <w:jc w:val="both"/>
        <w:rPr>
          <w:lang w:val="da-DK"/>
        </w:rPr>
      </w:pPr>
    </w:p>
    <w:p w:rsidR="00B15784" w:rsidRPr="000F5FF5" w:rsidRDefault="00D90F1D" w:rsidP="00792714">
      <w:pPr>
        <w:jc w:val="both"/>
        <w:rPr>
          <w:lang w:val="da-DK"/>
        </w:rPr>
      </w:pPr>
      <w:r>
        <w:rPr>
          <w:lang w:val="da-DK"/>
        </w:rPr>
        <w:lastRenderedPageBreak/>
        <w:t>D</w:t>
      </w:r>
      <w:r w:rsidRPr="000F5FF5">
        <w:rPr>
          <w:lang w:val="da-DK"/>
        </w:rPr>
        <w:t xml:space="preserve">o të përgatitet </w:t>
      </w:r>
      <w:r>
        <w:rPr>
          <w:lang w:val="da-DK"/>
        </w:rPr>
        <w:t>n</w:t>
      </w:r>
      <w:r w:rsidR="00C020AF" w:rsidRPr="000F5FF5">
        <w:rPr>
          <w:lang w:val="da-DK"/>
        </w:rPr>
        <w:t>j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plan afatgjat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zhvillimor p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>r statistikat n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>nyr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ASK</w:t>
      </w:r>
      <w:r w:rsidR="00C80CBC">
        <w:rPr>
          <w:lang w:val="da-DK"/>
        </w:rPr>
        <w:t>-ja</w:t>
      </w:r>
      <w:r w:rsidR="00C020AF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C80CBC">
        <w:rPr>
          <w:lang w:val="da-DK"/>
        </w:rPr>
        <w:t>rmbush</w:t>
      </w:r>
      <w:r w:rsidRPr="000F5FF5">
        <w:rPr>
          <w:lang w:val="da-DK"/>
        </w:rPr>
        <w:t>ë</w:t>
      </w:r>
      <w:r w:rsidR="00C020AF" w:rsidRPr="000F5FF5">
        <w:rPr>
          <w:lang w:val="da-DK"/>
        </w:rPr>
        <w:t xml:space="preserve"> k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>rkesat e legjislacionit t</w:t>
      </w:r>
      <w:r w:rsidR="00BD4765" w:rsidRPr="000F5FF5">
        <w:rPr>
          <w:lang w:val="da-DK"/>
        </w:rPr>
        <w:t>ë</w:t>
      </w:r>
      <w:r w:rsidR="00C020AF" w:rsidRPr="000F5FF5">
        <w:rPr>
          <w:lang w:val="da-DK"/>
        </w:rPr>
        <w:t xml:space="preserve"> BE-s</w:t>
      </w:r>
      <w:r w:rsidR="00BD4765" w:rsidRPr="000F5FF5">
        <w:rPr>
          <w:lang w:val="da-DK"/>
        </w:rPr>
        <w:t>ë</w:t>
      </w:r>
      <w:r w:rsidR="00B15784" w:rsidRPr="000F5FF5">
        <w:rPr>
          <w:lang w:val="da-DK"/>
        </w:rPr>
        <w:t>.</w:t>
      </w:r>
    </w:p>
    <w:bookmarkEnd w:id="8"/>
    <w:p w:rsidR="00C13560" w:rsidRPr="000F5FF5" w:rsidRDefault="00C020AF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Zhvillimi afatgjat</w:t>
      </w:r>
      <w:r w:rsidR="00BD4765" w:rsidRPr="000F5FF5">
        <w:rPr>
          <w:lang w:val="da-DK"/>
        </w:rPr>
        <w:t>ë</w:t>
      </w:r>
    </w:p>
    <w:p w:rsidR="00C13560" w:rsidRPr="000F5FF5" w:rsidRDefault="00C020AF" w:rsidP="00792714">
      <w:pPr>
        <w:jc w:val="both"/>
        <w:rPr>
          <w:lang w:val="da-DK"/>
        </w:rPr>
      </w:pPr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planin afatgjat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zbatohet rip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rdorimi i</w:t>
      </w:r>
      <w:r w:rsidR="00B164F5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administrative,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se</w:t>
      </w:r>
      <w:r w:rsidR="00D90F1D">
        <w:rPr>
          <w:lang w:val="da-DK"/>
        </w:rPr>
        <w:t>,</w:t>
      </w:r>
      <w:r w:rsidRPr="000F5FF5">
        <w:rPr>
          <w:lang w:val="da-DK"/>
        </w:rPr>
        <w:t xml:space="preserve"> dhe kur</w:t>
      </w:r>
      <w:r w:rsidR="00D90F1D">
        <w:rPr>
          <w:lang w:val="da-DK"/>
        </w:rPr>
        <w:t>,</w:t>
      </w:r>
      <w:r w:rsidRPr="000F5FF5">
        <w:rPr>
          <w:lang w:val="da-DK"/>
        </w:rPr>
        <w:t xml:space="preserve"> </w:t>
      </w:r>
      <w:r w:rsidR="00D90F1D">
        <w:rPr>
          <w:lang w:val="da-DK"/>
        </w:rPr>
        <w:t xml:space="preserve">ato </w:t>
      </w:r>
      <w:r w:rsidRPr="000F5FF5">
        <w:rPr>
          <w:lang w:val="da-DK"/>
        </w:rPr>
        <w:t>jan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dispozicion</w:t>
      </w:r>
      <w:r w:rsidR="00B66C0F" w:rsidRPr="000F5FF5">
        <w:rPr>
          <w:lang w:val="da-DK"/>
        </w:rPr>
        <w:t>, pajtueshm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>ria e plot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me rregulloret e BE-s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>, mbledhja e t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nave </w:t>
      </w:r>
      <w:r w:rsidR="00D90F1D">
        <w:rPr>
          <w:lang w:val="da-DK"/>
        </w:rPr>
        <w:t>n</w:t>
      </w:r>
      <w:r w:rsidR="00D90F1D" w:rsidRPr="000F5FF5">
        <w:rPr>
          <w:lang w:val="da-DK"/>
        </w:rPr>
        <w:t>ë</w:t>
      </w:r>
      <w:r w:rsidR="00D90F1D">
        <w:rPr>
          <w:lang w:val="da-DK"/>
        </w:rPr>
        <w:t xml:space="preserve"> baza mujore </w:t>
      </w:r>
      <w:r w:rsidR="00B66C0F" w:rsidRPr="000F5FF5">
        <w:rPr>
          <w:lang w:val="da-DK"/>
        </w:rPr>
        <w:t>dhe mbledhja e t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nave </w:t>
      </w:r>
      <w:r w:rsidR="00D90F1D">
        <w:rPr>
          <w:lang w:val="da-DK"/>
        </w:rPr>
        <w:t>p</w:t>
      </w:r>
      <w:r w:rsidR="00D90F1D" w:rsidRPr="000F5FF5">
        <w:rPr>
          <w:lang w:val="da-DK"/>
        </w:rPr>
        <w:t>ë</w:t>
      </w:r>
      <w:r w:rsidR="00D90F1D">
        <w:rPr>
          <w:lang w:val="da-DK"/>
        </w:rPr>
        <w:t>rmes</w:t>
      </w:r>
      <w:r w:rsidR="00B66C0F" w:rsidRPr="000F5FF5">
        <w:rPr>
          <w:lang w:val="da-DK"/>
        </w:rPr>
        <w:t xml:space="preserve"> internet</w:t>
      </w:r>
      <w:r w:rsidR="00D90F1D">
        <w:rPr>
          <w:lang w:val="da-DK"/>
        </w:rPr>
        <w:t>it</w:t>
      </w:r>
      <w:r w:rsidR="00C13560" w:rsidRPr="000F5FF5">
        <w:rPr>
          <w:lang w:val="da-DK"/>
        </w:rPr>
        <w:t>.</w:t>
      </w:r>
    </w:p>
    <w:p w:rsidR="00C13560" w:rsidRPr="000F5FF5" w:rsidRDefault="00B66C0F" w:rsidP="00792714">
      <w:pPr>
        <w:pStyle w:val="Heading2"/>
        <w:jc w:val="both"/>
        <w:rPr>
          <w:lang w:val="da-DK"/>
        </w:rPr>
      </w:pPr>
      <w:r w:rsidRPr="000F5FF5">
        <w:rPr>
          <w:lang w:val="da-DK"/>
        </w:rPr>
        <w:t>Transporti dhe telekomunikacioni</w:t>
      </w:r>
    </w:p>
    <w:p w:rsidR="00C13560" w:rsidRPr="000F5FF5" w:rsidRDefault="00B66C0F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Situata aktuale</w:t>
      </w:r>
    </w:p>
    <w:p w:rsidR="009E2CDD" w:rsidRPr="000F5FF5" w:rsidRDefault="00963A62" w:rsidP="00792714">
      <w:pPr>
        <w:jc w:val="both"/>
        <w:rPr>
          <w:lang w:val="da-DK"/>
        </w:rPr>
      </w:pPr>
      <w:bookmarkStart w:id="9" w:name="_Toc379795534"/>
      <w:r>
        <w:rPr>
          <w:lang w:val="da-DK"/>
        </w:rPr>
        <w:t>T</w:t>
      </w:r>
      <w:r w:rsidRPr="000F5FF5">
        <w:rPr>
          <w:lang w:val="da-DK"/>
        </w:rPr>
        <w:t>ë</w:t>
      </w:r>
      <w:r>
        <w:rPr>
          <w:lang w:val="da-DK"/>
        </w:rPr>
        <w:t xml:space="preserve"> dh</w:t>
      </w:r>
      <w:r w:rsidRPr="000F5FF5">
        <w:rPr>
          <w:lang w:val="da-DK"/>
        </w:rPr>
        <w:t>ë</w:t>
      </w:r>
      <w:r>
        <w:rPr>
          <w:lang w:val="da-DK"/>
        </w:rPr>
        <w:t>nat mbi t</w:t>
      </w:r>
      <w:r w:rsidR="00B66C0F" w:rsidRPr="000F5FF5">
        <w:rPr>
          <w:lang w:val="da-DK"/>
        </w:rPr>
        <w:t>ransporti</w:t>
      </w:r>
      <w:r>
        <w:rPr>
          <w:lang w:val="da-DK"/>
        </w:rPr>
        <w:t>n</w:t>
      </w:r>
      <w:r w:rsidR="00B66C0F" w:rsidRPr="000F5FF5">
        <w:rPr>
          <w:lang w:val="da-DK"/>
        </w:rPr>
        <w:t xml:space="preserve"> hekurudhor dhe transporti</w:t>
      </w:r>
      <w:r>
        <w:rPr>
          <w:lang w:val="da-DK"/>
        </w:rPr>
        <w:t>n</w:t>
      </w:r>
      <w:r w:rsidR="00B66C0F" w:rsidRPr="000F5FF5">
        <w:rPr>
          <w:lang w:val="da-DK"/>
        </w:rPr>
        <w:t xml:space="preserve"> ajror publiko</w:t>
      </w:r>
      <w:r>
        <w:rPr>
          <w:lang w:val="da-DK"/>
        </w:rPr>
        <w:t xml:space="preserve">hen </w:t>
      </w:r>
      <w:r w:rsidR="00B66C0F"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baz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raporteve nga operatori hekurudhor dhe aeroporti. Vet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>m nj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kompani vepron n</w:t>
      </w:r>
      <w:r w:rsidR="00BD4765" w:rsidRPr="000F5FF5">
        <w:rPr>
          <w:lang w:val="da-DK"/>
        </w:rPr>
        <w:t>ë</w:t>
      </w:r>
      <w:r w:rsidR="00B164F5" w:rsidRPr="000F5FF5">
        <w:rPr>
          <w:lang w:val="da-DK"/>
        </w:rPr>
        <w:t xml:space="preserve"> secilin</w:t>
      </w:r>
      <w:r w:rsidR="00DB6677">
        <w:rPr>
          <w:lang w:val="da-DK"/>
        </w:rPr>
        <w:t xml:space="preserve"> nga k</w:t>
      </w:r>
      <w:r w:rsidR="00DB6677" w:rsidRPr="000F5FF5">
        <w:rPr>
          <w:lang w:val="da-DK"/>
        </w:rPr>
        <w:t>ë</w:t>
      </w:r>
      <w:r w:rsidR="00DB6677">
        <w:rPr>
          <w:lang w:val="da-DK"/>
        </w:rPr>
        <w:t>ta</w:t>
      </w:r>
      <w:r w:rsidR="00B164F5" w:rsidRPr="000F5FF5">
        <w:rPr>
          <w:lang w:val="da-DK"/>
        </w:rPr>
        <w:t xml:space="preserve"> sek</w:t>
      </w:r>
      <w:r w:rsidR="00B66C0F" w:rsidRPr="000F5FF5">
        <w:rPr>
          <w:lang w:val="da-DK"/>
        </w:rPr>
        <w:t>tor</w:t>
      </w:r>
      <w:r w:rsidR="00DB6677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dhe informata</w:t>
      </w:r>
      <w:r w:rsidR="00DB6677">
        <w:rPr>
          <w:lang w:val="da-DK"/>
        </w:rPr>
        <w:t xml:space="preserve">t merren </w:t>
      </w:r>
      <w:r w:rsidR="00B66C0F"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koh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>n e duhur dhe n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B66C0F" w:rsidRPr="000F5FF5">
        <w:rPr>
          <w:lang w:val="da-DK"/>
        </w:rPr>
        <w:t>rputhje me acquis</w:t>
      </w:r>
      <w:r w:rsidR="00B15784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B15784" w:rsidRPr="000F5FF5" w:rsidRDefault="00B66C0F" w:rsidP="00792714">
      <w:pPr>
        <w:jc w:val="both"/>
        <w:rPr>
          <w:lang w:val="da-DK"/>
        </w:rPr>
      </w:pPr>
      <w:r w:rsidRPr="000F5FF5">
        <w:rPr>
          <w:lang w:val="da-DK"/>
        </w:rPr>
        <w:t>ASK</w:t>
      </w:r>
      <w:r w:rsidR="00DB6677">
        <w:rPr>
          <w:lang w:val="da-DK"/>
        </w:rPr>
        <w:t>-ja</w:t>
      </w:r>
      <w:r w:rsidRPr="000F5FF5">
        <w:rPr>
          <w:lang w:val="da-DK"/>
        </w:rPr>
        <w:t xml:space="preserve"> ka raporte shum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mira pune me k</w:t>
      </w:r>
      <w:r w:rsidR="00BD4765" w:rsidRPr="000F5FF5">
        <w:rPr>
          <w:lang w:val="da-DK"/>
        </w:rPr>
        <w:t>ë</w:t>
      </w:r>
      <w:r w:rsidR="00DB6677">
        <w:rPr>
          <w:lang w:val="da-DK"/>
        </w:rPr>
        <w:t>to dy kompani</w:t>
      </w:r>
      <w:r w:rsidRPr="000F5FF5">
        <w:rPr>
          <w:lang w:val="da-DK"/>
        </w:rPr>
        <w:t xml:space="preserve"> dhe </w:t>
      </w:r>
      <w:r w:rsidR="00DB6677">
        <w:rPr>
          <w:lang w:val="da-DK"/>
        </w:rPr>
        <w:t>ndryshimet e k</w:t>
      </w:r>
      <w:r w:rsidR="00DB6677" w:rsidRPr="000F5FF5">
        <w:rPr>
          <w:lang w:val="da-DK"/>
        </w:rPr>
        <w:t>ë</w:t>
      </w:r>
      <w:r w:rsidR="00DB6677">
        <w:rPr>
          <w:lang w:val="da-DK"/>
        </w:rPr>
        <w:t>rkesave p</w:t>
      </w:r>
      <w:r w:rsidR="00DB6677" w:rsidRPr="000F5FF5">
        <w:rPr>
          <w:lang w:val="da-DK"/>
        </w:rPr>
        <w:t>ë</w:t>
      </w:r>
      <w:r w:rsidR="00DB6677">
        <w:rPr>
          <w:lang w:val="da-DK"/>
        </w:rPr>
        <w:t>r t</w:t>
      </w:r>
      <w:r w:rsidR="00DB6677" w:rsidRPr="000F5FF5">
        <w:rPr>
          <w:lang w:val="da-DK"/>
        </w:rPr>
        <w:t>ë</w:t>
      </w:r>
      <w:r w:rsidR="00DB6677">
        <w:rPr>
          <w:lang w:val="da-DK"/>
        </w:rPr>
        <w:t xml:space="preserve"> dh</w:t>
      </w:r>
      <w:r w:rsidR="00DB6677" w:rsidRPr="000F5FF5">
        <w:rPr>
          <w:lang w:val="da-DK"/>
        </w:rPr>
        <w:t>ë</w:t>
      </w:r>
      <w:r w:rsidR="00DB6677">
        <w:rPr>
          <w:lang w:val="da-DK"/>
        </w:rPr>
        <w:t>na me siguri do t</w:t>
      </w:r>
      <w:r w:rsidR="00DB6677" w:rsidRPr="000F5FF5">
        <w:rPr>
          <w:lang w:val="da-DK"/>
        </w:rPr>
        <w:t>ë</w:t>
      </w:r>
      <w:r w:rsidR="00DB6677">
        <w:rPr>
          <w:lang w:val="da-DK"/>
        </w:rPr>
        <w:t xml:space="preserve"> respektohen. </w:t>
      </w:r>
      <w:r w:rsidRPr="000F5FF5">
        <w:rPr>
          <w:lang w:val="da-DK"/>
        </w:rPr>
        <w:t xml:space="preserve"> </w:t>
      </w:r>
      <w:r w:rsidR="00B15784" w:rsidRPr="000F5FF5">
        <w:rPr>
          <w:lang w:val="da-DK"/>
        </w:rPr>
        <w:t xml:space="preserve"> </w:t>
      </w:r>
    </w:p>
    <w:p w:rsidR="00B164F5" w:rsidRPr="000F5FF5" w:rsidRDefault="00B164F5" w:rsidP="00792714">
      <w:pPr>
        <w:jc w:val="both"/>
        <w:rPr>
          <w:lang w:val="da-DK"/>
        </w:rPr>
      </w:pPr>
    </w:p>
    <w:p w:rsidR="00B15784" w:rsidRPr="000F5FF5" w:rsidRDefault="00B66C0F" w:rsidP="00792714">
      <w:pPr>
        <w:jc w:val="both"/>
        <w:rPr>
          <w:lang w:val="da-DK"/>
        </w:rPr>
      </w:pPr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Kosov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nuk ka transport ujor apo port</w:t>
      </w:r>
      <w:r w:rsidR="00B15784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B15784" w:rsidRPr="000F5FF5" w:rsidRDefault="00B66C0F" w:rsidP="00792714">
      <w:pPr>
        <w:jc w:val="both"/>
        <w:rPr>
          <w:lang w:val="da-DK"/>
        </w:rPr>
      </w:pPr>
      <w:r w:rsidRPr="000F5FF5">
        <w:rPr>
          <w:lang w:val="da-DK"/>
        </w:rPr>
        <w:t>Statistikat p</w:t>
      </w:r>
      <w:r w:rsidR="00BD4765" w:rsidRPr="000F5FF5">
        <w:rPr>
          <w:lang w:val="da-DK"/>
        </w:rPr>
        <w:t>ë</w:t>
      </w:r>
      <w:r w:rsidR="00246CD9">
        <w:rPr>
          <w:lang w:val="da-DK"/>
        </w:rPr>
        <w:t xml:space="preserve">r </w:t>
      </w:r>
      <w:r w:rsidRPr="000F5FF5">
        <w:rPr>
          <w:lang w:val="da-DK"/>
        </w:rPr>
        <w:t>transportin rrugor t</w:t>
      </w:r>
      <w:r w:rsidR="00BD4765" w:rsidRPr="000F5FF5">
        <w:rPr>
          <w:lang w:val="da-DK"/>
        </w:rPr>
        <w:t>ë</w:t>
      </w:r>
      <w:r w:rsidR="009A0A6A">
        <w:rPr>
          <w:lang w:val="da-DK"/>
        </w:rPr>
        <w:t xml:space="preserve"> mallrave nuk </w:t>
      </w:r>
      <w:r w:rsidRPr="000F5FF5">
        <w:rPr>
          <w:lang w:val="da-DK"/>
        </w:rPr>
        <w:t>prodh</w:t>
      </w:r>
      <w:r w:rsidR="009A0A6A">
        <w:rPr>
          <w:lang w:val="da-DK"/>
        </w:rPr>
        <w:t>ohen</w:t>
      </w:r>
      <w:r w:rsidRPr="000F5FF5">
        <w:rPr>
          <w:lang w:val="da-DK"/>
        </w:rPr>
        <w:t>. ASK</w:t>
      </w:r>
      <w:r w:rsidR="009A0A6A">
        <w:rPr>
          <w:lang w:val="da-DK"/>
        </w:rPr>
        <w:t>-ja</w:t>
      </w:r>
      <w:r w:rsidRPr="000F5FF5">
        <w:rPr>
          <w:lang w:val="da-DK"/>
        </w:rPr>
        <w:t xml:space="preserve"> </w:t>
      </w:r>
      <w:r w:rsidR="009A0A6A">
        <w:rPr>
          <w:lang w:val="da-DK"/>
        </w:rPr>
        <w:t>aktualisht</w:t>
      </w:r>
      <w:r w:rsidRPr="000F5FF5">
        <w:rPr>
          <w:lang w:val="da-DK"/>
        </w:rPr>
        <w:t xml:space="preserve"> nuk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rd</w:t>
      </w:r>
      <w:r w:rsidR="009A0A6A">
        <w:rPr>
          <w:lang w:val="da-DK"/>
        </w:rPr>
        <w:t>or</w:t>
      </w:r>
      <w:r w:rsidRPr="000F5FF5">
        <w:rPr>
          <w:lang w:val="da-DK"/>
        </w:rPr>
        <w:t xml:space="preserve"> regjistrin e automjeteve motorike</w:t>
      </w:r>
      <w:r w:rsidR="009A0A6A">
        <w:rPr>
          <w:lang w:val="da-DK"/>
        </w:rPr>
        <w:t>,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rbej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si korniz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statistikat mbi transportin rrugor. Parashikohet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nat e </w:t>
      </w:r>
      <w:r w:rsidR="009A0A6A">
        <w:rPr>
          <w:lang w:val="da-DK"/>
        </w:rPr>
        <w:t>agreguara</w:t>
      </w:r>
      <w:r w:rsidR="00327F12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327F12" w:rsidRPr="000F5FF5">
        <w:rPr>
          <w:lang w:val="da-DK"/>
        </w:rPr>
        <w:t>r automjetet motorike</w:t>
      </w:r>
      <w:r w:rsidRPr="000F5FF5">
        <w:rPr>
          <w:lang w:val="da-DK"/>
        </w:rPr>
        <w:t xml:space="preserve"> </w:t>
      </w:r>
      <w:r w:rsidR="00327F12"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="00327F12" w:rsidRPr="000F5FF5">
        <w:rPr>
          <w:lang w:val="da-DK"/>
        </w:rPr>
        <w:t xml:space="preserve"> jen</w:t>
      </w:r>
      <w:r w:rsidR="00BD4765" w:rsidRPr="000F5FF5">
        <w:rPr>
          <w:lang w:val="da-DK"/>
        </w:rPr>
        <w:t>ë</w:t>
      </w:r>
      <w:r w:rsidR="00327F12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B164F5" w:rsidRPr="000F5FF5">
        <w:rPr>
          <w:lang w:val="da-DK"/>
        </w:rPr>
        <w:t xml:space="preserve"> gatshme b</w:t>
      </w:r>
      <w:r w:rsidR="00327F12" w:rsidRPr="000F5FF5">
        <w:rPr>
          <w:lang w:val="da-DK"/>
        </w:rPr>
        <w:t>renda disa muajve</w:t>
      </w:r>
      <w:r w:rsidR="00B15784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B15784" w:rsidRPr="000F5FF5" w:rsidRDefault="00327F12" w:rsidP="00792714">
      <w:pPr>
        <w:jc w:val="both"/>
        <w:rPr>
          <w:lang w:val="da-DK"/>
        </w:rPr>
      </w:pPr>
      <w:r w:rsidRPr="000F5FF5">
        <w:rPr>
          <w:lang w:val="da-DK"/>
        </w:rPr>
        <w:t>Statistikat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transportin e udh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tar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ve nuk prodh</w:t>
      </w:r>
      <w:r w:rsidR="00451685">
        <w:rPr>
          <w:lang w:val="da-DK"/>
        </w:rPr>
        <w:t>ohen</w:t>
      </w:r>
      <w:r w:rsidR="00B15784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B15784" w:rsidRPr="000F5FF5" w:rsidRDefault="00327F12" w:rsidP="00792714">
      <w:pPr>
        <w:jc w:val="both"/>
        <w:rPr>
          <w:lang w:val="da-DK"/>
        </w:rPr>
      </w:pPr>
      <w:r w:rsidRPr="000F5FF5">
        <w:rPr>
          <w:lang w:val="da-DK"/>
        </w:rPr>
        <w:t>Burimet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dispozicion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statistikat e transportit jan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shum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kufizua</w:t>
      </w:r>
      <w:r w:rsidR="00B164F5" w:rsidRPr="000F5FF5">
        <w:rPr>
          <w:lang w:val="da-DK"/>
        </w:rPr>
        <w:t xml:space="preserve">ra dhe </w:t>
      </w:r>
      <w:r w:rsidR="00451685">
        <w:rPr>
          <w:lang w:val="da-DK"/>
        </w:rPr>
        <w:t>fillimi i</w:t>
      </w:r>
      <w:r w:rsidR="00B164F5" w:rsidRPr="000F5FF5">
        <w:rPr>
          <w:lang w:val="da-DK"/>
        </w:rPr>
        <w:t xml:space="preserve"> dy anketave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dha si transporti rrugor i mallrave dhe udh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tar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ve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njejt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 koh</w:t>
      </w:r>
      <w:r w:rsidR="00BD4765" w:rsidRPr="000F5FF5">
        <w:rPr>
          <w:lang w:val="da-DK"/>
        </w:rPr>
        <w:t>ë</w:t>
      </w:r>
      <w:r w:rsidR="00B15784" w:rsidRPr="000F5FF5">
        <w:rPr>
          <w:lang w:val="da-DK"/>
        </w:rPr>
        <w:t xml:space="preserve"> </w:t>
      </w:r>
      <w:r w:rsidRPr="000F5FF5">
        <w:rPr>
          <w:lang w:val="da-DK"/>
        </w:rPr>
        <w:t xml:space="preserve">nuk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 realizuesh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m</w:t>
      </w:r>
      <w:r w:rsidR="00B15784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B15784" w:rsidRPr="000F5FF5" w:rsidRDefault="00327F12" w:rsidP="00792714">
      <w:pPr>
        <w:jc w:val="both"/>
        <w:rPr>
          <w:lang w:val="da-DK"/>
        </w:rPr>
      </w:pPr>
      <w:r w:rsidRPr="000F5FF5">
        <w:rPr>
          <w:lang w:val="da-DK"/>
        </w:rPr>
        <w:t>Informacionet themelore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sh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rbime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telekomunikacionit bazohen nga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e dy ofruesve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dhenj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sh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rbime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telekomunikacionit dhe ato publikohen. Ka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004C46">
        <w:rPr>
          <w:lang w:val="da-DK"/>
        </w:rPr>
        <w:t>hendek</w:t>
      </w:r>
      <w:r w:rsidRPr="000F5FF5">
        <w:rPr>
          <w:lang w:val="da-DK"/>
        </w:rPr>
        <w:t xml:space="preserve"> </w:t>
      </w:r>
      <w:r w:rsidR="00A923CE">
        <w:rPr>
          <w:lang w:val="da-DK"/>
        </w:rPr>
        <w:t xml:space="preserve">midis 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</w:t>
      </w:r>
      <w:r w:rsidR="00A923CE">
        <w:rPr>
          <w:lang w:val="da-DK"/>
        </w:rPr>
        <w:t>ve</w:t>
      </w:r>
      <w:r w:rsidRPr="000F5FF5">
        <w:rPr>
          <w:lang w:val="da-DK"/>
        </w:rPr>
        <w:t xml:space="preserve"> aktuale dhe rregullores 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BE-s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.</w:t>
      </w:r>
      <w:r w:rsidR="00B15784" w:rsidRPr="000F5FF5">
        <w:rPr>
          <w:lang w:val="da-DK"/>
        </w:rPr>
        <w:t xml:space="preserve"> </w:t>
      </w:r>
    </w:p>
    <w:bookmarkEnd w:id="9"/>
    <w:p w:rsidR="00C13560" w:rsidRPr="000F5FF5" w:rsidRDefault="00B164F5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Objektivi</w:t>
      </w:r>
      <w:r w:rsidR="00C13560" w:rsidRPr="000F5FF5">
        <w:rPr>
          <w:lang w:val="da-DK"/>
        </w:rPr>
        <w:t xml:space="preserve"> </w:t>
      </w:r>
    </w:p>
    <w:p w:rsidR="005D7462" w:rsidRPr="000F5FF5" w:rsidRDefault="00327F12" w:rsidP="00792714">
      <w:pPr>
        <w:jc w:val="both"/>
        <w:rPr>
          <w:lang w:val="da-DK"/>
        </w:rPr>
      </w:pPr>
      <w:bookmarkStart w:id="10" w:name="_Toc379795535"/>
      <w:r w:rsidRPr="000F5FF5">
        <w:rPr>
          <w:lang w:val="da-DK"/>
        </w:rPr>
        <w:t>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korniz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B164F5" w:rsidRPr="000F5FF5">
        <w:rPr>
          <w:lang w:val="da-DK"/>
        </w:rPr>
        <w:t xml:space="preserve">r </w:t>
      </w:r>
      <w:r w:rsidRPr="000F5FF5">
        <w:rPr>
          <w:lang w:val="da-DK"/>
        </w:rPr>
        <w:t>anket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transportin rrugor komb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tar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mallrat dhe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anket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transportin e udh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tar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ve, si dhe planet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implementim.</w:t>
      </w:r>
    </w:p>
    <w:p w:rsidR="009E2CDD" w:rsidRPr="000F5FF5" w:rsidRDefault="005D7462" w:rsidP="00792714">
      <w:pPr>
        <w:jc w:val="both"/>
        <w:rPr>
          <w:lang w:val="da-DK"/>
        </w:rPr>
      </w:pPr>
      <w:r w:rsidRPr="000F5FF5">
        <w:rPr>
          <w:lang w:val="da-DK"/>
        </w:rPr>
        <w:t xml:space="preserve"> </w:t>
      </w:r>
    </w:p>
    <w:p w:rsidR="00B15784" w:rsidRPr="000F5FF5" w:rsidRDefault="005D7462" w:rsidP="00792714">
      <w:pPr>
        <w:jc w:val="both"/>
        <w:rPr>
          <w:lang w:val="da-DK"/>
        </w:rPr>
      </w:pPr>
      <w:r w:rsidRPr="000F5FF5">
        <w:rPr>
          <w:lang w:val="da-DK"/>
        </w:rPr>
        <w:t>Plani zhvillimor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statistikat e telekomunikacionit</w:t>
      </w:r>
      <w:r w:rsidR="00C43836">
        <w:rPr>
          <w:lang w:val="da-DK"/>
        </w:rPr>
        <w:t>,</w:t>
      </w:r>
      <w:r w:rsidRPr="000F5FF5">
        <w:rPr>
          <w:lang w:val="da-DK"/>
        </w:rPr>
        <w:t xml:space="preserve">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ndikoj</w:t>
      </w:r>
      <w:r w:rsidR="00C43836" w:rsidRPr="000F5FF5">
        <w:rPr>
          <w:lang w:val="da-DK"/>
        </w:rPr>
        <w:t>ë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rmbushjen </w:t>
      </w:r>
      <w:r w:rsidR="00C43836">
        <w:rPr>
          <w:lang w:val="da-DK"/>
        </w:rPr>
        <w:t xml:space="preserve">e rregulloreve 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BE-s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. </w:t>
      </w:r>
      <w:r w:rsidR="00B15784" w:rsidRPr="000F5FF5">
        <w:rPr>
          <w:lang w:val="da-DK"/>
        </w:rPr>
        <w:t xml:space="preserve"> </w:t>
      </w:r>
    </w:p>
    <w:bookmarkEnd w:id="10"/>
    <w:p w:rsidR="00C13560" w:rsidRPr="000F5FF5" w:rsidRDefault="00D12671" w:rsidP="00792714">
      <w:pPr>
        <w:pStyle w:val="Heading3"/>
        <w:jc w:val="both"/>
        <w:rPr>
          <w:lang w:val="da-DK"/>
        </w:rPr>
      </w:pPr>
      <w:r>
        <w:rPr>
          <w:lang w:val="da-DK"/>
        </w:rPr>
        <w:t>Det</w:t>
      </w:r>
      <w:r w:rsidR="005D7462" w:rsidRPr="000F5FF5">
        <w:rPr>
          <w:lang w:val="da-DK"/>
        </w:rPr>
        <w:t>y</w:t>
      </w:r>
      <w:r>
        <w:rPr>
          <w:lang w:val="da-DK"/>
        </w:rPr>
        <w:t>r</w:t>
      </w:r>
      <w:r w:rsidR="005D7462" w:rsidRPr="000F5FF5">
        <w:rPr>
          <w:lang w:val="da-DK"/>
        </w:rPr>
        <w:t>at</w:t>
      </w:r>
    </w:p>
    <w:p w:rsidR="00C13560" w:rsidRPr="000F5FF5" w:rsidRDefault="00303381" w:rsidP="00792714">
      <w:pPr>
        <w:jc w:val="both"/>
        <w:rPr>
          <w:lang w:val="da-DK"/>
        </w:rPr>
      </w:pPr>
      <w:r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leht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suar diskutimin dhe planifikimin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anket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mbi transportin rrugor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mallrave, ASK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krijoj</w:t>
      </w:r>
      <w:r w:rsidR="00C80CBC">
        <w:rPr>
          <w:lang w:val="da-DK"/>
        </w:rPr>
        <w:t>e</w:t>
      </w:r>
      <w:r w:rsidRPr="000F5FF5">
        <w:rPr>
          <w:lang w:val="da-DK"/>
        </w:rPr>
        <w:t xml:space="preserve"> </w:t>
      </w:r>
      <w:proofErr w:type="gramStart"/>
      <w:r w:rsidRPr="000F5FF5">
        <w:rPr>
          <w:lang w:val="da-DK"/>
        </w:rPr>
        <w:t>kontakte</w:t>
      </w:r>
      <w:proofErr w:type="gramEnd"/>
      <w:r w:rsidRPr="000F5FF5">
        <w:rPr>
          <w:lang w:val="da-DK"/>
        </w:rPr>
        <w:t xml:space="preserve"> m</w:t>
      </w:r>
      <w:r w:rsidR="00C80CBC">
        <w:rPr>
          <w:lang w:val="da-DK"/>
        </w:rPr>
        <w:t>e</w:t>
      </w:r>
      <w:r w:rsidRPr="000F5FF5">
        <w:rPr>
          <w:lang w:val="da-DK"/>
        </w:rPr>
        <w:t xml:space="preserve"> autoritetet qeveritare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rgjegj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regjistri</w:t>
      </w:r>
      <w:r w:rsidR="00D12671">
        <w:rPr>
          <w:lang w:val="da-DK"/>
        </w:rPr>
        <w:t>n</w:t>
      </w:r>
      <w:r w:rsidRPr="000F5FF5">
        <w:rPr>
          <w:lang w:val="da-DK"/>
        </w:rPr>
        <w:t xml:space="preserve"> e mjeteve motorike me q</w:t>
      </w:r>
      <w:r w:rsidR="00BD4765" w:rsidRPr="000F5FF5">
        <w:rPr>
          <w:lang w:val="da-DK"/>
        </w:rPr>
        <w:t>ë</w:t>
      </w:r>
      <w:r w:rsidR="00D12671">
        <w:rPr>
          <w:lang w:val="da-DK"/>
        </w:rPr>
        <w:t xml:space="preserve">llim 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D12671">
        <w:rPr>
          <w:lang w:val="da-DK"/>
        </w:rPr>
        <w:t>arritjes s</w:t>
      </w:r>
      <w:r w:rsidR="00D12671" w:rsidRPr="000F5FF5">
        <w:rPr>
          <w:lang w:val="da-DK"/>
        </w:rPr>
        <w:t>ë</w:t>
      </w:r>
      <w:r w:rsidRPr="000F5FF5">
        <w:rPr>
          <w:lang w:val="da-DK"/>
        </w:rPr>
        <w:t xml:space="preserve">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marr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veshje</w:t>
      </w:r>
      <w:r w:rsidR="00D12671">
        <w:rPr>
          <w:lang w:val="da-DK"/>
        </w:rPr>
        <w:t>je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qasje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rregullt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D12671">
        <w:rPr>
          <w:lang w:val="da-DK"/>
        </w:rPr>
        <w:t>k</w:t>
      </w:r>
      <w:r w:rsidR="00D12671" w:rsidRPr="000F5FF5">
        <w:rPr>
          <w:lang w:val="da-DK"/>
        </w:rPr>
        <w:t>ë</w:t>
      </w:r>
      <w:r w:rsidR="00D12671">
        <w:rPr>
          <w:lang w:val="da-DK"/>
        </w:rPr>
        <w:t>t</w:t>
      </w:r>
      <w:r w:rsidR="00D12671" w:rsidRPr="000F5FF5">
        <w:rPr>
          <w:lang w:val="da-DK"/>
        </w:rPr>
        <w:t>ë</w:t>
      </w:r>
      <w:r w:rsidR="00D12671">
        <w:rPr>
          <w:lang w:val="da-DK"/>
        </w:rPr>
        <w:t xml:space="preserve"> </w:t>
      </w:r>
      <w:r w:rsidRPr="000F5FF5">
        <w:rPr>
          <w:lang w:val="da-DK"/>
        </w:rPr>
        <w:t>regjist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dhe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informatat</w:t>
      </w:r>
      <w:r w:rsidR="00184450">
        <w:rPr>
          <w:lang w:val="da-DK"/>
        </w:rPr>
        <w:t>,</w:t>
      </w:r>
      <w:r w:rsidRPr="000F5FF5">
        <w:rPr>
          <w:lang w:val="da-DK"/>
        </w:rPr>
        <w:t xml:space="preserve"> </w:t>
      </w:r>
      <w:r w:rsidR="00D12671">
        <w:rPr>
          <w:lang w:val="da-DK"/>
        </w:rPr>
        <w:t>q</w:t>
      </w:r>
      <w:r w:rsidR="00BD4765" w:rsidRPr="000F5FF5">
        <w:rPr>
          <w:lang w:val="da-DK"/>
        </w:rPr>
        <w:t>ë</w:t>
      </w:r>
      <w:r w:rsidR="00D12671">
        <w:rPr>
          <w:lang w:val="da-DK"/>
        </w:rPr>
        <w:t xml:space="preserve"> kan</w:t>
      </w:r>
      <w:r w:rsidR="00D12671" w:rsidRPr="000F5FF5">
        <w:rPr>
          <w:lang w:val="da-DK"/>
        </w:rPr>
        <w:t>ë</w:t>
      </w:r>
      <w:r w:rsidR="00D12671">
        <w:rPr>
          <w:lang w:val="da-DK"/>
        </w:rPr>
        <w:t xml:space="preserve"> t</w:t>
      </w:r>
      <w:r w:rsidR="00D12671" w:rsidRPr="000F5FF5">
        <w:rPr>
          <w:lang w:val="da-DK"/>
        </w:rPr>
        <w:t>ë</w:t>
      </w:r>
      <w:r w:rsidR="00D12671">
        <w:rPr>
          <w:lang w:val="da-DK"/>
        </w:rPr>
        <w:t xml:space="preserve"> b</w:t>
      </w:r>
      <w:r w:rsidR="00D12671" w:rsidRPr="000F5FF5">
        <w:rPr>
          <w:lang w:val="da-DK"/>
        </w:rPr>
        <w:t>ë</w:t>
      </w:r>
      <w:r w:rsidR="00D12671">
        <w:rPr>
          <w:lang w:val="da-DK"/>
        </w:rPr>
        <w:t>jn</w:t>
      </w:r>
      <w:r w:rsidR="00D12671" w:rsidRPr="000F5FF5">
        <w:rPr>
          <w:lang w:val="da-DK"/>
        </w:rPr>
        <w:t>ë</w:t>
      </w:r>
      <w:r w:rsidR="00D12671">
        <w:rPr>
          <w:lang w:val="da-DK"/>
        </w:rPr>
        <w:t xml:space="preserve"> me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rmba</w:t>
      </w:r>
      <w:r w:rsidR="00D12671">
        <w:rPr>
          <w:lang w:val="da-DK"/>
        </w:rPr>
        <w:t>jtjen e k</w:t>
      </w:r>
      <w:r w:rsidR="00D12671" w:rsidRPr="000F5FF5">
        <w:rPr>
          <w:lang w:val="da-DK"/>
        </w:rPr>
        <w:t>ë</w:t>
      </w:r>
      <w:r w:rsidR="00D12671">
        <w:rPr>
          <w:lang w:val="da-DK"/>
        </w:rPr>
        <w:t>tij</w:t>
      </w:r>
      <w:r w:rsidRPr="000F5FF5">
        <w:rPr>
          <w:lang w:val="da-DK"/>
        </w:rPr>
        <w:t xml:space="preserve"> regjistr</w:t>
      </w:r>
      <w:r w:rsidR="00D12671">
        <w:rPr>
          <w:lang w:val="da-DK"/>
        </w:rPr>
        <w:t>i</w:t>
      </w:r>
      <w:r w:rsidRPr="000F5FF5">
        <w:rPr>
          <w:lang w:val="da-DK"/>
        </w:rPr>
        <w:t>.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filloj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sa m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shpejt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jet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mundur 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rgimi i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tyre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baz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rregullta. </w:t>
      </w:r>
      <w:r w:rsidR="00C13560" w:rsidRPr="000F5FF5">
        <w:rPr>
          <w:lang w:val="da-DK"/>
        </w:rPr>
        <w:t xml:space="preserve"> 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C13560" w:rsidRPr="000F5FF5" w:rsidRDefault="005367B4" w:rsidP="00792714">
      <w:pPr>
        <w:jc w:val="both"/>
        <w:rPr>
          <w:lang w:val="da-DK"/>
        </w:rPr>
      </w:pPr>
      <w:r>
        <w:rPr>
          <w:lang w:val="da-DK"/>
        </w:rPr>
        <w:t>Do t</w:t>
      </w:r>
      <w:r w:rsidRPr="000F5FF5">
        <w:rPr>
          <w:lang w:val="da-DK"/>
        </w:rPr>
        <w:t>ë</w:t>
      </w:r>
      <w:r>
        <w:rPr>
          <w:lang w:val="da-DK"/>
        </w:rPr>
        <w:t xml:space="preserve"> prezantohet m</w:t>
      </w:r>
      <w:r w:rsidR="00303381" w:rsidRPr="000F5FF5">
        <w:rPr>
          <w:lang w:val="da-DK"/>
        </w:rPr>
        <w:t>etodologjia p</w:t>
      </w:r>
      <w:r w:rsidR="00BD4765" w:rsidRPr="000F5FF5">
        <w:rPr>
          <w:lang w:val="da-DK"/>
        </w:rPr>
        <w:t>ë</w:t>
      </w:r>
      <w:r w:rsidR="00303381" w:rsidRPr="000F5FF5">
        <w:rPr>
          <w:lang w:val="da-DK"/>
        </w:rPr>
        <w:t>r nj</w:t>
      </w:r>
      <w:r w:rsidR="00BD4765" w:rsidRPr="000F5FF5">
        <w:rPr>
          <w:lang w:val="da-DK"/>
        </w:rPr>
        <w:t>ë</w:t>
      </w:r>
      <w:r w:rsidR="00303381" w:rsidRPr="000F5FF5">
        <w:rPr>
          <w:lang w:val="da-DK"/>
        </w:rPr>
        <w:t xml:space="preserve"> anket</w:t>
      </w:r>
      <w:r w:rsidR="00BD4765" w:rsidRPr="000F5FF5">
        <w:rPr>
          <w:lang w:val="da-DK"/>
        </w:rPr>
        <w:t>ë</w:t>
      </w:r>
      <w:r w:rsidR="00303381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303381" w:rsidRPr="000F5FF5">
        <w:rPr>
          <w:lang w:val="da-DK"/>
        </w:rPr>
        <w:t>r transportin e udh</w:t>
      </w:r>
      <w:r w:rsidR="00BD4765" w:rsidRPr="000F5FF5">
        <w:rPr>
          <w:lang w:val="da-DK"/>
        </w:rPr>
        <w:t>ë</w:t>
      </w:r>
      <w:r w:rsidR="00303381" w:rsidRPr="000F5FF5">
        <w:rPr>
          <w:lang w:val="da-DK"/>
        </w:rPr>
        <w:t>tar</w:t>
      </w:r>
      <w:r w:rsidR="00BD4765" w:rsidRPr="000F5FF5">
        <w:rPr>
          <w:lang w:val="da-DK"/>
        </w:rPr>
        <w:t>ë</w:t>
      </w:r>
      <w:r>
        <w:rPr>
          <w:lang w:val="da-DK"/>
        </w:rPr>
        <w:t>ve</w:t>
      </w:r>
      <w:r w:rsidR="00C13560" w:rsidRPr="000F5FF5">
        <w:rPr>
          <w:lang w:val="da-DK"/>
        </w:rPr>
        <w:t>.</w:t>
      </w:r>
    </w:p>
    <w:p w:rsidR="00C13560" w:rsidRPr="000F5FF5" w:rsidRDefault="00303381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Zhvillimi afatgjat</w:t>
      </w:r>
      <w:r w:rsidR="00BD4765" w:rsidRPr="000F5FF5">
        <w:rPr>
          <w:lang w:val="da-DK"/>
        </w:rPr>
        <w:t>ë</w:t>
      </w:r>
    </w:p>
    <w:p w:rsidR="00C13560" w:rsidRPr="000F5FF5" w:rsidRDefault="00303381" w:rsidP="00792714">
      <w:pPr>
        <w:jc w:val="both"/>
        <w:rPr>
          <w:lang w:val="da-DK"/>
        </w:rPr>
      </w:pPr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aspektin afatgjat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duhet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krijohet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anket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rregullt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transportin rrugor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mallrave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rputhje me rregulloret e BE-s</w:t>
      </w:r>
      <w:r w:rsidR="00BD4765" w:rsidRPr="000F5FF5">
        <w:rPr>
          <w:lang w:val="da-DK"/>
        </w:rPr>
        <w:t>ë</w:t>
      </w:r>
      <w:r w:rsidR="009E2CDD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C13560" w:rsidRPr="000F5FF5" w:rsidRDefault="00A745FD" w:rsidP="00792714">
      <w:pPr>
        <w:jc w:val="both"/>
        <w:rPr>
          <w:lang w:val="da-DK"/>
        </w:rPr>
      </w:pPr>
      <w:r>
        <w:rPr>
          <w:lang w:val="da-DK"/>
        </w:rPr>
        <w:t>Duhet t</w:t>
      </w:r>
      <w:r w:rsidRPr="000F5FF5">
        <w:rPr>
          <w:lang w:val="da-DK"/>
        </w:rPr>
        <w:t>ë</w:t>
      </w:r>
      <w:r>
        <w:rPr>
          <w:lang w:val="da-DK"/>
        </w:rPr>
        <w:t xml:space="preserve"> vendoset edhe p</w:t>
      </w:r>
      <w:r w:rsidRPr="000F5FF5">
        <w:rPr>
          <w:lang w:val="da-DK"/>
        </w:rPr>
        <w:t>ë</w:t>
      </w:r>
      <w:r>
        <w:rPr>
          <w:lang w:val="da-DK"/>
        </w:rPr>
        <w:t xml:space="preserve">r </w:t>
      </w:r>
      <w:r w:rsidR="002F63B6" w:rsidRPr="000F5FF5">
        <w:rPr>
          <w:lang w:val="da-DK"/>
        </w:rPr>
        <w:t>statistika</w:t>
      </w:r>
      <w:r>
        <w:rPr>
          <w:lang w:val="da-DK"/>
        </w:rPr>
        <w:t>t</w:t>
      </w:r>
      <w:r w:rsidR="002F63B6" w:rsidRPr="000F5FF5">
        <w:rPr>
          <w:lang w:val="da-DK"/>
        </w:rPr>
        <w:t xml:space="preserve"> mbi transportimin e udh</w:t>
      </w:r>
      <w:r w:rsidR="00BD4765" w:rsidRPr="000F5FF5">
        <w:rPr>
          <w:lang w:val="da-DK"/>
        </w:rPr>
        <w:t>ë</w:t>
      </w:r>
      <w:r w:rsidR="002F63B6" w:rsidRPr="000F5FF5">
        <w:rPr>
          <w:lang w:val="da-DK"/>
        </w:rPr>
        <w:t>tar</w:t>
      </w:r>
      <w:r w:rsidR="00BD4765" w:rsidRPr="000F5FF5">
        <w:rPr>
          <w:lang w:val="da-DK"/>
        </w:rPr>
        <w:t>ë</w:t>
      </w:r>
      <w:r w:rsidR="002F63B6" w:rsidRPr="000F5FF5">
        <w:rPr>
          <w:lang w:val="da-DK"/>
        </w:rPr>
        <w:t>ve</w:t>
      </w:r>
      <w:r w:rsidR="00C13560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9E2CDD" w:rsidRPr="000F5FF5" w:rsidRDefault="002F63B6" w:rsidP="00792714">
      <w:pPr>
        <w:jc w:val="both"/>
        <w:rPr>
          <w:lang w:val="da-DK"/>
        </w:rPr>
      </w:pPr>
      <w:r w:rsidRPr="000F5FF5">
        <w:rPr>
          <w:lang w:val="da-DK"/>
        </w:rPr>
        <w:t>Statistikat e telekomunikacionit apo statistikat mbi Teknologjin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</w:t>
      </w:r>
      <w:r w:rsidR="00B164F5" w:rsidRPr="000F5FF5">
        <w:rPr>
          <w:lang w:val="da-DK"/>
        </w:rPr>
        <w:t>Informacionit dhe Komunikimit (</w:t>
      </w:r>
      <w:r w:rsidRPr="000F5FF5">
        <w:rPr>
          <w:lang w:val="da-DK"/>
        </w:rPr>
        <w:t>TIK)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zhvillohen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rputhje me rregulloret e BE-s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.</w:t>
      </w:r>
    </w:p>
    <w:p w:rsidR="00C13560" w:rsidRPr="000F5FF5" w:rsidRDefault="002F63B6" w:rsidP="00792714">
      <w:pPr>
        <w:pStyle w:val="Heading2"/>
        <w:jc w:val="both"/>
        <w:rPr>
          <w:lang w:val="da-DK"/>
        </w:rPr>
      </w:pPr>
      <w:r w:rsidRPr="000F5FF5">
        <w:rPr>
          <w:lang w:val="da-DK"/>
        </w:rPr>
        <w:t>Statistikat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Energjin</w:t>
      </w:r>
      <w:r w:rsidR="00BD4765" w:rsidRPr="000F5FF5">
        <w:rPr>
          <w:lang w:val="da-DK"/>
        </w:rPr>
        <w:t>ë</w:t>
      </w:r>
    </w:p>
    <w:p w:rsidR="00C13560" w:rsidRPr="000F5FF5" w:rsidRDefault="002F63B6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Situata aktuale</w:t>
      </w:r>
    </w:p>
    <w:p w:rsidR="00C13560" w:rsidRPr="000F5FF5" w:rsidRDefault="002F63B6" w:rsidP="00792714">
      <w:pPr>
        <w:jc w:val="both"/>
        <w:rPr>
          <w:lang w:val="da-DK"/>
        </w:rPr>
      </w:pPr>
      <w:r w:rsidRPr="000F5FF5">
        <w:rPr>
          <w:lang w:val="da-DK"/>
        </w:rPr>
        <w:t>ASK</w:t>
      </w:r>
      <w:r w:rsidR="00D9023C">
        <w:rPr>
          <w:lang w:val="da-DK"/>
        </w:rPr>
        <w:t>-ja</w:t>
      </w:r>
      <w:r w:rsidRPr="000F5FF5">
        <w:rPr>
          <w:lang w:val="da-DK"/>
        </w:rPr>
        <w:t xml:space="preserve"> </w:t>
      </w:r>
      <w:r w:rsidR="00D9023C">
        <w:rPr>
          <w:lang w:val="da-DK"/>
        </w:rPr>
        <w:t>merr</w:t>
      </w:r>
      <w:r w:rsidRPr="000F5FF5">
        <w:rPr>
          <w:lang w:val="da-DK"/>
        </w:rPr>
        <w:t xml:space="preserve"> mbledhur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 nga kompania energjetike e Kosov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 (KEK) dhe distributori i energjis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(KEDS) dhe poashtu nga doganat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importin dhe eksportin e energjis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.  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C13560" w:rsidRPr="000F5FF5" w:rsidRDefault="002F63B6" w:rsidP="00792714">
      <w:pPr>
        <w:jc w:val="both"/>
        <w:rPr>
          <w:lang w:val="da-DK"/>
        </w:rPr>
      </w:pPr>
      <w:r w:rsidRPr="000F5FF5">
        <w:rPr>
          <w:lang w:val="da-DK"/>
        </w:rPr>
        <w:t>Bilancet e energjis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prodh</w:t>
      </w:r>
      <w:r w:rsidR="00D9023C">
        <w:rPr>
          <w:lang w:val="da-DK"/>
        </w:rPr>
        <w:t>ohen nga Ministria e Zhvillimit E</w:t>
      </w:r>
      <w:r w:rsidRPr="000F5FF5">
        <w:rPr>
          <w:lang w:val="da-DK"/>
        </w:rPr>
        <w:t>konomik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gjithashtu </w:t>
      </w:r>
      <w:r w:rsidR="00D9023C">
        <w:rPr>
          <w:lang w:val="da-DK"/>
        </w:rPr>
        <w:t>b</w:t>
      </w:r>
      <w:r w:rsidR="00D9023C" w:rsidRPr="000F5FF5">
        <w:rPr>
          <w:lang w:val="da-DK"/>
        </w:rPr>
        <w:t>ë</w:t>
      </w:r>
      <w:r w:rsidR="00D9023C">
        <w:rPr>
          <w:lang w:val="da-DK"/>
        </w:rPr>
        <w:t>n</w:t>
      </w:r>
      <w:r w:rsidRPr="000F5FF5">
        <w:rPr>
          <w:lang w:val="da-DK"/>
        </w:rPr>
        <w:t xml:space="preserve"> anketimin mbi konsumin e energjis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. Nga viti 2015 ASK</w:t>
      </w:r>
      <w:r w:rsidR="00D9023C">
        <w:rPr>
          <w:lang w:val="da-DK"/>
        </w:rPr>
        <w:t>-ja</w:t>
      </w:r>
      <w:r w:rsidRPr="000F5FF5">
        <w:rPr>
          <w:lang w:val="da-DK"/>
        </w:rPr>
        <w:t xml:space="preserve">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</w:t>
      </w:r>
      <w:r w:rsidR="00D9023C">
        <w:rPr>
          <w:lang w:val="da-DK"/>
        </w:rPr>
        <w:t>arr</w:t>
      </w:r>
      <w:r w:rsidR="00D9023C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rsip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prodhimin e bilanceve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energjis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duke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rfshir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edhe anketat </w:t>
      </w:r>
      <w:r w:rsidR="00D9023C">
        <w:rPr>
          <w:lang w:val="da-DK"/>
        </w:rPr>
        <w:t>mbi</w:t>
      </w:r>
      <w:r w:rsidRPr="000F5FF5">
        <w:rPr>
          <w:lang w:val="da-DK"/>
        </w:rPr>
        <w:t xml:space="preserve"> konsumin e energjis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.</w:t>
      </w:r>
      <w:r w:rsidR="00C13560" w:rsidRPr="000F5FF5">
        <w:rPr>
          <w:lang w:val="da-DK"/>
        </w:rPr>
        <w:t xml:space="preserve"> </w:t>
      </w:r>
    </w:p>
    <w:p w:rsidR="00C13560" w:rsidRPr="000F5FF5" w:rsidRDefault="00B164F5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Objektivi</w:t>
      </w:r>
    </w:p>
    <w:p w:rsidR="00C13560" w:rsidRPr="000F5FF5" w:rsidRDefault="002F63B6" w:rsidP="00792714">
      <w:pPr>
        <w:jc w:val="both"/>
        <w:rPr>
          <w:lang w:val="da-DK"/>
        </w:rPr>
      </w:pPr>
      <w:r w:rsidRPr="000F5FF5">
        <w:rPr>
          <w:lang w:val="da-DK"/>
        </w:rPr>
        <w:t>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llimi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D9023C">
        <w:rPr>
          <w:lang w:val="da-DK"/>
        </w:rPr>
        <w:t>zhvillohen</w:t>
      </w:r>
      <w:r w:rsidRPr="000F5FF5">
        <w:rPr>
          <w:lang w:val="da-DK"/>
        </w:rPr>
        <w:t xml:space="preserve"> anketa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reja dhe bilancet e energjis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. Nuk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ende e qart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se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nevojshme mb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shtetja</w:t>
      </w:r>
      <w:r w:rsidR="002B3FC2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2B3FC2" w:rsidRPr="000F5FF5">
        <w:rPr>
          <w:lang w:val="da-DK"/>
        </w:rPr>
        <w:t xml:space="preserve">r zbatimin e anketave </w:t>
      </w:r>
      <w:r w:rsidR="00D9023C">
        <w:rPr>
          <w:lang w:val="da-DK"/>
        </w:rPr>
        <w:t>t</w:t>
      </w:r>
      <w:r w:rsidR="00D9023C" w:rsidRPr="000F5FF5">
        <w:rPr>
          <w:lang w:val="da-DK"/>
        </w:rPr>
        <w:t>ë</w:t>
      </w:r>
      <w:r w:rsidR="00D9023C">
        <w:rPr>
          <w:lang w:val="da-DK"/>
        </w:rPr>
        <w:t xml:space="preserve"> reja </w:t>
      </w:r>
      <w:r w:rsidR="002B3FC2" w:rsidRPr="000F5FF5">
        <w:rPr>
          <w:lang w:val="da-DK"/>
        </w:rPr>
        <w:t>dhe bilanceve.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C13560" w:rsidRPr="000F5FF5" w:rsidRDefault="002B3FC2" w:rsidP="00792714">
      <w:pPr>
        <w:jc w:val="both"/>
        <w:rPr>
          <w:lang w:val="da-DK"/>
        </w:rPr>
      </w:pPr>
      <w:r w:rsidRPr="000F5FF5">
        <w:rPr>
          <w:lang w:val="da-DK"/>
        </w:rPr>
        <w:t>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Projektin e Binjak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zimit nuk parashikohet asnj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veprim lidhur me statistikat e energjis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.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se rezulton se mb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shtetja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nevojshme</w:t>
      </w:r>
      <w:r w:rsidR="00D9023C">
        <w:rPr>
          <w:lang w:val="da-DK"/>
        </w:rPr>
        <w:t xml:space="preserve"> n</w:t>
      </w:r>
      <w:r w:rsidR="00D9023C" w:rsidRPr="000F5FF5">
        <w:rPr>
          <w:lang w:val="da-DK"/>
        </w:rPr>
        <w:t>ë</w:t>
      </w:r>
      <w:r w:rsidR="00D9023C">
        <w:rPr>
          <w:lang w:val="da-DK"/>
        </w:rPr>
        <w:t xml:space="preserve"> k</w:t>
      </w:r>
      <w:r w:rsidR="00D9023C" w:rsidRPr="000F5FF5">
        <w:rPr>
          <w:lang w:val="da-DK"/>
        </w:rPr>
        <w:t>ë</w:t>
      </w:r>
      <w:r w:rsidR="00D9023C">
        <w:rPr>
          <w:lang w:val="da-DK"/>
        </w:rPr>
        <w:t>t</w:t>
      </w:r>
      <w:r w:rsidR="00D9023C" w:rsidRPr="000F5FF5">
        <w:rPr>
          <w:lang w:val="da-DK"/>
        </w:rPr>
        <w:t>ë</w:t>
      </w:r>
      <w:r w:rsidR="00D9023C">
        <w:rPr>
          <w:lang w:val="da-DK"/>
        </w:rPr>
        <w:t xml:space="preserve"> fush</w:t>
      </w:r>
      <w:r w:rsidR="00D9023C" w:rsidRPr="000F5FF5">
        <w:rPr>
          <w:lang w:val="da-DK"/>
        </w:rPr>
        <w:t>ë</w:t>
      </w:r>
      <w:r w:rsidRPr="000F5FF5">
        <w:rPr>
          <w:lang w:val="da-DK"/>
        </w:rPr>
        <w:t>, projekti i binjak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zimit 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shqyrtoj</w:t>
      </w:r>
      <w:r w:rsidR="00D9023C" w:rsidRPr="000F5FF5">
        <w:rPr>
          <w:lang w:val="da-DK"/>
        </w:rPr>
        <w:t>ë</w:t>
      </w:r>
      <w:r w:rsidRPr="000F5FF5">
        <w:rPr>
          <w:lang w:val="da-DK"/>
        </w:rPr>
        <w:t xml:space="preserve"> mund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siguruar k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shtetje.</w:t>
      </w:r>
      <w:r w:rsidR="00C13560" w:rsidRPr="000F5FF5">
        <w:rPr>
          <w:lang w:val="da-DK"/>
        </w:rPr>
        <w:t xml:space="preserve"> </w:t>
      </w:r>
    </w:p>
    <w:p w:rsidR="00C13560" w:rsidRPr="000F5FF5" w:rsidRDefault="002B3FC2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Detyrat</w:t>
      </w:r>
    </w:p>
    <w:p w:rsidR="00C13560" w:rsidRPr="000F5FF5" w:rsidRDefault="00D9023C" w:rsidP="00792714">
      <w:pPr>
        <w:jc w:val="both"/>
        <w:rPr>
          <w:lang w:val="da-DK"/>
        </w:rPr>
      </w:pPr>
      <w:r>
        <w:rPr>
          <w:lang w:val="da-DK"/>
        </w:rPr>
        <w:t>Zhvillimi</w:t>
      </w:r>
      <w:r w:rsidR="002B3FC2" w:rsidRPr="000F5FF5">
        <w:rPr>
          <w:lang w:val="da-DK"/>
        </w:rPr>
        <w:t xml:space="preserve"> i anketave t</w:t>
      </w:r>
      <w:r w:rsidR="00BD4765" w:rsidRPr="000F5FF5">
        <w:rPr>
          <w:lang w:val="da-DK"/>
        </w:rPr>
        <w:t>ë</w:t>
      </w:r>
      <w:r w:rsidR="002B3FC2" w:rsidRPr="000F5FF5">
        <w:rPr>
          <w:lang w:val="da-DK"/>
        </w:rPr>
        <w:t xml:space="preserve"> reja</w:t>
      </w:r>
      <w:r>
        <w:rPr>
          <w:lang w:val="da-DK"/>
        </w:rPr>
        <w:t>, duke u bazuar</w:t>
      </w:r>
      <w:r w:rsidR="002B3FC2" w:rsidRPr="000F5FF5">
        <w:rPr>
          <w:lang w:val="da-DK"/>
        </w:rPr>
        <w:t xml:space="preserve"> n</w:t>
      </w:r>
      <w:r w:rsidR="00BD4765" w:rsidRPr="000F5FF5">
        <w:rPr>
          <w:lang w:val="da-DK"/>
        </w:rPr>
        <w:t>ë</w:t>
      </w:r>
      <w:r w:rsidR="002B3FC2" w:rsidRPr="000F5FF5">
        <w:rPr>
          <w:lang w:val="da-DK"/>
        </w:rPr>
        <w:t xml:space="preserve"> rregulloret e BE-s</w:t>
      </w:r>
      <w:r w:rsidR="00BD4765" w:rsidRPr="000F5FF5">
        <w:rPr>
          <w:lang w:val="da-DK"/>
        </w:rPr>
        <w:t>ë</w:t>
      </w:r>
      <w:r w:rsidR="00C13560" w:rsidRPr="000F5FF5">
        <w:rPr>
          <w:lang w:val="da-DK"/>
        </w:rPr>
        <w:t>.</w:t>
      </w:r>
    </w:p>
    <w:p w:rsidR="00C13560" w:rsidRPr="000F5FF5" w:rsidRDefault="002B3FC2" w:rsidP="00792714">
      <w:pPr>
        <w:pStyle w:val="Heading2"/>
        <w:jc w:val="both"/>
        <w:rPr>
          <w:lang w:val="da-DK"/>
        </w:rPr>
      </w:pPr>
      <w:r w:rsidRPr="000F5FF5">
        <w:rPr>
          <w:lang w:val="da-DK"/>
        </w:rPr>
        <w:t>Hotelet dhe turizmi</w:t>
      </w:r>
    </w:p>
    <w:p w:rsidR="00C13560" w:rsidRPr="000F5FF5" w:rsidRDefault="002B3FC2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Situata aktuale</w:t>
      </w:r>
    </w:p>
    <w:p w:rsidR="00B15784" w:rsidRPr="000F5FF5" w:rsidRDefault="002B3FC2" w:rsidP="00792714">
      <w:pPr>
        <w:jc w:val="both"/>
        <w:rPr>
          <w:lang w:val="da-DK"/>
        </w:rPr>
      </w:pPr>
      <w:bookmarkStart w:id="11" w:name="_Toc379795543"/>
      <w:r w:rsidRPr="000F5FF5">
        <w:rPr>
          <w:lang w:val="da-DK"/>
        </w:rPr>
        <w:t>Hotelet anketohen me 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pyet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sor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ve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baza tremujore. Mostra mbulon af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rsisht 100 hotele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rfaq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sojn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85</w:t>
      </w:r>
      <w:r w:rsidR="008879C3" w:rsidRPr="000F5FF5">
        <w:rPr>
          <w:lang w:val="da-DK"/>
        </w:rPr>
        <w:t xml:space="preserve"> </w:t>
      </w:r>
      <w:r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qind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kapacitetit. Korniza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r </w:t>
      </w:r>
      <w:r w:rsidR="00AA7625">
        <w:rPr>
          <w:lang w:val="da-DK"/>
        </w:rPr>
        <w:t>m</w:t>
      </w:r>
      <w:r w:rsidRPr="000F5FF5">
        <w:rPr>
          <w:lang w:val="da-DK"/>
        </w:rPr>
        <w:t>bledhjen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nave 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sht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e bazuar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regjist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hoteleve q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mir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mbahet nga Ministria e Tregt</w:t>
      </w:r>
      <w:r w:rsidR="00AA7625">
        <w:rPr>
          <w:lang w:val="da-DK"/>
        </w:rPr>
        <w:t>i</w:t>
      </w:r>
      <w:r w:rsidRPr="000F5FF5">
        <w:rPr>
          <w:lang w:val="da-DK"/>
        </w:rPr>
        <w:t>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dhe Industris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. Mbledhja 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b</w:t>
      </w:r>
      <w:r w:rsidR="00BD4765" w:rsidRPr="000F5FF5">
        <w:rPr>
          <w:lang w:val="da-DK"/>
        </w:rPr>
        <w:t>ë</w:t>
      </w:r>
      <w:r w:rsidR="00AA7625">
        <w:rPr>
          <w:lang w:val="da-DK"/>
        </w:rPr>
        <w:t>het</w:t>
      </w:r>
      <w:r w:rsidRPr="000F5FF5">
        <w:rPr>
          <w:lang w:val="da-DK"/>
        </w:rPr>
        <w:t xml:space="preserve"> nga zyrat rajonale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ASK</w:t>
      </w:r>
      <w:r w:rsidR="008879C3" w:rsidRPr="000F5FF5">
        <w:rPr>
          <w:lang w:val="da-DK"/>
        </w:rPr>
        <w:t>-së</w:t>
      </w:r>
      <w:r w:rsidR="00B15784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2B3FC2" w:rsidRPr="000F5FF5" w:rsidRDefault="002B3FC2" w:rsidP="00792714">
      <w:pPr>
        <w:jc w:val="both"/>
        <w:rPr>
          <w:lang w:val="da-DK"/>
        </w:rPr>
      </w:pPr>
      <w:r w:rsidRPr="000F5FF5">
        <w:rPr>
          <w:lang w:val="da-DK"/>
        </w:rPr>
        <w:t>Statistikat botohen</w:t>
      </w:r>
      <w:r w:rsidR="00B15784" w:rsidRPr="000F5FF5">
        <w:rPr>
          <w:lang w:val="da-DK"/>
        </w:rPr>
        <w:t xml:space="preserve"> 2</w:t>
      </w:r>
      <w:r w:rsidRPr="000F5FF5">
        <w:rPr>
          <w:lang w:val="da-DK"/>
        </w:rPr>
        <w:t xml:space="preserve"> muaj</w:t>
      </w:r>
      <w:r w:rsidR="00AA7625">
        <w:rPr>
          <w:lang w:val="da-DK"/>
        </w:rPr>
        <w:t xml:space="preserve"> e </w:t>
      </w:r>
      <w:r w:rsidR="00B15784" w:rsidRPr="000F5FF5">
        <w:rPr>
          <w:lang w:val="da-DK"/>
        </w:rPr>
        <w:t xml:space="preserve">½ </w:t>
      </w:r>
      <w:r w:rsidRPr="000F5FF5">
        <w:rPr>
          <w:lang w:val="da-DK"/>
        </w:rPr>
        <w:t>pas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rfundimit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</w:t>
      </w:r>
      <w:r w:rsidR="00AA7625">
        <w:rPr>
          <w:lang w:val="da-DK"/>
        </w:rPr>
        <w:t>periudh</w:t>
      </w:r>
      <w:r w:rsidR="00AA7625" w:rsidRPr="000F5FF5">
        <w:rPr>
          <w:lang w:val="da-DK"/>
        </w:rPr>
        <w:t>ë</w:t>
      </w:r>
      <w:r w:rsidR="00AA7625">
        <w:rPr>
          <w:lang w:val="da-DK"/>
        </w:rPr>
        <w:t>s referente</w:t>
      </w:r>
      <w:r w:rsidRPr="000F5FF5">
        <w:rPr>
          <w:lang w:val="da-DK"/>
        </w:rPr>
        <w:t>.</w:t>
      </w:r>
    </w:p>
    <w:p w:rsidR="002B3FC2" w:rsidRPr="000F5FF5" w:rsidRDefault="002B3FC2" w:rsidP="00792714">
      <w:pPr>
        <w:jc w:val="both"/>
        <w:rPr>
          <w:lang w:val="da-DK"/>
        </w:rPr>
      </w:pPr>
    </w:p>
    <w:p w:rsidR="00B15784" w:rsidRPr="000F5FF5" w:rsidRDefault="002B3FC2" w:rsidP="00792714">
      <w:pPr>
        <w:jc w:val="both"/>
        <w:rPr>
          <w:lang w:val="da-DK"/>
        </w:rPr>
      </w:pPr>
      <w:r w:rsidRPr="000F5FF5">
        <w:rPr>
          <w:lang w:val="da-DK"/>
        </w:rPr>
        <w:t xml:space="preserve"> Nuk prodhohen statistika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tjera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turizmit</w:t>
      </w:r>
      <w:r w:rsidR="00B15784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B15784" w:rsidRPr="000F5FF5" w:rsidRDefault="002B3FC2" w:rsidP="00792714">
      <w:pPr>
        <w:jc w:val="both"/>
        <w:rPr>
          <w:lang w:val="da-DK"/>
        </w:rPr>
      </w:pPr>
      <w:r w:rsidRPr="000F5FF5">
        <w:rPr>
          <w:lang w:val="da-DK"/>
        </w:rPr>
        <w:t>Ministria e Tregtis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dhe Industris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ka filluar nj</w:t>
      </w:r>
      <w:r w:rsidR="00BD4765" w:rsidRPr="000F5FF5">
        <w:rPr>
          <w:lang w:val="da-DK"/>
        </w:rPr>
        <w:t>ë</w:t>
      </w:r>
      <w:r w:rsidR="008879C3" w:rsidRPr="000F5FF5">
        <w:rPr>
          <w:lang w:val="da-DK"/>
        </w:rPr>
        <w:t xml:space="preserve"> projek</w:t>
      </w:r>
      <w:r w:rsidRPr="000F5FF5">
        <w:rPr>
          <w:lang w:val="da-DK"/>
        </w:rPr>
        <w:t>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zhvilluar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aplikacion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hotelet</w:t>
      </w:r>
      <w:r w:rsidR="00153052">
        <w:rPr>
          <w:lang w:val="da-DK"/>
        </w:rPr>
        <w:t>,</w:t>
      </w:r>
      <w:r w:rsidRPr="000F5FF5">
        <w:rPr>
          <w:lang w:val="da-DK"/>
        </w:rPr>
        <w:t xml:space="preserve"> ku ofrohen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klasifikimin e hoteleve. ASK</w:t>
      </w:r>
      <w:r w:rsidR="00153052">
        <w:rPr>
          <w:lang w:val="da-DK"/>
        </w:rPr>
        <w:t>-ja</w:t>
      </w:r>
      <w:r w:rsidRPr="000F5FF5">
        <w:rPr>
          <w:lang w:val="da-DK"/>
        </w:rPr>
        <w:t xml:space="preserve"> ka </w:t>
      </w:r>
      <w:r w:rsidR="00153052">
        <w:rPr>
          <w:lang w:val="da-DK"/>
        </w:rPr>
        <w:t>dh</w:t>
      </w:r>
      <w:r w:rsidR="00153052" w:rsidRPr="000F5FF5">
        <w:rPr>
          <w:lang w:val="da-DK"/>
        </w:rPr>
        <w:t>ë</w:t>
      </w:r>
      <w:r w:rsidR="00153052">
        <w:rPr>
          <w:lang w:val="da-DK"/>
        </w:rPr>
        <w:t>n</w:t>
      </w:r>
      <w:r w:rsidR="00153052" w:rsidRPr="000F5FF5">
        <w:rPr>
          <w:lang w:val="da-DK"/>
        </w:rPr>
        <w:t>ë</w:t>
      </w:r>
      <w:r w:rsidR="00153052">
        <w:rPr>
          <w:lang w:val="da-DK"/>
        </w:rPr>
        <w:t xml:space="preserve"> kontributin e vet duke u bazuar n</w:t>
      </w:r>
      <w:r w:rsidR="00153052" w:rsidRPr="000F5FF5">
        <w:rPr>
          <w:lang w:val="da-DK"/>
        </w:rPr>
        <w:t>ë</w:t>
      </w:r>
      <w:r w:rsidR="00153052">
        <w:rPr>
          <w:lang w:val="da-DK"/>
        </w:rPr>
        <w:t xml:space="preserve"> k</w:t>
      </w:r>
      <w:r w:rsidR="00153052" w:rsidRPr="000F5FF5">
        <w:rPr>
          <w:lang w:val="da-DK"/>
        </w:rPr>
        <w:t>ë</w:t>
      </w:r>
      <w:r w:rsidR="00153052">
        <w:rPr>
          <w:lang w:val="da-DK"/>
        </w:rPr>
        <w:t>rkesat/nevojat e veta p</w:t>
      </w:r>
      <w:r w:rsidR="00153052" w:rsidRPr="000F5FF5">
        <w:rPr>
          <w:lang w:val="da-DK"/>
        </w:rPr>
        <w:t>ë</w:t>
      </w:r>
      <w:r w:rsidR="00153052">
        <w:rPr>
          <w:lang w:val="da-DK"/>
        </w:rPr>
        <w:t>r informacionet p</w:t>
      </w:r>
      <w:r w:rsidR="00153052" w:rsidRPr="000F5FF5">
        <w:rPr>
          <w:lang w:val="da-DK"/>
        </w:rPr>
        <w:t>ë</w:t>
      </w:r>
      <w:r w:rsidR="00153052">
        <w:rPr>
          <w:lang w:val="da-DK"/>
        </w:rPr>
        <w:t>rkat</w:t>
      </w:r>
      <w:r w:rsidR="00153052" w:rsidRPr="000F5FF5">
        <w:rPr>
          <w:lang w:val="da-DK"/>
        </w:rPr>
        <w:t>ë</w:t>
      </w:r>
      <w:r w:rsidR="00153052">
        <w:rPr>
          <w:lang w:val="da-DK"/>
        </w:rPr>
        <w:t>se. 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rast se aplikacioni, </w:t>
      </w:r>
      <w:r w:rsidRPr="000F5FF5">
        <w:rPr>
          <w:lang w:val="da-DK"/>
        </w:rPr>
        <w:lastRenderedPageBreak/>
        <w:t xml:space="preserve">kur fillon </w:t>
      </w:r>
      <w:r w:rsidR="00153052">
        <w:rPr>
          <w:lang w:val="da-DK"/>
        </w:rPr>
        <w:t>t</w:t>
      </w:r>
      <w:r w:rsidR="00153052" w:rsidRPr="000F5FF5">
        <w:rPr>
          <w:lang w:val="da-DK"/>
        </w:rPr>
        <w:t>ë</w:t>
      </w:r>
      <w:r w:rsidR="00153052">
        <w:rPr>
          <w:lang w:val="da-DK"/>
        </w:rPr>
        <w:t xml:space="preserve"> zbatohet, </w:t>
      </w:r>
      <w:r w:rsidRPr="000F5FF5">
        <w:rPr>
          <w:lang w:val="da-DK"/>
        </w:rPr>
        <w:t>mbledh informatat e nevojshme</w:t>
      </w:r>
      <w:r w:rsidR="00153052">
        <w:rPr>
          <w:lang w:val="da-DK"/>
        </w:rPr>
        <w:t>,</w:t>
      </w:r>
      <w:r w:rsidRPr="000F5FF5">
        <w:rPr>
          <w:lang w:val="da-DK"/>
        </w:rPr>
        <w:t xml:space="preserve"> ndoshta </w:t>
      </w:r>
      <w:r w:rsidR="00153052">
        <w:rPr>
          <w:lang w:val="da-DK"/>
        </w:rPr>
        <w:t xml:space="preserve">ai </w:t>
      </w:r>
      <w:r w:rsidRPr="000F5FF5">
        <w:rPr>
          <w:lang w:val="da-DK"/>
        </w:rPr>
        <w:t>mund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z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vend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soj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anketimin si burim i</w:t>
      </w:r>
      <w:r w:rsidR="008879C3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statistikat e hoteleve</w:t>
      </w:r>
      <w:r w:rsidR="00B15784" w:rsidRPr="000F5FF5">
        <w:rPr>
          <w:lang w:val="da-DK"/>
        </w:rPr>
        <w:t>.</w:t>
      </w:r>
    </w:p>
    <w:bookmarkEnd w:id="11"/>
    <w:p w:rsidR="00C13560" w:rsidRPr="000F5FF5" w:rsidRDefault="008879C3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Objektivi</w:t>
      </w:r>
    </w:p>
    <w:p w:rsidR="00C13560" w:rsidRPr="000F5FF5" w:rsidRDefault="003D4278" w:rsidP="00792714">
      <w:pPr>
        <w:jc w:val="both"/>
        <w:rPr>
          <w:lang w:val="da-DK"/>
        </w:rPr>
      </w:pPr>
      <w:r>
        <w:rPr>
          <w:lang w:val="da-DK"/>
        </w:rPr>
        <w:t>Duhet t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 xml:space="preserve"> vler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>sohet dhe sugjerohet ndonj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>rmir</w:t>
      </w:r>
      <w:r w:rsidR="00BD4765" w:rsidRPr="000F5FF5">
        <w:rPr>
          <w:lang w:val="da-DK"/>
        </w:rPr>
        <w:t>ë</w:t>
      </w:r>
      <w:r>
        <w:rPr>
          <w:lang w:val="da-DK"/>
        </w:rPr>
        <w:t>sim lidhur me m</w:t>
      </w:r>
      <w:r w:rsidR="00AD599E" w:rsidRPr="000F5FF5">
        <w:rPr>
          <w:lang w:val="da-DK"/>
        </w:rPr>
        <w:t>bledhjen aktuale t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>nave n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 xml:space="preserve"> raport me rregulloret e BE-s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C13560" w:rsidRPr="000F5FF5" w:rsidRDefault="00AD599E" w:rsidP="00792714">
      <w:pPr>
        <w:jc w:val="both"/>
        <w:rPr>
          <w:lang w:val="da-DK"/>
        </w:rPr>
      </w:pPr>
      <w:r w:rsidRPr="000F5FF5">
        <w:rPr>
          <w:lang w:val="da-DK"/>
        </w:rPr>
        <w:t>Gjithashtu duhet t</w:t>
      </w:r>
      <w:r w:rsidR="00BD4765" w:rsidRPr="000F5FF5">
        <w:rPr>
          <w:lang w:val="da-DK"/>
        </w:rPr>
        <w:t>ë</w:t>
      </w:r>
      <w:r w:rsidR="003D4278">
        <w:rPr>
          <w:lang w:val="da-DK"/>
        </w:rPr>
        <w:t xml:space="preserve"> dizajnohen</w:t>
      </w:r>
      <w:r w:rsidRPr="000F5FF5">
        <w:rPr>
          <w:lang w:val="da-DK"/>
        </w:rPr>
        <w:t xml:space="preserve"> anketa shtes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mbuluar pjes</w:t>
      </w:r>
      <w:r w:rsidR="00BD4765" w:rsidRPr="000F5FF5">
        <w:rPr>
          <w:lang w:val="da-DK"/>
        </w:rPr>
        <w:t>ë</w:t>
      </w:r>
      <w:r w:rsidR="003D4278">
        <w:rPr>
          <w:lang w:val="da-DK"/>
        </w:rPr>
        <w:t xml:space="preserve">t e </w:t>
      </w:r>
      <w:r w:rsidRPr="000F5FF5">
        <w:rPr>
          <w:lang w:val="da-DK"/>
        </w:rPr>
        <w:t>tjera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turizmit dhe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rgatitet plan</w:t>
      </w:r>
      <w:r w:rsidR="003D4278">
        <w:rPr>
          <w:lang w:val="da-DK"/>
        </w:rPr>
        <w:t>i</w:t>
      </w:r>
      <w:r w:rsidRPr="000F5FF5">
        <w:rPr>
          <w:lang w:val="da-DK"/>
        </w:rPr>
        <w:t xml:space="preserve"> </w:t>
      </w:r>
      <w:r w:rsidR="003D4278">
        <w:rPr>
          <w:lang w:val="da-DK"/>
        </w:rPr>
        <w:t>p</w:t>
      </w:r>
      <w:r w:rsidR="003D4278" w:rsidRPr="000F5FF5">
        <w:rPr>
          <w:lang w:val="da-DK"/>
        </w:rPr>
        <w:t>ë</w:t>
      </w:r>
      <w:r w:rsidR="003D4278">
        <w:rPr>
          <w:lang w:val="da-DK"/>
        </w:rPr>
        <w:t>rkat</w:t>
      </w:r>
      <w:r w:rsidR="003D4278" w:rsidRPr="000F5FF5">
        <w:rPr>
          <w:lang w:val="da-DK"/>
        </w:rPr>
        <w:t>ë</w:t>
      </w:r>
      <w:r w:rsidR="003D4278">
        <w:rPr>
          <w:lang w:val="da-DK"/>
        </w:rPr>
        <w:t xml:space="preserve">s i </w:t>
      </w:r>
      <w:r w:rsidRPr="000F5FF5">
        <w:rPr>
          <w:lang w:val="da-DK"/>
        </w:rPr>
        <w:t>implementim</w:t>
      </w:r>
      <w:r w:rsidR="003D4278">
        <w:rPr>
          <w:lang w:val="da-DK"/>
        </w:rPr>
        <w:t>it</w:t>
      </w:r>
      <w:r w:rsidR="00C13560" w:rsidRPr="000F5FF5">
        <w:rPr>
          <w:lang w:val="da-DK"/>
        </w:rPr>
        <w:t>.</w:t>
      </w:r>
    </w:p>
    <w:p w:rsidR="00C13560" w:rsidRPr="000F5FF5" w:rsidRDefault="00AD599E" w:rsidP="00792714">
      <w:pPr>
        <w:pStyle w:val="Heading3"/>
        <w:jc w:val="both"/>
        <w:rPr>
          <w:lang w:val="da-DK"/>
        </w:rPr>
      </w:pPr>
      <w:r w:rsidRPr="000F5FF5">
        <w:rPr>
          <w:lang w:val="da-DK"/>
        </w:rPr>
        <w:t>Detyrat</w:t>
      </w:r>
    </w:p>
    <w:p w:rsidR="00C13560" w:rsidRPr="000F5FF5" w:rsidRDefault="00AD599E" w:rsidP="00AD599E">
      <w:pPr>
        <w:jc w:val="both"/>
        <w:rPr>
          <w:lang w:val="da-DK"/>
        </w:rPr>
      </w:pPr>
      <w:r w:rsidRPr="000F5FF5">
        <w:rPr>
          <w:lang w:val="da-DK"/>
        </w:rPr>
        <w:t>Do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b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het nj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vler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sim i anketave mbi hotelet dhe mb</w:t>
      </w:r>
      <w:r w:rsidR="005B79C4">
        <w:rPr>
          <w:lang w:val="da-DK"/>
        </w:rPr>
        <w:t>ledhjen e mundshme t</w:t>
      </w:r>
      <w:r w:rsidR="005B79C4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nave me an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aplikacionit t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zhvilluar nga Ministria e Tregits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 xml:space="preserve"> dhe Industris</w:t>
      </w:r>
      <w:r w:rsidR="00BD4765" w:rsidRPr="000F5FF5">
        <w:rPr>
          <w:lang w:val="da-DK"/>
        </w:rPr>
        <w:t>ë</w:t>
      </w:r>
      <w:r w:rsidR="005B79C4">
        <w:rPr>
          <w:lang w:val="da-DK"/>
        </w:rPr>
        <w:t xml:space="preserve"> dhe do te je</w:t>
      </w:r>
      <w:r w:rsidRPr="000F5FF5">
        <w:rPr>
          <w:lang w:val="da-DK"/>
        </w:rPr>
        <w:t>pen rekomandimet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 p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rmir</w:t>
      </w:r>
      <w:r w:rsidR="00BD4765" w:rsidRPr="000F5FF5">
        <w:rPr>
          <w:lang w:val="da-DK"/>
        </w:rPr>
        <w:t>ë</w:t>
      </w:r>
      <w:r w:rsidRPr="000F5FF5">
        <w:rPr>
          <w:lang w:val="da-DK"/>
        </w:rPr>
        <w:t>sime</w:t>
      </w:r>
      <w:r w:rsidR="00C13560" w:rsidRPr="000F5FF5">
        <w:rPr>
          <w:lang w:val="da-DK"/>
        </w:rPr>
        <w:t>.</w:t>
      </w:r>
    </w:p>
    <w:p w:rsidR="009E2CDD" w:rsidRPr="000F5FF5" w:rsidRDefault="009E2CDD" w:rsidP="00792714">
      <w:pPr>
        <w:jc w:val="both"/>
        <w:rPr>
          <w:lang w:val="da-DK"/>
        </w:rPr>
      </w:pPr>
    </w:p>
    <w:p w:rsidR="00C13560" w:rsidRPr="000F5FF5" w:rsidRDefault="005B79C4" w:rsidP="00AD599E">
      <w:pPr>
        <w:jc w:val="both"/>
        <w:rPr>
          <w:lang w:val="da-DK"/>
        </w:rPr>
      </w:pPr>
      <w:r>
        <w:rPr>
          <w:lang w:val="da-DK"/>
        </w:rPr>
        <w:t>Do t</w:t>
      </w:r>
      <w:r w:rsidRPr="000F5FF5">
        <w:rPr>
          <w:lang w:val="da-DK"/>
        </w:rPr>
        <w:t>ë</w:t>
      </w:r>
      <w:r>
        <w:rPr>
          <w:lang w:val="da-DK"/>
        </w:rPr>
        <w:t xml:space="preserve"> ofrohet nj</w:t>
      </w:r>
      <w:r w:rsidRPr="000F5FF5">
        <w:rPr>
          <w:lang w:val="da-DK"/>
        </w:rPr>
        <w:t>ë</w:t>
      </w:r>
      <w:r>
        <w:rPr>
          <w:lang w:val="da-DK"/>
        </w:rPr>
        <w:t xml:space="preserve"> skic</w:t>
      </w:r>
      <w:r w:rsidRPr="000F5FF5">
        <w:rPr>
          <w:lang w:val="da-DK"/>
        </w:rPr>
        <w:t>ë</w:t>
      </w:r>
      <w:r>
        <w:rPr>
          <w:lang w:val="da-DK"/>
        </w:rPr>
        <w:t xml:space="preserve"> p</w:t>
      </w:r>
      <w:r w:rsidRPr="000F5FF5">
        <w:rPr>
          <w:lang w:val="da-DK"/>
        </w:rPr>
        <w:t>ë</w:t>
      </w:r>
      <w:r w:rsidR="00AD599E" w:rsidRPr="000F5FF5">
        <w:rPr>
          <w:lang w:val="da-DK"/>
        </w:rPr>
        <w:t>r nj</w:t>
      </w:r>
      <w:r w:rsidR="00BD4765" w:rsidRPr="000F5FF5">
        <w:rPr>
          <w:lang w:val="da-DK"/>
        </w:rPr>
        <w:t>ë</w:t>
      </w:r>
      <w:r w:rsidR="008879C3" w:rsidRPr="000F5FF5">
        <w:rPr>
          <w:lang w:val="da-DK"/>
        </w:rPr>
        <w:t xml:space="preserve"> anketë</w:t>
      </w:r>
      <w:r w:rsidR="00AD599E" w:rsidRPr="000F5FF5">
        <w:rPr>
          <w:lang w:val="da-DK"/>
        </w:rPr>
        <w:t xml:space="preserve"> </w:t>
      </w:r>
      <w:r>
        <w:rPr>
          <w:lang w:val="da-DK"/>
        </w:rPr>
        <w:t>mbi</w:t>
      </w:r>
      <w:r w:rsidR="00AD599E" w:rsidRPr="000F5FF5">
        <w:rPr>
          <w:lang w:val="da-DK"/>
        </w:rPr>
        <w:t xml:space="preserve"> statistikat e tjera t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 xml:space="preserve"> turizmit dhe do t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 xml:space="preserve"> p</w:t>
      </w:r>
      <w:r w:rsidR="00BD4765" w:rsidRPr="000F5FF5">
        <w:rPr>
          <w:lang w:val="da-DK"/>
        </w:rPr>
        <w:t>ë</w:t>
      </w:r>
      <w:r w:rsidR="00AD599E" w:rsidRPr="000F5FF5">
        <w:rPr>
          <w:lang w:val="da-DK"/>
        </w:rPr>
        <w:t xml:space="preserve">rgatitet </w:t>
      </w:r>
      <w:r>
        <w:rPr>
          <w:lang w:val="da-DK"/>
        </w:rPr>
        <w:t>nj</w:t>
      </w:r>
      <w:r w:rsidRPr="000F5FF5">
        <w:rPr>
          <w:lang w:val="da-DK"/>
        </w:rPr>
        <w:t>ë</w:t>
      </w:r>
      <w:r>
        <w:rPr>
          <w:lang w:val="da-DK"/>
        </w:rPr>
        <w:t xml:space="preserve"> plan</w:t>
      </w:r>
      <w:r w:rsidR="00AD599E" w:rsidRPr="000F5FF5">
        <w:rPr>
          <w:lang w:val="da-DK"/>
        </w:rPr>
        <w:t xml:space="preserve"> implementim</w:t>
      </w:r>
      <w:r>
        <w:rPr>
          <w:lang w:val="da-DK"/>
        </w:rPr>
        <w:t>i</w:t>
      </w:r>
      <w:r w:rsidR="00AD599E" w:rsidRPr="000F5FF5">
        <w:rPr>
          <w:lang w:val="da-DK"/>
        </w:rPr>
        <w:t>.</w:t>
      </w:r>
    </w:p>
    <w:p w:rsidR="00BD4765" w:rsidRPr="000F5FF5" w:rsidRDefault="00BD4765" w:rsidP="00AD599E">
      <w:pPr>
        <w:jc w:val="both"/>
        <w:rPr>
          <w:lang w:val="da-DK"/>
        </w:rPr>
      </w:pPr>
    </w:p>
    <w:p w:rsidR="00BD4765" w:rsidRPr="000F5FF5" w:rsidRDefault="00CE0BE6" w:rsidP="00AD599E">
      <w:pPr>
        <w:jc w:val="both"/>
        <w:rPr>
          <w:b/>
          <w:sz w:val="26"/>
          <w:szCs w:val="26"/>
          <w:lang w:val="da-DK"/>
        </w:rPr>
      </w:pPr>
      <w:r w:rsidRPr="000F5FF5">
        <w:rPr>
          <w:b/>
          <w:sz w:val="26"/>
          <w:szCs w:val="26"/>
          <w:lang w:val="da-DK"/>
        </w:rPr>
        <w:t>Zhvillimet afatgjatë</w:t>
      </w:r>
    </w:p>
    <w:p w:rsidR="00BD4765" w:rsidRPr="000F5FF5" w:rsidRDefault="00745838" w:rsidP="00BD4765">
      <w:pPr>
        <w:jc w:val="both"/>
        <w:rPr>
          <w:sz w:val="22"/>
          <w:szCs w:val="22"/>
          <w:lang w:val="da-DK"/>
        </w:rPr>
      </w:pPr>
      <w:r>
        <w:rPr>
          <w:lang w:val="da-DK"/>
        </w:rPr>
        <w:t>Aplikimi</w:t>
      </w:r>
      <w:r w:rsidR="00AD599E" w:rsidRPr="000F5FF5">
        <w:rPr>
          <w:lang w:val="da-DK"/>
        </w:rPr>
        <w:t xml:space="preserve"> i</w:t>
      </w:r>
      <w:r w:rsidR="008879C3" w:rsidRPr="000F5FF5">
        <w:rPr>
          <w:lang w:val="da-DK"/>
        </w:rPr>
        <w:t xml:space="preserve"> </w:t>
      </w:r>
      <w:r w:rsidR="005B79C4">
        <w:rPr>
          <w:lang w:val="da-DK"/>
        </w:rPr>
        <w:t>t</w:t>
      </w:r>
      <w:r w:rsidR="008879C3" w:rsidRPr="000F5FF5">
        <w:rPr>
          <w:lang w:val="da-DK"/>
        </w:rPr>
        <w:t xml:space="preserve">ë </w:t>
      </w:r>
      <w:r w:rsidR="005B79C4">
        <w:rPr>
          <w:lang w:val="da-DK"/>
        </w:rPr>
        <w:t>gjitha</w:t>
      </w:r>
      <w:r w:rsidR="00BD4765" w:rsidRPr="000F5FF5">
        <w:rPr>
          <w:lang w:val="da-DK"/>
        </w:rPr>
        <w:t xml:space="preserve"> </w:t>
      </w:r>
      <w:r w:rsidR="00AD599E" w:rsidRPr="000F5FF5">
        <w:rPr>
          <w:lang w:val="da-DK"/>
        </w:rPr>
        <w:t xml:space="preserve">anketave </w:t>
      </w:r>
      <w:r w:rsidR="00FB3786" w:rsidRPr="000F5FF5">
        <w:rPr>
          <w:lang w:val="da-DK"/>
        </w:rPr>
        <w:t>p</w:t>
      </w:r>
      <w:r w:rsidR="00BD4765" w:rsidRPr="000F5FF5">
        <w:rPr>
          <w:lang w:val="da-DK"/>
        </w:rPr>
        <w:t>ë</w:t>
      </w:r>
      <w:r w:rsidR="00FB3786" w:rsidRPr="000F5FF5">
        <w:rPr>
          <w:lang w:val="da-DK"/>
        </w:rPr>
        <w:t>r turizmin</w:t>
      </w:r>
      <w:r w:rsidR="00BD4765" w:rsidRPr="000F5FF5">
        <w:rPr>
          <w:lang w:val="da-DK"/>
        </w:rPr>
        <w:t>, në përputhje me rregulloret e BE-së duke marr</w:t>
      </w:r>
      <w:r w:rsidR="005B79C4" w:rsidRPr="000F5FF5">
        <w:rPr>
          <w:lang w:val="da-DK"/>
        </w:rPr>
        <w:t>ë</w:t>
      </w:r>
      <w:r w:rsidR="00BD4765" w:rsidRPr="000F5FF5">
        <w:rPr>
          <w:lang w:val="da-DK"/>
        </w:rPr>
        <w:t xml:space="preserve"> parasysh burimet e kufizuara që </w:t>
      </w:r>
      <w:r w:rsidR="005B79C4">
        <w:rPr>
          <w:lang w:val="da-DK"/>
        </w:rPr>
        <w:t xml:space="preserve">ka </w:t>
      </w:r>
      <w:r w:rsidR="00BD4765" w:rsidRPr="000F5FF5">
        <w:rPr>
          <w:lang w:val="da-DK"/>
        </w:rPr>
        <w:t>në dispozicion ASK</w:t>
      </w:r>
      <w:r w:rsidR="005B79C4">
        <w:rPr>
          <w:lang w:val="da-DK"/>
        </w:rPr>
        <w:t>-ja</w:t>
      </w:r>
      <w:r w:rsidR="00BD4765" w:rsidRPr="000F5FF5">
        <w:rPr>
          <w:lang w:val="da-DK"/>
        </w:rPr>
        <w:t>.</w:t>
      </w:r>
      <w:r w:rsidR="00FB3786" w:rsidRPr="000F5FF5">
        <w:rPr>
          <w:lang w:val="da-DK"/>
        </w:rPr>
        <w:t xml:space="preserve"> </w:t>
      </w:r>
    </w:p>
    <w:p w:rsidR="00BD4765" w:rsidRPr="000F5FF5" w:rsidRDefault="00BD4765" w:rsidP="00792714">
      <w:pPr>
        <w:jc w:val="both"/>
        <w:rPr>
          <w:sz w:val="22"/>
          <w:szCs w:val="22"/>
          <w:lang w:val="da-DK"/>
        </w:rPr>
      </w:pPr>
    </w:p>
    <w:p w:rsidR="005A1A24" w:rsidRPr="000F5FF5" w:rsidRDefault="009E2CDD" w:rsidP="00792714">
      <w:pPr>
        <w:pStyle w:val="Heading1"/>
        <w:jc w:val="both"/>
        <w:rPr>
          <w:rFonts w:ascii="Times New Roman" w:hAnsi="Times New Roman" w:cs="Times New Roman"/>
          <w:lang w:val="da-DK"/>
        </w:rPr>
      </w:pPr>
      <w:r w:rsidRPr="000F5FF5">
        <w:rPr>
          <w:rFonts w:ascii="Times New Roman" w:hAnsi="Times New Roman" w:cs="Times New Roman"/>
          <w:lang w:val="da-DK"/>
        </w:rPr>
        <w:br w:type="page"/>
      </w:r>
      <w:bookmarkStart w:id="12" w:name="_Toc379869819"/>
      <w:r w:rsidR="005A1A24" w:rsidRPr="000F5FF5">
        <w:rPr>
          <w:rFonts w:ascii="Times New Roman" w:hAnsi="Times New Roman" w:cs="Times New Roman"/>
          <w:lang w:val="da-DK"/>
        </w:rPr>
        <w:lastRenderedPageBreak/>
        <w:t xml:space="preserve">3. </w:t>
      </w:r>
      <w:bookmarkEnd w:id="12"/>
      <w:r w:rsidR="00C3066C" w:rsidRPr="000F5FF5">
        <w:rPr>
          <w:rFonts w:ascii="Times New Roman" w:hAnsi="Times New Roman" w:cs="Times New Roman"/>
          <w:lang w:val="da-DK"/>
        </w:rPr>
        <w:t>Konluzionet dhe rekomandimet</w:t>
      </w:r>
    </w:p>
    <w:p w:rsidR="002349D6" w:rsidRPr="000F5FF5" w:rsidRDefault="002349D6" w:rsidP="002349D6">
      <w:pPr>
        <w:jc w:val="both"/>
        <w:rPr>
          <w:lang w:val="da-DK"/>
        </w:rPr>
      </w:pPr>
      <w:r w:rsidRPr="000F5FF5">
        <w:rPr>
          <w:lang w:val="da-DK"/>
        </w:rPr>
        <w:t xml:space="preserve">Konsulentët kanë konstatuar </w:t>
      </w:r>
      <w:r>
        <w:rPr>
          <w:lang w:val="da-DK"/>
        </w:rPr>
        <w:t>se</w:t>
      </w:r>
      <w:r w:rsidRPr="000F5FF5">
        <w:rPr>
          <w:lang w:val="da-DK"/>
        </w:rPr>
        <w:t xml:space="preserve"> ASK-ja ka një bazë relativisht të mirë për statistikat</w:t>
      </w:r>
      <w:r>
        <w:rPr>
          <w:lang w:val="da-DK"/>
        </w:rPr>
        <w:t xml:space="preserve"> e biznesit</w:t>
      </w:r>
      <w:r w:rsidRPr="000F5FF5">
        <w:rPr>
          <w:lang w:val="da-DK"/>
        </w:rPr>
        <w:t xml:space="preserve"> </w:t>
      </w:r>
      <w:r>
        <w:rPr>
          <w:lang w:val="da-DK"/>
        </w:rPr>
        <w:t>p</w:t>
      </w:r>
      <w:r w:rsidRPr="000F5FF5">
        <w:rPr>
          <w:lang w:val="da-DK"/>
        </w:rPr>
        <w:t>ë</w:t>
      </w:r>
      <w:r>
        <w:rPr>
          <w:lang w:val="da-DK"/>
        </w:rPr>
        <w:t>r sa i perket</w:t>
      </w:r>
      <w:r w:rsidRPr="000F5FF5">
        <w:rPr>
          <w:lang w:val="da-DK"/>
        </w:rPr>
        <w:t xml:space="preserve"> regjistrave administrativë</w:t>
      </w:r>
      <w:r w:rsidR="00AA7200">
        <w:rPr>
          <w:lang w:val="da-DK"/>
        </w:rPr>
        <w:t>,</w:t>
      </w:r>
      <w:r w:rsidRPr="000F5FF5">
        <w:rPr>
          <w:lang w:val="da-DK"/>
        </w:rPr>
        <w:t xml:space="preserve"> që mbulojnë komunitetin e biznesit</w:t>
      </w:r>
      <w:r w:rsidR="00AA7200">
        <w:rPr>
          <w:lang w:val="da-DK"/>
        </w:rPr>
        <w:t>,</w:t>
      </w:r>
      <w:r w:rsidRPr="000F5FF5">
        <w:rPr>
          <w:lang w:val="da-DK"/>
        </w:rPr>
        <w:t xml:space="preserve"> dhe</w:t>
      </w:r>
      <w:r>
        <w:rPr>
          <w:lang w:val="da-DK"/>
        </w:rPr>
        <w:t xml:space="preserve"> bashkepunimit dhe raporteve t</w:t>
      </w:r>
      <w:r w:rsidRPr="000F5FF5">
        <w:rPr>
          <w:lang w:val="da-DK"/>
        </w:rPr>
        <w:t>ë</w:t>
      </w:r>
      <w:r>
        <w:rPr>
          <w:lang w:val="da-DK"/>
        </w:rPr>
        <w:t xml:space="preserve"> mira me</w:t>
      </w:r>
      <w:r w:rsidRPr="000F5FF5">
        <w:rPr>
          <w:lang w:val="da-DK"/>
        </w:rPr>
        <w:t xml:space="preserve"> autoritetet relevante.</w:t>
      </w:r>
    </w:p>
    <w:p w:rsidR="002349D6" w:rsidRPr="000F5FF5" w:rsidRDefault="002349D6" w:rsidP="002349D6">
      <w:pPr>
        <w:jc w:val="both"/>
        <w:rPr>
          <w:lang w:val="da-DK"/>
        </w:rPr>
      </w:pPr>
    </w:p>
    <w:p w:rsidR="00E946A6" w:rsidRPr="000F5FF5" w:rsidRDefault="002349D6" w:rsidP="002349D6">
      <w:pPr>
        <w:jc w:val="both"/>
        <w:rPr>
          <w:lang w:val="da-DK"/>
        </w:rPr>
      </w:pPr>
      <w:r>
        <w:rPr>
          <w:lang w:val="da-DK"/>
        </w:rPr>
        <w:t>Ekziston nj</w:t>
      </w:r>
      <w:r w:rsidRPr="000F5FF5">
        <w:rPr>
          <w:lang w:val="da-DK"/>
        </w:rPr>
        <w:t>ë</w:t>
      </w:r>
      <w:r>
        <w:rPr>
          <w:lang w:val="da-DK"/>
        </w:rPr>
        <w:t xml:space="preserve"> r</w:t>
      </w:r>
      <w:r w:rsidRPr="000F5FF5">
        <w:rPr>
          <w:lang w:val="da-DK"/>
        </w:rPr>
        <w:t>egjistë</w:t>
      </w:r>
      <w:r>
        <w:rPr>
          <w:lang w:val="da-DK"/>
        </w:rPr>
        <w:t>r</w:t>
      </w:r>
      <w:r w:rsidRPr="000F5FF5">
        <w:rPr>
          <w:lang w:val="da-DK"/>
        </w:rPr>
        <w:t xml:space="preserve"> baz</w:t>
      </w:r>
      <w:r>
        <w:rPr>
          <w:lang w:val="da-DK"/>
        </w:rPr>
        <w:t>ik</w:t>
      </w:r>
      <w:r w:rsidRPr="000F5FF5">
        <w:rPr>
          <w:lang w:val="da-DK"/>
        </w:rPr>
        <w:t xml:space="preserve"> i njësive ligjore</w:t>
      </w:r>
      <w:r>
        <w:rPr>
          <w:lang w:val="da-DK"/>
        </w:rPr>
        <w:t>,</w:t>
      </w:r>
      <w:r w:rsidRPr="000F5FF5">
        <w:rPr>
          <w:lang w:val="da-DK"/>
        </w:rPr>
        <w:t xml:space="preserve"> S</w:t>
      </w:r>
      <w:r>
        <w:rPr>
          <w:lang w:val="da-DK"/>
        </w:rPr>
        <w:t xml:space="preserve">tatistikat Strukturore te </w:t>
      </w:r>
      <w:r w:rsidR="00AA7200">
        <w:rPr>
          <w:lang w:val="da-DK"/>
        </w:rPr>
        <w:t>Ndermarrjeve</w:t>
      </w:r>
      <w:r w:rsidRPr="000F5FF5">
        <w:rPr>
          <w:lang w:val="da-DK"/>
        </w:rPr>
        <w:t xml:space="preserve"> janë grumbulluar dhe publikuar që nga viti 2006</w:t>
      </w:r>
      <w:r w:rsidR="00C3066C" w:rsidRPr="000F5FF5">
        <w:rPr>
          <w:lang w:val="da-DK"/>
        </w:rPr>
        <w:t xml:space="preserve">.  </w:t>
      </w:r>
      <w:r>
        <w:rPr>
          <w:lang w:val="da-DK"/>
        </w:rPr>
        <w:t>Statistikat afatshkurta</w:t>
      </w:r>
      <w:r w:rsidRPr="000F5FF5">
        <w:rPr>
          <w:lang w:val="da-DK"/>
        </w:rPr>
        <w:t xml:space="preserve"> kryesore janë mbledhur por ende nuk janë publikuar</w:t>
      </w:r>
    </w:p>
    <w:p w:rsidR="00C17A8C" w:rsidRPr="000F5FF5" w:rsidRDefault="00C17A8C">
      <w:pPr>
        <w:jc w:val="both"/>
        <w:rPr>
          <w:lang w:val="da-DK"/>
        </w:rPr>
      </w:pPr>
    </w:p>
    <w:p w:rsidR="000D03DC" w:rsidRPr="000F5FF5" w:rsidRDefault="000D03DC" w:rsidP="000D03DC">
      <w:pPr>
        <w:jc w:val="both"/>
        <w:rPr>
          <w:lang w:val="da-DK"/>
        </w:rPr>
      </w:pPr>
      <w:r w:rsidRPr="000F5FF5">
        <w:rPr>
          <w:lang w:val="da-DK"/>
        </w:rPr>
        <w:t xml:space="preserve">Çështjet kryesore lidhur me statistikat janë afatet kohore, </w:t>
      </w:r>
      <w:r w:rsidR="00FF5965">
        <w:rPr>
          <w:lang w:val="da-DK"/>
        </w:rPr>
        <w:t>cilesia</w:t>
      </w:r>
      <w:r w:rsidRPr="000F5FF5">
        <w:rPr>
          <w:lang w:val="da-DK"/>
        </w:rPr>
        <w:t xml:space="preserve"> dhe paraqitja e plotë e statistikave si dhe programi statistikor.</w:t>
      </w:r>
    </w:p>
    <w:p w:rsidR="000D03DC" w:rsidRPr="000F5FF5" w:rsidRDefault="000D03DC" w:rsidP="000D03DC">
      <w:pPr>
        <w:jc w:val="both"/>
        <w:rPr>
          <w:lang w:val="da-DK"/>
        </w:rPr>
      </w:pPr>
    </w:p>
    <w:p w:rsidR="000D03DC" w:rsidRPr="000F5FF5" w:rsidRDefault="000D03DC" w:rsidP="000D03DC">
      <w:pPr>
        <w:jc w:val="both"/>
        <w:rPr>
          <w:lang w:val="da-DK"/>
        </w:rPr>
      </w:pPr>
      <w:r w:rsidRPr="000F5FF5">
        <w:rPr>
          <w:lang w:val="da-DK"/>
        </w:rPr>
        <w:t xml:space="preserve">Burimet njerëzore të </w:t>
      </w:r>
      <w:r w:rsidR="003D2277">
        <w:rPr>
          <w:lang w:val="da-DK"/>
        </w:rPr>
        <w:t>pakta</w:t>
      </w:r>
      <w:r w:rsidRPr="000F5FF5">
        <w:rPr>
          <w:lang w:val="da-DK"/>
        </w:rPr>
        <w:t xml:space="preserve"> paraqesin vështirësi për zhvillim. Statistikat </w:t>
      </w:r>
      <w:r>
        <w:rPr>
          <w:lang w:val="da-DK"/>
        </w:rPr>
        <w:t xml:space="preserve">e </w:t>
      </w:r>
      <w:r w:rsidRPr="000F5FF5">
        <w:rPr>
          <w:lang w:val="da-DK"/>
        </w:rPr>
        <w:t>Biznes</w:t>
      </w:r>
      <w:r>
        <w:rPr>
          <w:lang w:val="da-DK"/>
        </w:rPr>
        <w:t>it</w:t>
      </w:r>
      <w:r w:rsidRPr="000F5FF5">
        <w:rPr>
          <w:lang w:val="da-DK"/>
        </w:rPr>
        <w:t xml:space="preserve"> mbulohen nga 8 persona</w:t>
      </w:r>
      <w:r>
        <w:rPr>
          <w:lang w:val="da-DK"/>
        </w:rPr>
        <w:t>. Regjistri Statistikor i Bizneseve</w:t>
      </w:r>
      <w:r w:rsidRPr="000F5FF5">
        <w:rPr>
          <w:lang w:val="da-DK"/>
        </w:rPr>
        <w:t xml:space="preserve"> mbulohet vetëm nga një person</w:t>
      </w:r>
      <w:r>
        <w:rPr>
          <w:lang w:val="da-DK"/>
        </w:rPr>
        <w:t>,</w:t>
      </w:r>
      <w:r w:rsidRPr="000F5FF5">
        <w:rPr>
          <w:lang w:val="da-DK"/>
        </w:rPr>
        <w:t xml:space="preserve"> i cili poashtu </w:t>
      </w:r>
      <w:r w:rsidR="003D2277">
        <w:rPr>
          <w:lang w:val="da-DK"/>
        </w:rPr>
        <w:t>vepron</w:t>
      </w:r>
      <w:r w:rsidRPr="000F5FF5">
        <w:rPr>
          <w:lang w:val="da-DK"/>
        </w:rPr>
        <w:t xml:space="preserve"> si I</w:t>
      </w:r>
      <w:r>
        <w:rPr>
          <w:lang w:val="da-DK"/>
        </w:rPr>
        <w:t>T dhe bashk</w:t>
      </w:r>
      <w:r w:rsidRPr="000F5FF5">
        <w:rPr>
          <w:lang w:val="da-DK"/>
        </w:rPr>
        <w:t>ë</w:t>
      </w:r>
      <w:r>
        <w:rPr>
          <w:lang w:val="da-DK"/>
        </w:rPr>
        <w:t xml:space="preserve"> me nj</w:t>
      </w:r>
      <w:r w:rsidRPr="000F5FF5">
        <w:rPr>
          <w:lang w:val="da-DK"/>
        </w:rPr>
        <w:t>ë</w:t>
      </w:r>
      <w:r>
        <w:rPr>
          <w:lang w:val="da-DK"/>
        </w:rPr>
        <w:t xml:space="preserve"> person tjet</w:t>
      </w:r>
      <w:r w:rsidRPr="000F5FF5">
        <w:rPr>
          <w:lang w:val="da-DK"/>
        </w:rPr>
        <w:t>ë</w:t>
      </w:r>
      <w:r>
        <w:rPr>
          <w:lang w:val="da-DK"/>
        </w:rPr>
        <w:t>r jan</w:t>
      </w:r>
      <w:r w:rsidRPr="000F5FF5">
        <w:rPr>
          <w:lang w:val="da-DK"/>
        </w:rPr>
        <w:t>ë</w:t>
      </w:r>
      <w:r>
        <w:rPr>
          <w:lang w:val="da-DK"/>
        </w:rPr>
        <w:t xml:space="preserve"> t</w:t>
      </w:r>
      <w:r w:rsidRPr="000F5FF5">
        <w:rPr>
          <w:lang w:val="da-DK"/>
        </w:rPr>
        <w:t>ë</w:t>
      </w:r>
      <w:r>
        <w:rPr>
          <w:lang w:val="da-DK"/>
        </w:rPr>
        <w:t xml:space="preserve"> angazhuar n</w:t>
      </w:r>
      <w:r w:rsidRPr="000F5FF5">
        <w:rPr>
          <w:lang w:val="da-DK"/>
        </w:rPr>
        <w:t>ë</w:t>
      </w:r>
      <w:r>
        <w:rPr>
          <w:lang w:val="da-DK"/>
        </w:rPr>
        <w:t xml:space="preserve"> mb</w:t>
      </w:r>
      <w:r w:rsidRPr="000F5FF5">
        <w:rPr>
          <w:lang w:val="da-DK"/>
        </w:rPr>
        <w:t>ë</w:t>
      </w:r>
      <w:r>
        <w:rPr>
          <w:lang w:val="da-DK"/>
        </w:rPr>
        <w:t>shtetje t</w:t>
      </w:r>
      <w:r w:rsidRPr="000F5FF5">
        <w:rPr>
          <w:lang w:val="da-DK"/>
        </w:rPr>
        <w:t>ë</w:t>
      </w:r>
      <w:r>
        <w:rPr>
          <w:lang w:val="da-DK"/>
        </w:rPr>
        <w:t xml:space="preserve"> t</w:t>
      </w:r>
      <w:r w:rsidRPr="000F5FF5">
        <w:rPr>
          <w:lang w:val="da-DK"/>
        </w:rPr>
        <w:t>ë</w:t>
      </w:r>
      <w:r>
        <w:rPr>
          <w:lang w:val="da-DK"/>
        </w:rPr>
        <w:t xml:space="preserve"> gjitha statistikave t</w:t>
      </w:r>
      <w:r w:rsidRPr="000F5FF5">
        <w:rPr>
          <w:lang w:val="da-DK"/>
        </w:rPr>
        <w:t>ë</w:t>
      </w:r>
      <w:r>
        <w:rPr>
          <w:lang w:val="da-DK"/>
        </w:rPr>
        <w:t xml:space="preserve"> biznesit n</w:t>
      </w:r>
      <w:r w:rsidRPr="000F5FF5">
        <w:rPr>
          <w:lang w:val="da-DK"/>
        </w:rPr>
        <w:t>ë</w:t>
      </w:r>
      <w:r>
        <w:rPr>
          <w:lang w:val="da-DK"/>
        </w:rPr>
        <w:t xml:space="preserve"> p</w:t>
      </w:r>
      <w:r w:rsidRPr="000F5FF5">
        <w:rPr>
          <w:lang w:val="da-DK"/>
        </w:rPr>
        <w:t>ë</w:t>
      </w:r>
      <w:r>
        <w:rPr>
          <w:lang w:val="da-DK"/>
        </w:rPr>
        <w:t>rgjith</w:t>
      </w:r>
      <w:r w:rsidRPr="000F5FF5">
        <w:rPr>
          <w:lang w:val="da-DK"/>
        </w:rPr>
        <w:t>ë</w:t>
      </w:r>
      <w:r>
        <w:rPr>
          <w:lang w:val="da-DK"/>
        </w:rPr>
        <w:t>si</w:t>
      </w:r>
      <w:r w:rsidRPr="000F5FF5">
        <w:rPr>
          <w:lang w:val="da-DK"/>
        </w:rPr>
        <w:t xml:space="preserve">. </w:t>
      </w:r>
    </w:p>
    <w:p w:rsidR="0003058E" w:rsidRPr="000F5FF5" w:rsidRDefault="0003058E">
      <w:pPr>
        <w:jc w:val="both"/>
        <w:rPr>
          <w:lang w:val="da-DK"/>
        </w:rPr>
      </w:pPr>
    </w:p>
    <w:p w:rsidR="0032635C" w:rsidRPr="000F5FF5" w:rsidRDefault="00B43B4D">
      <w:pPr>
        <w:jc w:val="both"/>
        <w:rPr>
          <w:lang w:val="da-DK"/>
        </w:rPr>
      </w:pPr>
      <w:r w:rsidRPr="000F5FF5">
        <w:rPr>
          <w:lang w:val="da-DK"/>
        </w:rPr>
        <w:t>Duke u bazuar n</w:t>
      </w:r>
      <w:r w:rsidR="00CE0BE6" w:rsidRPr="000F5FF5">
        <w:rPr>
          <w:lang w:val="da-DK"/>
        </w:rPr>
        <w:t>ë</w:t>
      </w:r>
      <w:r w:rsidRPr="000F5FF5">
        <w:rPr>
          <w:lang w:val="da-DK"/>
        </w:rPr>
        <w:t xml:space="preserve"> gjetjet n</w:t>
      </w:r>
      <w:r w:rsidR="00CE0BE6" w:rsidRPr="000F5FF5">
        <w:rPr>
          <w:lang w:val="da-DK"/>
        </w:rPr>
        <w:t>ë</w:t>
      </w:r>
      <w:r w:rsidRPr="000F5FF5">
        <w:rPr>
          <w:lang w:val="da-DK"/>
        </w:rPr>
        <w:t xml:space="preserve"> p</w:t>
      </w:r>
      <w:r w:rsidR="00CE0BE6" w:rsidRPr="000F5FF5">
        <w:rPr>
          <w:lang w:val="da-DK"/>
        </w:rPr>
        <w:t>ë</w:t>
      </w:r>
      <w:r w:rsidRPr="000F5FF5">
        <w:rPr>
          <w:lang w:val="da-DK"/>
        </w:rPr>
        <w:t>rgjith</w:t>
      </w:r>
      <w:r w:rsidR="00CE0BE6" w:rsidRPr="000F5FF5">
        <w:rPr>
          <w:lang w:val="da-DK"/>
        </w:rPr>
        <w:t>ë</w:t>
      </w:r>
      <w:r w:rsidRPr="000F5FF5">
        <w:rPr>
          <w:lang w:val="da-DK"/>
        </w:rPr>
        <w:t>si</w:t>
      </w:r>
      <w:r w:rsidR="000D03DC">
        <w:rPr>
          <w:lang w:val="da-DK"/>
        </w:rPr>
        <w:t>, konsulent</w:t>
      </w:r>
      <w:r w:rsidR="000D03DC" w:rsidRPr="000F5FF5">
        <w:rPr>
          <w:lang w:val="da-DK"/>
        </w:rPr>
        <w:t>ë</w:t>
      </w:r>
      <w:r w:rsidRPr="000F5FF5">
        <w:rPr>
          <w:lang w:val="da-DK"/>
        </w:rPr>
        <w:t>t rekomandojn</w:t>
      </w:r>
      <w:r w:rsidR="00CE0BE6" w:rsidRPr="000F5FF5">
        <w:rPr>
          <w:lang w:val="da-DK"/>
        </w:rPr>
        <w:t>ë</w:t>
      </w:r>
      <w:r w:rsidRPr="000F5FF5">
        <w:rPr>
          <w:lang w:val="da-DK"/>
        </w:rPr>
        <w:t>:</w:t>
      </w:r>
    </w:p>
    <w:p w:rsidR="0025007A" w:rsidRPr="000D03DC" w:rsidRDefault="000D03DC" w:rsidP="006B051D">
      <w:pPr>
        <w:pStyle w:val="ListParagraph"/>
        <w:numPr>
          <w:ilvl w:val="0"/>
          <w:numId w:val="23"/>
        </w:numPr>
        <w:jc w:val="both"/>
      </w:pPr>
      <w:r w:rsidRPr="000D03DC">
        <w:t>Aftësimi në fushën e</w:t>
      </w:r>
      <w:r w:rsidR="00B43B4D" w:rsidRPr="000D03DC">
        <w:t xml:space="preserve"> T</w:t>
      </w:r>
      <w:r w:rsidRPr="000D03DC">
        <w:t>I</w:t>
      </w:r>
      <w:r w:rsidR="00CE0BE6" w:rsidRPr="000D03DC">
        <w:t>-së</w:t>
      </w:r>
      <w:r w:rsidR="00B43B4D" w:rsidRPr="000D03DC">
        <w:t xml:space="preserve"> </w:t>
      </w:r>
      <w:r>
        <w:t>p</w:t>
      </w:r>
      <w:r w:rsidRPr="000F5FF5">
        <w:t>ë</w:t>
      </w:r>
      <w:r>
        <w:t>r t</w:t>
      </w:r>
      <w:r w:rsidRPr="000F5FF5">
        <w:t>ë</w:t>
      </w:r>
      <w:r>
        <w:t xml:space="preserve"> gjith</w:t>
      </w:r>
      <w:r w:rsidRPr="000F5FF5">
        <w:t>ë</w:t>
      </w:r>
      <w:r>
        <w:t xml:space="preserve"> divizionin</w:t>
      </w:r>
    </w:p>
    <w:p w:rsidR="006B051D" w:rsidRPr="000D03DC" w:rsidRDefault="000D03DC" w:rsidP="006B051D">
      <w:pPr>
        <w:pStyle w:val="ListParagraph"/>
        <w:numPr>
          <w:ilvl w:val="0"/>
          <w:numId w:val="23"/>
        </w:numPr>
        <w:jc w:val="both"/>
      </w:pPr>
      <w:r w:rsidRPr="000D03DC">
        <w:t>P</w:t>
      </w:r>
      <w:r w:rsidR="00CE0BE6" w:rsidRPr="000D03DC">
        <w:t>ë</w:t>
      </w:r>
      <w:r>
        <w:t>r t’u</w:t>
      </w:r>
      <w:r w:rsidR="00CE0BE6" w:rsidRPr="000D03DC">
        <w:t xml:space="preserve"> zhvill</w:t>
      </w:r>
      <w:r>
        <w:t>uar nj</w:t>
      </w:r>
      <w:r w:rsidRPr="000F5FF5">
        <w:t>ë</w:t>
      </w:r>
      <w:r w:rsidR="00B43B4D" w:rsidRPr="000D03DC">
        <w:t xml:space="preserve"> RSB </w:t>
      </w:r>
      <w:r>
        <w:t>i ri</w:t>
      </w:r>
      <w:r w:rsidR="00B43B4D" w:rsidRPr="000D03DC">
        <w:t xml:space="preserve"> nevojiten njohuri t</w:t>
      </w:r>
      <w:r w:rsidR="00CE0BE6" w:rsidRPr="000D03DC">
        <w:t>ë</w:t>
      </w:r>
      <w:r w:rsidR="00B43B4D" w:rsidRPr="000D03DC">
        <w:t xml:space="preserve"> mira n</w:t>
      </w:r>
      <w:r w:rsidR="00CE0BE6" w:rsidRPr="000D03DC">
        <w:t>ë</w:t>
      </w:r>
      <w:r w:rsidR="00B43B4D" w:rsidRPr="000D03DC">
        <w:t xml:space="preserve"> T-SQL</w:t>
      </w:r>
    </w:p>
    <w:p w:rsidR="006B051D" w:rsidRPr="000D03DC" w:rsidRDefault="00B43B4D" w:rsidP="006B051D">
      <w:pPr>
        <w:pStyle w:val="ListParagraph"/>
        <w:numPr>
          <w:ilvl w:val="0"/>
          <w:numId w:val="23"/>
        </w:numPr>
        <w:jc w:val="both"/>
      </w:pPr>
      <w:r w:rsidRPr="000D03DC">
        <w:t>P</w:t>
      </w:r>
      <w:r w:rsidR="00CE0BE6" w:rsidRPr="000D03DC">
        <w:t>ë</w:t>
      </w:r>
      <w:r w:rsidRPr="000D03DC">
        <w:t>r analizim m</w:t>
      </w:r>
      <w:r w:rsidR="00CE0BE6" w:rsidRPr="000D03DC">
        <w:t>ë</w:t>
      </w:r>
      <w:r w:rsidRPr="000D03DC">
        <w:t xml:space="preserve"> t</w:t>
      </w:r>
      <w:r w:rsidR="00CE0BE6" w:rsidRPr="000D03DC">
        <w:t>ë</w:t>
      </w:r>
      <w:r w:rsidRPr="000D03DC">
        <w:t xml:space="preserve"> mir</w:t>
      </w:r>
      <w:r w:rsidR="00CE0BE6" w:rsidRPr="000D03DC">
        <w:t>ë</w:t>
      </w:r>
      <w:r w:rsidRPr="000D03DC">
        <w:t xml:space="preserve"> t</w:t>
      </w:r>
      <w:r w:rsidR="00CE0BE6" w:rsidRPr="000D03DC">
        <w:t>ë</w:t>
      </w:r>
      <w:r w:rsidR="000D03DC" w:rsidRPr="000D03DC">
        <w:t xml:space="preserve"> t</w:t>
      </w:r>
      <w:r w:rsidR="000D03DC" w:rsidRPr="000F5FF5">
        <w:t>ë</w:t>
      </w:r>
      <w:r w:rsidRPr="000D03DC">
        <w:t xml:space="preserve"> dh</w:t>
      </w:r>
      <w:r w:rsidR="00CE0BE6" w:rsidRPr="000D03DC">
        <w:t>ë</w:t>
      </w:r>
      <w:r w:rsidRPr="000D03DC">
        <w:t>nave nevojite</w:t>
      </w:r>
      <w:r w:rsidR="000D03DC">
        <w:t>n m</w:t>
      </w:r>
      <w:r w:rsidR="000D03DC" w:rsidRPr="000F5FF5">
        <w:t>ë</w:t>
      </w:r>
      <w:r w:rsidR="000D03DC">
        <w:t xml:space="preserve"> shum</w:t>
      </w:r>
      <w:r w:rsidR="000D03DC" w:rsidRPr="000F5FF5">
        <w:t>ë</w:t>
      </w:r>
      <w:r w:rsidR="000D03DC">
        <w:t xml:space="preserve"> shkatht</w:t>
      </w:r>
      <w:r w:rsidR="000D03DC" w:rsidRPr="000F5FF5">
        <w:t>ë</w:t>
      </w:r>
      <w:r w:rsidR="000D03DC">
        <w:t>si n</w:t>
      </w:r>
      <w:r w:rsidR="000D03DC" w:rsidRPr="000F5FF5">
        <w:t>ë</w:t>
      </w:r>
      <w:r w:rsidRPr="000D03DC">
        <w:t xml:space="preserve"> Excel, SPSS dhe STATA</w:t>
      </w:r>
    </w:p>
    <w:p w:rsidR="00D41C1B" w:rsidRPr="000D03DC" w:rsidRDefault="000D03DC" w:rsidP="006B051D">
      <w:pPr>
        <w:pStyle w:val="ListParagraph"/>
        <w:numPr>
          <w:ilvl w:val="0"/>
          <w:numId w:val="23"/>
        </w:numPr>
        <w:jc w:val="both"/>
      </w:pPr>
      <w:r w:rsidRPr="000D03DC">
        <w:t>Duhet t</w:t>
      </w:r>
      <w:r w:rsidRPr="000F5FF5">
        <w:t>ë</w:t>
      </w:r>
      <w:r>
        <w:t xml:space="preserve"> prioritetizohen me </w:t>
      </w:r>
      <w:r w:rsidR="003807BE">
        <w:t>rigorozitet</w:t>
      </w:r>
      <w:r>
        <w:t xml:space="preserve"> aktivitetet</w:t>
      </w:r>
      <w:r w:rsidR="00AC6751">
        <w:t>,</w:t>
      </w:r>
      <w:r>
        <w:t xml:space="preserve"> q</w:t>
      </w:r>
      <w:r w:rsidRPr="000F5FF5">
        <w:t>ë</w:t>
      </w:r>
      <w:r>
        <w:t xml:space="preserve"> </w:t>
      </w:r>
      <w:r w:rsidR="00B43B4D" w:rsidRPr="000D03DC">
        <w:t>k</w:t>
      </w:r>
      <w:r w:rsidR="00CE0BE6" w:rsidRPr="000D03DC">
        <w:t>ë</w:t>
      </w:r>
      <w:r w:rsidR="00B43B4D" w:rsidRPr="000D03DC">
        <w:t>rko</w:t>
      </w:r>
      <w:r>
        <w:t>j</w:t>
      </w:r>
      <w:r w:rsidR="00B43B4D" w:rsidRPr="000D03DC">
        <w:t>n</w:t>
      </w:r>
      <w:r w:rsidRPr="000F5FF5">
        <w:t>ë</w:t>
      </w:r>
      <w:r w:rsidR="00B43B4D" w:rsidRPr="000D03DC">
        <w:t xml:space="preserve"> kualifikim</w:t>
      </w:r>
      <w:r w:rsidR="0006424E">
        <w:t>e</w:t>
      </w:r>
      <w:r w:rsidR="00B43B4D" w:rsidRPr="000D03DC">
        <w:t xml:space="preserve"> t</w:t>
      </w:r>
      <w:r w:rsidR="00CE0BE6" w:rsidRPr="000D03DC">
        <w:t>ë</w:t>
      </w:r>
      <w:r w:rsidR="00B43B4D" w:rsidRPr="000D03DC">
        <w:t xml:space="preserve"> avancuar</w:t>
      </w:r>
      <w:r w:rsidR="0006424E">
        <w:t>a</w:t>
      </w:r>
      <w:r w:rsidR="00B43B4D" w:rsidRPr="000D03DC">
        <w:t xml:space="preserve"> t</w:t>
      </w:r>
      <w:r w:rsidR="00CE0BE6" w:rsidRPr="000D03DC">
        <w:t>ë</w:t>
      </w:r>
      <w:r w:rsidR="00B43B4D" w:rsidRPr="000D03DC">
        <w:t xml:space="preserve"> T</w:t>
      </w:r>
      <w:r w:rsidR="002347DB">
        <w:t>I</w:t>
      </w:r>
      <w:r w:rsidR="00A60575" w:rsidRPr="000D03DC">
        <w:t>-s</w:t>
      </w:r>
      <w:r w:rsidR="00CE0BE6" w:rsidRPr="000D03DC">
        <w:t>ë</w:t>
      </w:r>
      <w:r w:rsidR="00B43B4D" w:rsidRPr="000D03DC">
        <w:t xml:space="preserve"> </w:t>
      </w:r>
    </w:p>
    <w:p w:rsidR="00D41C1B" w:rsidRPr="007D5027" w:rsidRDefault="00A60575" w:rsidP="006B051D">
      <w:pPr>
        <w:pStyle w:val="ListParagraph"/>
        <w:numPr>
          <w:ilvl w:val="0"/>
          <w:numId w:val="23"/>
        </w:numPr>
        <w:jc w:val="both"/>
      </w:pPr>
      <w:r w:rsidRPr="007D5027">
        <w:t>P</w:t>
      </w:r>
      <w:r w:rsidR="00CE0BE6" w:rsidRPr="007D5027">
        <w:t>ë</w:t>
      </w:r>
      <w:r w:rsidRPr="007D5027">
        <w:t>rmir</w:t>
      </w:r>
      <w:r w:rsidR="00CE0BE6" w:rsidRPr="007D5027">
        <w:t>ë</w:t>
      </w:r>
      <w:r w:rsidRPr="007D5027">
        <w:t>simet n</w:t>
      </w:r>
      <w:r w:rsidR="00CE0BE6" w:rsidRPr="007D5027">
        <w:t>ë</w:t>
      </w:r>
      <w:r w:rsidRPr="007D5027">
        <w:t xml:space="preserve"> RSB do t</w:t>
      </w:r>
      <w:r w:rsidR="00CE0BE6" w:rsidRPr="007D5027">
        <w:t>ë</w:t>
      </w:r>
      <w:r w:rsidRPr="007D5027">
        <w:t xml:space="preserve"> ken</w:t>
      </w:r>
      <w:r w:rsidR="00CE0BE6" w:rsidRPr="007D5027">
        <w:t>ë</w:t>
      </w:r>
      <w:r w:rsidRPr="007D5027">
        <w:t xml:space="preserve"> efekt pozitiv n</w:t>
      </w:r>
      <w:r w:rsidR="00CE0BE6" w:rsidRPr="007D5027">
        <w:t>ë</w:t>
      </w:r>
      <w:r w:rsidRPr="007D5027">
        <w:t xml:space="preserve"> afat</w:t>
      </w:r>
      <w:r w:rsidR="007D5027" w:rsidRPr="007D5027">
        <w:t>et</w:t>
      </w:r>
      <w:r w:rsidRPr="007D5027">
        <w:t xml:space="preserve"> kohor</w:t>
      </w:r>
      <w:r w:rsidR="00B06463">
        <w:t>e</w:t>
      </w:r>
      <w:r w:rsidRPr="007D5027">
        <w:t xml:space="preserve"> dhe </w:t>
      </w:r>
      <w:r w:rsidR="007D5027">
        <w:t>cil</w:t>
      </w:r>
      <w:r w:rsidR="007D5027" w:rsidRPr="000F5FF5">
        <w:t>ë</w:t>
      </w:r>
      <w:r w:rsidR="007D5027">
        <w:t>sin</w:t>
      </w:r>
      <w:r w:rsidR="007D5027" w:rsidRPr="000F5FF5">
        <w:t>ë</w:t>
      </w:r>
      <w:r w:rsidR="007D5027">
        <w:t xml:space="preserve"> p</w:t>
      </w:r>
      <w:r w:rsidR="00CE0BE6" w:rsidRPr="007D5027">
        <w:t>ë</w:t>
      </w:r>
      <w:r w:rsidR="007D5027">
        <w:t>r</w:t>
      </w:r>
      <w:r w:rsidRPr="007D5027">
        <w:t xml:space="preserve"> t</w:t>
      </w:r>
      <w:r w:rsidR="00CE0BE6" w:rsidRPr="007D5027">
        <w:t>ë</w:t>
      </w:r>
      <w:r w:rsidRPr="007D5027">
        <w:t xml:space="preserve"> gjitha statistikat e biznesit </w:t>
      </w:r>
      <w:r w:rsidR="007D5027">
        <w:t>prandaj n</w:t>
      </w:r>
      <w:r w:rsidR="007D5027" w:rsidRPr="000F5FF5">
        <w:t>ë</w:t>
      </w:r>
      <w:r w:rsidR="007D5027">
        <w:t xml:space="preserve"> periudh</w:t>
      </w:r>
      <w:r w:rsidR="007D5027" w:rsidRPr="000F5FF5">
        <w:t>ë</w:t>
      </w:r>
      <w:r w:rsidR="007D5027">
        <w:t>n afatshkurte</w:t>
      </w:r>
      <w:r w:rsidR="00E76657">
        <w:t>r</w:t>
      </w:r>
      <w:r w:rsidR="007D5027">
        <w:t xml:space="preserve"> resurset e</w:t>
      </w:r>
      <w:r w:rsidRPr="007D5027">
        <w:t xml:space="preserve"> avan</w:t>
      </w:r>
      <w:r w:rsidR="007D5027">
        <w:t>s</w:t>
      </w:r>
      <w:r w:rsidRPr="007D5027">
        <w:t>uar t</w:t>
      </w:r>
      <w:r w:rsidR="00CE0BE6" w:rsidRPr="007D5027">
        <w:t>ë</w:t>
      </w:r>
      <w:r w:rsidRPr="007D5027">
        <w:t xml:space="preserve"> T</w:t>
      </w:r>
      <w:r w:rsidR="007D5027">
        <w:t>I</w:t>
      </w:r>
      <w:r w:rsidRPr="007D5027">
        <w:t>-s</w:t>
      </w:r>
      <w:r w:rsidR="00CE0BE6" w:rsidRPr="007D5027">
        <w:t>ë</w:t>
      </w:r>
      <w:r w:rsidRPr="007D5027">
        <w:t xml:space="preserve"> duhet t</w:t>
      </w:r>
      <w:r w:rsidR="00CE0BE6" w:rsidRPr="007D5027">
        <w:t>ë</w:t>
      </w:r>
      <w:r w:rsidRPr="007D5027">
        <w:t xml:space="preserve"> p</w:t>
      </w:r>
      <w:r w:rsidR="00CE0BE6" w:rsidRPr="007D5027">
        <w:t>ë</w:t>
      </w:r>
      <w:r w:rsidRPr="007D5027">
        <w:t xml:space="preserve">rdoren </w:t>
      </w:r>
      <w:r w:rsidR="007D5027">
        <w:t>n</w:t>
      </w:r>
      <w:r w:rsidR="007D5027" w:rsidRPr="000F5FF5">
        <w:t>ë</w:t>
      </w:r>
      <w:r w:rsidR="007D5027">
        <w:t xml:space="preserve"> radh</w:t>
      </w:r>
      <w:r w:rsidR="007D5027" w:rsidRPr="000F5FF5">
        <w:t>ë</w:t>
      </w:r>
      <w:r w:rsidR="007D5027">
        <w:t xml:space="preserve"> t</w:t>
      </w:r>
      <w:r w:rsidR="007D5027" w:rsidRPr="000F5FF5">
        <w:t>ë</w:t>
      </w:r>
      <w:r w:rsidR="007D5027">
        <w:t xml:space="preserve"> par</w:t>
      </w:r>
      <w:r w:rsidR="007D5027" w:rsidRPr="000F5FF5">
        <w:t>ë</w:t>
      </w:r>
      <w:r w:rsidR="007D5027">
        <w:t xml:space="preserve"> </w:t>
      </w:r>
      <w:r w:rsidRPr="007D5027">
        <w:t>p</w:t>
      </w:r>
      <w:r w:rsidR="00CE0BE6" w:rsidRPr="007D5027">
        <w:t>ë</w:t>
      </w:r>
      <w:r w:rsidRPr="007D5027">
        <w:t>r k</w:t>
      </w:r>
      <w:r w:rsidR="00CE0BE6" w:rsidRPr="007D5027">
        <w:t>ë</w:t>
      </w:r>
      <w:r w:rsidRPr="007D5027">
        <w:t>t</w:t>
      </w:r>
      <w:r w:rsidR="00CE0BE6" w:rsidRPr="007D5027">
        <w:t>ë</w:t>
      </w:r>
      <w:r w:rsidRPr="007D5027">
        <w:t xml:space="preserve"> q</w:t>
      </w:r>
      <w:r w:rsidR="00CE0BE6" w:rsidRPr="007D5027">
        <w:t>ë</w:t>
      </w:r>
      <w:r w:rsidRPr="007D5027">
        <w:t>llim</w:t>
      </w:r>
    </w:p>
    <w:p w:rsidR="00C93633" w:rsidRPr="00732D4D" w:rsidRDefault="00C93633" w:rsidP="006B051D">
      <w:pPr>
        <w:pStyle w:val="ListParagraph"/>
        <w:numPr>
          <w:ilvl w:val="0"/>
          <w:numId w:val="23"/>
        </w:numPr>
        <w:jc w:val="both"/>
      </w:pPr>
      <w:r w:rsidRPr="00732D4D">
        <w:t>Zhvillimi i SBS duhet t</w:t>
      </w:r>
      <w:r w:rsidR="00CE0BE6" w:rsidRPr="00732D4D">
        <w:t>ë</w:t>
      </w:r>
      <w:r w:rsidRPr="00732D4D">
        <w:t xml:space="preserve"> fokusohet n</w:t>
      </w:r>
      <w:r w:rsidR="00CE0BE6" w:rsidRPr="00732D4D">
        <w:t>ë</w:t>
      </w:r>
      <w:r w:rsidRPr="00732D4D">
        <w:t xml:space="preserve"> </w:t>
      </w:r>
      <w:r w:rsidR="00FA425C">
        <w:t>afatet</w:t>
      </w:r>
      <w:r w:rsidRPr="00732D4D">
        <w:t xml:space="preserve"> dhe metodologjin</w:t>
      </w:r>
      <w:r w:rsidR="00CE0BE6" w:rsidRPr="00732D4D">
        <w:t>ë</w:t>
      </w:r>
      <w:r w:rsidRPr="00732D4D">
        <w:t xml:space="preserve"> statistikore si dhe n</w:t>
      </w:r>
      <w:r w:rsidR="00CE0BE6" w:rsidRPr="00732D4D">
        <w:t>ë</w:t>
      </w:r>
      <w:r w:rsidR="00732D4D" w:rsidRPr="00732D4D">
        <w:t xml:space="preserve"> hendekun midis gjendje</w:t>
      </w:r>
      <w:r w:rsidRPr="00732D4D">
        <w:t xml:space="preserve"> aktuale dhe legjislacion</w:t>
      </w:r>
      <w:r w:rsidR="00732D4D" w:rsidRPr="00732D4D">
        <w:t>i</w:t>
      </w:r>
      <w:r w:rsidRPr="00732D4D">
        <w:t>t t</w:t>
      </w:r>
      <w:r w:rsidR="00CE0BE6" w:rsidRPr="00732D4D">
        <w:t>ë</w:t>
      </w:r>
      <w:r w:rsidRPr="00732D4D">
        <w:t xml:space="preserve"> BE-s</w:t>
      </w:r>
      <w:r w:rsidR="00CE0BE6" w:rsidRPr="00732D4D">
        <w:t>ë</w:t>
      </w:r>
      <w:r w:rsidRPr="00732D4D">
        <w:t xml:space="preserve"> n</w:t>
      </w:r>
      <w:r w:rsidR="00CE0BE6" w:rsidRPr="00732D4D">
        <w:t>ë</w:t>
      </w:r>
      <w:r w:rsidRPr="00732D4D">
        <w:t xml:space="preserve"> m</w:t>
      </w:r>
      <w:r w:rsidR="00CE0BE6" w:rsidRPr="00732D4D">
        <w:t>ë</w:t>
      </w:r>
      <w:r w:rsidRPr="00732D4D">
        <w:t>nyr</w:t>
      </w:r>
      <w:r w:rsidR="00CE0BE6" w:rsidRPr="00732D4D">
        <w:t>ë</w:t>
      </w:r>
      <w:r w:rsidRPr="00732D4D">
        <w:t xml:space="preserve"> q</w:t>
      </w:r>
      <w:r w:rsidR="00CE0BE6" w:rsidRPr="00732D4D">
        <w:t>ë</w:t>
      </w:r>
      <w:r w:rsidRPr="00732D4D">
        <w:t xml:space="preserve"> t</w:t>
      </w:r>
      <w:r w:rsidR="00CE0BE6" w:rsidRPr="00732D4D">
        <w:t>ë</w:t>
      </w:r>
      <w:r w:rsidR="00732D4D">
        <w:t xml:space="preserve"> p</w:t>
      </w:r>
      <w:r w:rsidR="00732D4D" w:rsidRPr="000F5FF5">
        <w:t>ë</w:t>
      </w:r>
      <w:r w:rsidR="00732D4D">
        <w:t>rpilohet nj</w:t>
      </w:r>
      <w:r w:rsidR="00732D4D" w:rsidRPr="000F5FF5">
        <w:t>ë</w:t>
      </w:r>
      <w:r w:rsidRPr="00732D4D">
        <w:t xml:space="preserve"> plan zhvillimor afatgjat</w:t>
      </w:r>
      <w:r w:rsidR="00CE0BE6" w:rsidRPr="00732D4D">
        <w:t>ë</w:t>
      </w:r>
      <w:r w:rsidR="00732D4D">
        <w:t>,</w:t>
      </w:r>
      <w:r w:rsidRPr="00732D4D">
        <w:t xml:space="preserve"> q</w:t>
      </w:r>
      <w:r w:rsidR="00CE0BE6" w:rsidRPr="00732D4D">
        <w:t>ë</w:t>
      </w:r>
      <w:r w:rsidRPr="00732D4D">
        <w:t xml:space="preserve"> </w:t>
      </w:r>
      <w:r w:rsidR="00732D4D">
        <w:t>e con ASK-n</w:t>
      </w:r>
      <w:r w:rsidR="00CE0BE6" w:rsidRPr="00732D4D">
        <w:t>ë</w:t>
      </w:r>
      <w:r w:rsidR="00732D4D">
        <w:t xml:space="preserve"> drejt</w:t>
      </w:r>
      <w:r w:rsidRPr="00732D4D">
        <w:t xml:space="preserve"> p</w:t>
      </w:r>
      <w:r w:rsidR="00CE0BE6" w:rsidRPr="00732D4D">
        <w:t>ë</w:t>
      </w:r>
      <w:r w:rsidRPr="00732D4D">
        <w:t>rputhshm</w:t>
      </w:r>
      <w:r w:rsidR="00CE0BE6" w:rsidRPr="00732D4D">
        <w:t>ë</w:t>
      </w:r>
      <w:r w:rsidRPr="00732D4D">
        <w:t>ri</w:t>
      </w:r>
      <w:r w:rsidR="00732D4D">
        <w:t>s</w:t>
      </w:r>
      <w:r w:rsidR="00732D4D" w:rsidRPr="000F5FF5">
        <w:t>ë</w:t>
      </w:r>
      <w:r w:rsidR="00732D4D">
        <w:t xml:space="preserve"> s</w:t>
      </w:r>
      <w:r w:rsidR="00732D4D" w:rsidRPr="000F5FF5">
        <w:t>ë</w:t>
      </w:r>
      <w:r w:rsidR="00732D4D">
        <w:t xml:space="preserve"> plote</w:t>
      </w:r>
      <w:r w:rsidRPr="00732D4D">
        <w:t xml:space="preserve"> me rregull</w:t>
      </w:r>
      <w:r w:rsidR="00732D4D">
        <w:t xml:space="preserve">oret </w:t>
      </w:r>
      <w:r w:rsidRPr="00732D4D">
        <w:t>e BE-s</w:t>
      </w:r>
      <w:r w:rsidR="00CE0BE6" w:rsidRPr="00732D4D">
        <w:t>ë</w:t>
      </w:r>
      <w:r w:rsidRPr="00732D4D">
        <w:t xml:space="preserve">. </w:t>
      </w:r>
    </w:p>
    <w:p w:rsidR="00BA0508" w:rsidRPr="00732D4D" w:rsidRDefault="00A60575" w:rsidP="006B051D">
      <w:pPr>
        <w:pStyle w:val="ListParagraph"/>
        <w:numPr>
          <w:ilvl w:val="0"/>
          <w:numId w:val="23"/>
        </w:numPr>
        <w:jc w:val="both"/>
      </w:pPr>
      <w:r w:rsidRPr="00732D4D">
        <w:t>Zhvillimi i tr</w:t>
      </w:r>
      <w:r w:rsidR="00732D4D" w:rsidRPr="00732D4D">
        <w:t>e</w:t>
      </w:r>
      <w:r w:rsidRPr="00732D4D">
        <w:t xml:space="preserve"> indikator</w:t>
      </w:r>
      <w:r w:rsidR="00CE0BE6" w:rsidRPr="00732D4D">
        <w:t>ë</w:t>
      </w:r>
      <w:r w:rsidRPr="00732D4D">
        <w:t>ve kryesor</w:t>
      </w:r>
      <w:r w:rsidR="00732D4D" w:rsidRPr="000F5FF5">
        <w:t>ë</w:t>
      </w:r>
      <w:r w:rsidRPr="00732D4D">
        <w:t xml:space="preserve"> t</w:t>
      </w:r>
      <w:r w:rsidR="00CE0BE6" w:rsidRPr="00732D4D">
        <w:t>ë</w:t>
      </w:r>
      <w:r w:rsidRPr="00732D4D">
        <w:t xml:space="preserve"> statistikave afatshkurt</w:t>
      </w:r>
      <w:r w:rsidR="00732D4D">
        <w:t>a</w:t>
      </w:r>
      <w:r w:rsidRPr="00732D4D">
        <w:t xml:space="preserve"> duhet t</w:t>
      </w:r>
      <w:r w:rsidR="00CE0BE6" w:rsidRPr="00732D4D">
        <w:t>ë</w:t>
      </w:r>
      <w:r w:rsidRPr="00732D4D">
        <w:t xml:space="preserve"> fokusohet n</w:t>
      </w:r>
      <w:r w:rsidR="00CE0BE6" w:rsidRPr="00732D4D">
        <w:t>ë</w:t>
      </w:r>
      <w:r w:rsidRPr="00732D4D">
        <w:t xml:space="preserve"> publikimin n</w:t>
      </w:r>
      <w:r w:rsidR="00CE0BE6" w:rsidRPr="00732D4D">
        <w:t>ë</w:t>
      </w:r>
      <w:r w:rsidRPr="00732D4D">
        <w:t xml:space="preserve"> baz</w:t>
      </w:r>
      <w:r w:rsidR="00CE0BE6" w:rsidRPr="00732D4D">
        <w:t>ë</w:t>
      </w:r>
      <w:r w:rsidRPr="00732D4D">
        <w:t xml:space="preserve"> t</w:t>
      </w:r>
      <w:r w:rsidR="00CE0BE6" w:rsidRPr="00732D4D">
        <w:t>ë</w:t>
      </w:r>
      <w:r w:rsidRPr="00732D4D">
        <w:t xml:space="preserve"> dh</w:t>
      </w:r>
      <w:r w:rsidR="00CE0BE6" w:rsidRPr="00732D4D">
        <w:t>ë</w:t>
      </w:r>
      <w:r w:rsidRPr="00732D4D">
        <w:t>nave ekzistuese dhe metodologjin</w:t>
      </w:r>
      <w:r w:rsidR="00CE0BE6" w:rsidRPr="00732D4D">
        <w:t>ë</w:t>
      </w:r>
      <w:r w:rsidRPr="00732D4D">
        <w:t xml:space="preserve"> statistikore si dhe </w:t>
      </w:r>
      <w:r w:rsidR="00732D4D">
        <w:t>hendekun midis gjendjes</w:t>
      </w:r>
      <w:r w:rsidRPr="00732D4D">
        <w:t xml:space="preserve"> aktuale dhe legjislacionit t</w:t>
      </w:r>
      <w:r w:rsidR="00CE0BE6" w:rsidRPr="00732D4D">
        <w:t>ë</w:t>
      </w:r>
      <w:r w:rsidRPr="00732D4D">
        <w:t xml:space="preserve"> BE-s</w:t>
      </w:r>
      <w:r w:rsidR="00CE0BE6" w:rsidRPr="00732D4D">
        <w:t>ë</w:t>
      </w:r>
    </w:p>
    <w:p w:rsidR="008534A8" w:rsidRPr="00732D4D" w:rsidRDefault="00C93633" w:rsidP="006B051D">
      <w:pPr>
        <w:pStyle w:val="ListParagraph"/>
        <w:numPr>
          <w:ilvl w:val="0"/>
          <w:numId w:val="23"/>
        </w:numPr>
        <w:jc w:val="both"/>
      </w:pPr>
      <w:r w:rsidRPr="00732D4D">
        <w:t xml:space="preserve">Statistikat </w:t>
      </w:r>
      <w:r w:rsidR="00732D4D" w:rsidRPr="00732D4D">
        <w:t xml:space="preserve">e </w:t>
      </w:r>
      <w:r w:rsidRPr="00732D4D">
        <w:t>tjera duhet t</w:t>
      </w:r>
      <w:r w:rsidR="00CE0BE6" w:rsidRPr="00732D4D">
        <w:t>ë</w:t>
      </w:r>
      <w:r w:rsidRPr="00732D4D">
        <w:t xml:space="preserve"> fokusohen n</w:t>
      </w:r>
      <w:r w:rsidR="00CE0BE6" w:rsidRPr="00732D4D">
        <w:t>ë</w:t>
      </w:r>
      <w:r w:rsidRPr="00732D4D">
        <w:t xml:space="preserve"> metodologjin</w:t>
      </w:r>
      <w:r w:rsidR="00CE0BE6" w:rsidRPr="00732D4D">
        <w:t>ë</w:t>
      </w:r>
      <w:r w:rsidRPr="00732D4D">
        <w:t xml:space="preserve"> e anketave ekzistuese; n</w:t>
      </w:r>
      <w:r w:rsidR="00CE0BE6" w:rsidRPr="00732D4D">
        <w:t>ë</w:t>
      </w:r>
      <w:r w:rsidRPr="00732D4D">
        <w:t xml:space="preserve"> </w:t>
      </w:r>
      <w:r w:rsidR="00947BF9">
        <w:t>hendekun midis gjendjes aktuale dhe</w:t>
      </w:r>
      <w:r w:rsidRPr="00732D4D">
        <w:t xml:space="preserve"> legjislacion</w:t>
      </w:r>
      <w:r w:rsidR="00947BF9">
        <w:t>it te</w:t>
      </w:r>
      <w:r w:rsidRPr="00732D4D">
        <w:t xml:space="preserve"> BE-s</w:t>
      </w:r>
      <w:r w:rsidR="00CE0BE6" w:rsidRPr="00732D4D">
        <w:t>ë</w:t>
      </w:r>
      <w:r w:rsidRPr="00732D4D">
        <w:t xml:space="preserve"> n</w:t>
      </w:r>
      <w:r w:rsidR="00CE0BE6" w:rsidRPr="00732D4D">
        <w:t>ë</w:t>
      </w:r>
      <w:r w:rsidRPr="00732D4D">
        <w:t xml:space="preserve"> m</w:t>
      </w:r>
      <w:r w:rsidR="00CE0BE6" w:rsidRPr="00732D4D">
        <w:t>ë</w:t>
      </w:r>
      <w:r w:rsidRPr="00732D4D">
        <w:t>nyr</w:t>
      </w:r>
      <w:r w:rsidR="00CE0BE6" w:rsidRPr="00732D4D">
        <w:t>ë</w:t>
      </w:r>
      <w:r w:rsidRPr="00732D4D">
        <w:t xml:space="preserve"> q</w:t>
      </w:r>
      <w:r w:rsidR="00CE0BE6" w:rsidRPr="00732D4D">
        <w:t>ë</w:t>
      </w:r>
      <w:r w:rsidRPr="00732D4D">
        <w:t xml:space="preserve"> t</w:t>
      </w:r>
      <w:r w:rsidR="00CE0BE6" w:rsidRPr="00732D4D">
        <w:t>ë</w:t>
      </w:r>
      <w:r w:rsidRPr="00732D4D">
        <w:t xml:space="preserve"> zhvillohet nj</w:t>
      </w:r>
      <w:r w:rsidR="00CE0BE6" w:rsidRPr="00732D4D">
        <w:t>ë</w:t>
      </w:r>
      <w:r w:rsidRPr="00732D4D">
        <w:t xml:space="preserve"> plan afatgjat</w:t>
      </w:r>
      <w:r w:rsidR="00CE0BE6" w:rsidRPr="00732D4D">
        <w:t>ë</w:t>
      </w:r>
      <w:r w:rsidRPr="00732D4D">
        <w:t>; t</w:t>
      </w:r>
      <w:r w:rsidR="00CE0BE6" w:rsidRPr="00732D4D">
        <w:t>ë</w:t>
      </w:r>
      <w:r w:rsidRPr="00732D4D">
        <w:t xml:space="preserve"> planifikohet dhe zhvillohet ndonj</w:t>
      </w:r>
      <w:r w:rsidR="00CE0BE6" w:rsidRPr="00732D4D">
        <w:t>ë</w:t>
      </w:r>
      <w:r w:rsidRPr="00732D4D">
        <w:t xml:space="preserve"> anket</w:t>
      </w:r>
      <w:r w:rsidR="00CE0BE6" w:rsidRPr="00732D4D">
        <w:t>ë</w:t>
      </w:r>
      <w:r w:rsidR="00947BF9">
        <w:t>,</w:t>
      </w:r>
      <w:r w:rsidRPr="00732D4D">
        <w:t xml:space="preserve"> </w:t>
      </w:r>
      <w:r w:rsidR="00947BF9">
        <w:t>q</w:t>
      </w:r>
      <w:r w:rsidR="00947BF9" w:rsidRPr="000F5FF5">
        <w:t>ë</w:t>
      </w:r>
      <w:r w:rsidR="00947BF9">
        <w:t xml:space="preserve"> aktualisht nuk zhvillohet, </w:t>
      </w:r>
      <w:r w:rsidRPr="00732D4D">
        <w:t>n</w:t>
      </w:r>
      <w:r w:rsidR="00CE0BE6" w:rsidRPr="00732D4D">
        <w:t>ë</w:t>
      </w:r>
      <w:r w:rsidRPr="00732D4D">
        <w:t xml:space="preserve"> koh</w:t>
      </w:r>
      <w:r w:rsidR="00CE0BE6" w:rsidRPr="00732D4D">
        <w:t>ë</w:t>
      </w:r>
      <w:r w:rsidRPr="00732D4D">
        <w:t xml:space="preserve"> t</w:t>
      </w:r>
      <w:r w:rsidR="00CE0BE6" w:rsidRPr="00732D4D">
        <w:t>ë</w:t>
      </w:r>
      <w:r w:rsidRPr="00732D4D">
        <w:t xml:space="preserve"> p</w:t>
      </w:r>
      <w:r w:rsidR="00CE0BE6" w:rsidRPr="00732D4D">
        <w:t>ë</w:t>
      </w:r>
      <w:r w:rsidRPr="00732D4D">
        <w:t>rshtatshme.</w:t>
      </w:r>
    </w:p>
    <w:p w:rsidR="00734E20" w:rsidRPr="00732D4D" w:rsidRDefault="00734E20" w:rsidP="00792714">
      <w:pPr>
        <w:jc w:val="both"/>
        <w:rPr>
          <w:i/>
          <w:sz w:val="22"/>
          <w:szCs w:val="22"/>
          <w:lang w:val="da-DK"/>
        </w:rPr>
      </w:pPr>
    </w:p>
    <w:p w:rsidR="00734E20" w:rsidRPr="00732D4D" w:rsidRDefault="00734E20" w:rsidP="00792714">
      <w:pPr>
        <w:jc w:val="both"/>
        <w:rPr>
          <w:sz w:val="22"/>
          <w:szCs w:val="22"/>
          <w:lang w:val="da-DK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77E44" w:rsidRPr="00FF00EC" w:rsidTr="001D7D3D">
        <w:tc>
          <w:tcPr>
            <w:tcW w:w="3070" w:type="dxa"/>
            <w:shd w:val="clear" w:color="auto" w:fill="auto"/>
          </w:tcPr>
          <w:p w:rsidR="00C77E44" w:rsidRPr="00FF00EC" w:rsidRDefault="00C93633" w:rsidP="00792714">
            <w:pPr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Veprimi</w:t>
            </w:r>
          </w:p>
        </w:tc>
        <w:tc>
          <w:tcPr>
            <w:tcW w:w="3071" w:type="dxa"/>
            <w:shd w:val="clear" w:color="auto" w:fill="auto"/>
          </w:tcPr>
          <w:p w:rsidR="00C77E44" w:rsidRPr="00FF00EC" w:rsidRDefault="00C93633" w:rsidP="00792714">
            <w:pPr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Afati</w:t>
            </w:r>
          </w:p>
        </w:tc>
        <w:tc>
          <w:tcPr>
            <w:tcW w:w="3071" w:type="dxa"/>
            <w:shd w:val="clear" w:color="auto" w:fill="auto"/>
          </w:tcPr>
          <w:p w:rsidR="00C77E44" w:rsidRPr="00FF00EC" w:rsidRDefault="00C93633" w:rsidP="00792714">
            <w:pPr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Personi p</w:t>
            </w:r>
            <w:r w:rsidR="00CE0BE6">
              <w:rPr>
                <w:b/>
                <w:sz w:val="22"/>
                <w:szCs w:val="22"/>
                <w:lang w:val="en-GB"/>
              </w:rPr>
              <w:t>ë</w:t>
            </w:r>
            <w:r>
              <w:rPr>
                <w:b/>
                <w:sz w:val="22"/>
                <w:szCs w:val="22"/>
                <w:lang w:val="en-GB"/>
              </w:rPr>
              <w:t>rgjegj</w:t>
            </w:r>
            <w:r w:rsidR="00CE0BE6">
              <w:rPr>
                <w:b/>
                <w:sz w:val="22"/>
                <w:szCs w:val="22"/>
                <w:lang w:val="en-GB"/>
              </w:rPr>
              <w:t>ë</w:t>
            </w:r>
            <w:r>
              <w:rPr>
                <w:b/>
                <w:sz w:val="22"/>
                <w:szCs w:val="22"/>
                <w:lang w:val="en-GB"/>
              </w:rPr>
              <w:t>s</w:t>
            </w:r>
          </w:p>
        </w:tc>
      </w:tr>
      <w:tr w:rsidR="00C77E44" w:rsidRPr="00FF00EC" w:rsidTr="001D7D3D">
        <w:tc>
          <w:tcPr>
            <w:tcW w:w="3070" w:type="dxa"/>
            <w:shd w:val="clear" w:color="auto" w:fill="auto"/>
          </w:tcPr>
          <w:p w:rsidR="00C77E44" w:rsidRPr="00965177" w:rsidRDefault="008E11C9" w:rsidP="00965177">
            <w:pPr>
              <w:jc w:val="both"/>
              <w:rPr>
                <w:sz w:val="22"/>
                <w:szCs w:val="22"/>
              </w:rPr>
            </w:pPr>
            <w:r w:rsidRPr="000F5FF5">
              <w:rPr>
                <w:sz w:val="22"/>
                <w:szCs w:val="22"/>
              </w:rPr>
              <w:t>Shqyrtimi i mund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>si</w:t>
            </w:r>
            <w:r w:rsidR="00CE0BE6" w:rsidRPr="000F5FF5">
              <w:rPr>
                <w:sz w:val="22"/>
                <w:szCs w:val="22"/>
              </w:rPr>
              <w:t>së</w:t>
            </w:r>
            <w:r w:rsidRPr="000F5FF5">
              <w:rPr>
                <w:sz w:val="22"/>
                <w:szCs w:val="22"/>
              </w:rPr>
              <w:t xml:space="preserve"> p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>r nj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</w:t>
            </w:r>
            <w:r w:rsidR="00CE0BE6" w:rsidRPr="000F5FF5">
              <w:rPr>
                <w:sz w:val="22"/>
                <w:szCs w:val="22"/>
              </w:rPr>
              <w:t>mi</w:t>
            </w:r>
            <w:r w:rsidRPr="000F5FF5">
              <w:rPr>
                <w:sz w:val="22"/>
                <w:szCs w:val="22"/>
              </w:rPr>
              <w:t>sion</w:t>
            </w:r>
            <w:r w:rsidR="00061E09">
              <w:rPr>
                <w:sz w:val="22"/>
                <w:szCs w:val="22"/>
              </w:rPr>
              <w:t xml:space="preserve"> s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shpejt</w:t>
            </w:r>
            <w:r w:rsidR="00061E09">
              <w:rPr>
                <w:sz w:val="22"/>
                <w:szCs w:val="22"/>
              </w:rPr>
              <w:t>i</w:t>
            </w:r>
            <w:r w:rsidRPr="000F5FF5">
              <w:rPr>
                <w:sz w:val="22"/>
                <w:szCs w:val="22"/>
              </w:rPr>
              <w:t xml:space="preserve"> mbi publikimin e rezultateve p</w:t>
            </w:r>
            <w:r w:rsidR="00CE0BE6" w:rsidRPr="000F5FF5">
              <w:rPr>
                <w:sz w:val="22"/>
                <w:szCs w:val="22"/>
              </w:rPr>
              <w:t xml:space="preserve">ër </w:t>
            </w:r>
            <w:r w:rsidR="00965177">
              <w:rPr>
                <w:sz w:val="22"/>
                <w:szCs w:val="22"/>
              </w:rPr>
              <w:t>p</w:t>
            </w:r>
            <w:r w:rsidR="00CE0BE6" w:rsidRPr="000F5FF5">
              <w:rPr>
                <w:sz w:val="22"/>
                <w:szCs w:val="22"/>
              </w:rPr>
              <w:t>rodhim</w:t>
            </w:r>
            <w:r w:rsidR="00965177">
              <w:rPr>
                <w:sz w:val="22"/>
                <w:szCs w:val="22"/>
              </w:rPr>
              <w:t>in industrial dhe n</w:t>
            </w:r>
            <w:r w:rsidRPr="000F5FF5">
              <w:rPr>
                <w:sz w:val="22"/>
                <w:szCs w:val="22"/>
              </w:rPr>
              <w:t>d</w:t>
            </w:r>
            <w:r w:rsidR="00CE0BE6" w:rsidRPr="000F5FF5">
              <w:rPr>
                <w:sz w:val="22"/>
                <w:szCs w:val="22"/>
              </w:rPr>
              <w:t>ë</w:t>
            </w:r>
            <w:r w:rsidR="00965177">
              <w:rPr>
                <w:sz w:val="22"/>
                <w:szCs w:val="22"/>
              </w:rPr>
              <w:t>rtimtarin</w:t>
            </w:r>
            <w:r w:rsidR="00965177">
              <w:t>e</w:t>
            </w:r>
          </w:p>
        </w:tc>
        <w:tc>
          <w:tcPr>
            <w:tcW w:w="3071" w:type="dxa"/>
            <w:shd w:val="clear" w:color="auto" w:fill="auto"/>
          </w:tcPr>
          <w:p w:rsidR="00C77E44" w:rsidRPr="00FF00EC" w:rsidRDefault="008E11C9" w:rsidP="00792714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 Shkurt</w:t>
            </w:r>
            <w:r w:rsidR="009903DF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C77E44" w:rsidRPr="000F5FF5" w:rsidRDefault="008E11C9" w:rsidP="00792714">
            <w:pPr>
              <w:jc w:val="both"/>
              <w:rPr>
                <w:sz w:val="22"/>
                <w:szCs w:val="22"/>
                <w:lang w:val="da-DK"/>
              </w:rPr>
            </w:pPr>
            <w:r w:rsidRPr="000F5FF5">
              <w:rPr>
                <w:sz w:val="22"/>
                <w:szCs w:val="22"/>
                <w:lang w:val="da-DK"/>
              </w:rPr>
              <w:t>Z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vend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s udh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heq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="00965177">
              <w:rPr>
                <w:sz w:val="22"/>
                <w:szCs w:val="22"/>
                <w:lang w:val="da-DK"/>
              </w:rPr>
              <w:t xml:space="preserve">si i Projektit, me ndihmen e </w:t>
            </w:r>
            <w:r w:rsidR="009903DF" w:rsidRPr="000F5FF5">
              <w:rPr>
                <w:sz w:val="22"/>
                <w:szCs w:val="22"/>
                <w:lang w:val="da-DK"/>
              </w:rPr>
              <w:t>Peter Ottosen</w:t>
            </w:r>
          </w:p>
        </w:tc>
      </w:tr>
      <w:tr w:rsidR="00996EFA" w:rsidRPr="00FF00EC" w:rsidTr="001D7D3D">
        <w:tc>
          <w:tcPr>
            <w:tcW w:w="3070" w:type="dxa"/>
            <w:shd w:val="clear" w:color="auto" w:fill="auto"/>
          </w:tcPr>
          <w:p w:rsidR="00996EFA" w:rsidRPr="000F5FF5" w:rsidRDefault="008E11C9" w:rsidP="008E11C9">
            <w:pPr>
              <w:jc w:val="both"/>
              <w:rPr>
                <w:sz w:val="22"/>
                <w:szCs w:val="22"/>
              </w:rPr>
            </w:pPr>
            <w:r w:rsidRPr="000F5FF5">
              <w:rPr>
                <w:sz w:val="22"/>
                <w:szCs w:val="22"/>
              </w:rPr>
              <w:t>Marrja n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konsiderat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e pik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>s specifike t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hart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>s rrugore</w:t>
            </w:r>
          </w:p>
        </w:tc>
        <w:tc>
          <w:tcPr>
            <w:tcW w:w="3071" w:type="dxa"/>
            <w:shd w:val="clear" w:color="auto" w:fill="auto"/>
          </w:tcPr>
          <w:p w:rsidR="00996EFA" w:rsidRPr="00FF00EC" w:rsidRDefault="00965177" w:rsidP="00792714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Mesi i p</w:t>
            </w:r>
            <w:r w:rsidR="008E11C9">
              <w:rPr>
                <w:sz w:val="22"/>
                <w:szCs w:val="22"/>
                <w:lang w:val="en-GB"/>
              </w:rPr>
              <w:t>rillit</w:t>
            </w:r>
          </w:p>
        </w:tc>
        <w:tc>
          <w:tcPr>
            <w:tcW w:w="3071" w:type="dxa"/>
            <w:shd w:val="clear" w:color="auto" w:fill="auto"/>
          </w:tcPr>
          <w:p w:rsidR="00996EFA" w:rsidRPr="000F5FF5" w:rsidRDefault="00965177" w:rsidP="00965177">
            <w:pPr>
              <w:jc w:val="both"/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>ASK, k</w:t>
            </w:r>
            <w:r w:rsidR="008E11C9" w:rsidRPr="000F5FF5">
              <w:rPr>
                <w:sz w:val="22"/>
                <w:szCs w:val="22"/>
                <w:lang w:val="da-DK"/>
              </w:rPr>
              <w:t>ons</w:t>
            </w:r>
            <w:r w:rsidR="00CE0BE6" w:rsidRPr="000F5FF5">
              <w:rPr>
                <w:sz w:val="22"/>
                <w:szCs w:val="22"/>
                <w:lang w:val="da-DK"/>
              </w:rPr>
              <w:t>u</w:t>
            </w:r>
            <w:r w:rsidR="008E11C9" w:rsidRPr="000F5FF5">
              <w:rPr>
                <w:sz w:val="22"/>
                <w:szCs w:val="22"/>
                <w:lang w:val="da-DK"/>
              </w:rPr>
              <w:t>lent</w:t>
            </w:r>
            <w:r w:rsidR="00061E09">
              <w:rPr>
                <w:sz w:val="22"/>
                <w:szCs w:val="22"/>
                <w:lang w:val="da-DK"/>
              </w:rPr>
              <w:t>e</w:t>
            </w:r>
            <w:r w:rsidR="008E11C9" w:rsidRPr="000F5FF5">
              <w:rPr>
                <w:sz w:val="22"/>
                <w:szCs w:val="22"/>
                <w:lang w:val="da-DK"/>
              </w:rPr>
              <w:t>t</w:t>
            </w:r>
            <w:r>
              <w:rPr>
                <w:sz w:val="22"/>
                <w:szCs w:val="22"/>
                <w:lang w:val="da-DK"/>
              </w:rPr>
              <w:t xml:space="preserve"> </w:t>
            </w:r>
            <w:r w:rsidR="008E11C9" w:rsidRPr="000F5FF5">
              <w:rPr>
                <w:sz w:val="22"/>
                <w:szCs w:val="22"/>
                <w:lang w:val="da-DK"/>
              </w:rPr>
              <w:t>(Ottosen dhe</w:t>
            </w:r>
            <w:r w:rsidR="00D6104E" w:rsidRPr="000F5FF5">
              <w:rPr>
                <w:sz w:val="22"/>
                <w:szCs w:val="22"/>
                <w:lang w:val="da-DK"/>
              </w:rPr>
              <w:t xml:space="preserve"> Netterstrøm)</w:t>
            </w:r>
          </w:p>
        </w:tc>
      </w:tr>
      <w:tr w:rsidR="00D6104E" w:rsidRPr="00FF00EC" w:rsidTr="001D7D3D">
        <w:tc>
          <w:tcPr>
            <w:tcW w:w="3070" w:type="dxa"/>
            <w:shd w:val="clear" w:color="auto" w:fill="auto"/>
          </w:tcPr>
          <w:p w:rsidR="00D6104E" w:rsidRPr="000F5FF5" w:rsidRDefault="008E11C9" w:rsidP="00965177">
            <w:pPr>
              <w:jc w:val="both"/>
              <w:rPr>
                <w:sz w:val="22"/>
                <w:szCs w:val="22"/>
              </w:rPr>
            </w:pPr>
            <w:r w:rsidRPr="000F5FF5">
              <w:rPr>
                <w:sz w:val="22"/>
                <w:szCs w:val="22"/>
              </w:rPr>
              <w:lastRenderedPageBreak/>
              <w:t>Shqyrtimi i mund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>sis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p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>r p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>rkrahje t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</w:t>
            </w:r>
            <w:r w:rsidR="00CE3EE6" w:rsidRPr="000F5FF5">
              <w:rPr>
                <w:sz w:val="22"/>
                <w:szCs w:val="22"/>
              </w:rPr>
              <w:t>ngritjes s</w:t>
            </w:r>
            <w:r w:rsidR="00CE0BE6" w:rsidRPr="000F5FF5">
              <w:rPr>
                <w:sz w:val="22"/>
                <w:szCs w:val="22"/>
              </w:rPr>
              <w:t>ë</w:t>
            </w:r>
            <w:r w:rsidR="00965177">
              <w:rPr>
                <w:sz w:val="22"/>
                <w:szCs w:val="22"/>
              </w:rPr>
              <w:t xml:space="preserve"> kualifikimit ne fushen e </w:t>
            </w:r>
            <w:r w:rsidR="00CE3EE6" w:rsidRPr="000F5FF5">
              <w:rPr>
                <w:sz w:val="22"/>
                <w:szCs w:val="22"/>
              </w:rPr>
              <w:t>T</w:t>
            </w:r>
            <w:r w:rsidR="00965177">
              <w:rPr>
                <w:sz w:val="22"/>
                <w:szCs w:val="22"/>
              </w:rPr>
              <w:t>I</w:t>
            </w:r>
            <w:r w:rsidR="00CE3EE6" w:rsidRPr="000F5FF5">
              <w:rPr>
                <w:sz w:val="22"/>
                <w:szCs w:val="22"/>
              </w:rPr>
              <w:t>-</w:t>
            </w:r>
            <w:r w:rsidR="00965177">
              <w:rPr>
                <w:sz w:val="22"/>
                <w:szCs w:val="22"/>
              </w:rPr>
              <w:t>se</w:t>
            </w:r>
          </w:p>
        </w:tc>
        <w:tc>
          <w:tcPr>
            <w:tcW w:w="3071" w:type="dxa"/>
            <w:shd w:val="clear" w:color="auto" w:fill="auto"/>
          </w:tcPr>
          <w:p w:rsidR="00D6104E" w:rsidRPr="00FF00EC" w:rsidRDefault="00965177" w:rsidP="008E11C9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Fund i m</w:t>
            </w:r>
            <w:r w:rsidR="008E11C9">
              <w:rPr>
                <w:sz w:val="22"/>
                <w:szCs w:val="22"/>
                <w:lang w:val="en-GB"/>
              </w:rPr>
              <w:t>arsit</w:t>
            </w:r>
          </w:p>
        </w:tc>
        <w:tc>
          <w:tcPr>
            <w:tcW w:w="3071" w:type="dxa"/>
            <w:shd w:val="clear" w:color="auto" w:fill="auto"/>
          </w:tcPr>
          <w:p w:rsidR="00D6104E" w:rsidRPr="000F5FF5" w:rsidRDefault="00CE3EE6" w:rsidP="00792714">
            <w:pPr>
              <w:jc w:val="both"/>
              <w:rPr>
                <w:sz w:val="22"/>
                <w:szCs w:val="22"/>
                <w:lang w:val="da-DK"/>
              </w:rPr>
            </w:pPr>
            <w:r w:rsidRPr="000F5FF5">
              <w:rPr>
                <w:sz w:val="22"/>
                <w:szCs w:val="22"/>
                <w:lang w:val="da-DK"/>
              </w:rPr>
              <w:t>Z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vend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s udh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heq</w:t>
            </w:r>
            <w:r w:rsidR="00965177">
              <w:rPr>
                <w:sz w:val="22"/>
                <w:szCs w:val="22"/>
                <w:lang w:val="da-DK"/>
              </w:rPr>
              <w:t>e</w:t>
            </w:r>
            <w:r w:rsidRPr="000F5FF5">
              <w:rPr>
                <w:sz w:val="22"/>
                <w:szCs w:val="22"/>
                <w:lang w:val="da-DK"/>
              </w:rPr>
              <w:t>si i Projektit dhe</w:t>
            </w:r>
            <w:r w:rsidR="00D6104E" w:rsidRPr="000F5FF5">
              <w:rPr>
                <w:sz w:val="22"/>
                <w:szCs w:val="22"/>
                <w:lang w:val="da-DK"/>
              </w:rPr>
              <w:t xml:space="preserve"> RTA</w:t>
            </w:r>
          </w:p>
        </w:tc>
      </w:tr>
      <w:tr w:rsidR="000073C7" w:rsidRPr="00FF00EC" w:rsidTr="001D7D3D">
        <w:tc>
          <w:tcPr>
            <w:tcW w:w="3070" w:type="dxa"/>
            <w:shd w:val="clear" w:color="auto" w:fill="auto"/>
          </w:tcPr>
          <w:p w:rsidR="000073C7" w:rsidRPr="000F5FF5" w:rsidRDefault="00CE3EE6" w:rsidP="00965177">
            <w:pPr>
              <w:jc w:val="both"/>
              <w:rPr>
                <w:sz w:val="22"/>
                <w:szCs w:val="22"/>
              </w:rPr>
            </w:pPr>
            <w:r w:rsidRPr="000F5FF5">
              <w:rPr>
                <w:sz w:val="22"/>
                <w:szCs w:val="22"/>
              </w:rPr>
              <w:t>P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>rkthimi n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gjuhen angleze i kapitullit t</w:t>
            </w:r>
            <w:r w:rsidR="00CE0BE6" w:rsidRPr="000F5FF5">
              <w:rPr>
                <w:sz w:val="22"/>
                <w:szCs w:val="22"/>
              </w:rPr>
              <w:t>ë</w:t>
            </w:r>
            <w:r w:rsidRPr="000F5FF5">
              <w:rPr>
                <w:sz w:val="22"/>
                <w:szCs w:val="22"/>
              </w:rPr>
              <w:t xml:space="preserve"> metodologjis</w:t>
            </w:r>
            <w:r w:rsidR="00CE0BE6" w:rsidRPr="000F5FF5">
              <w:rPr>
                <w:sz w:val="22"/>
                <w:szCs w:val="22"/>
              </w:rPr>
              <w:t>ë</w:t>
            </w:r>
            <w:r w:rsidR="00965177">
              <w:rPr>
                <w:sz w:val="22"/>
                <w:szCs w:val="22"/>
              </w:rPr>
              <w:t xml:space="preserve"> se ASN</w:t>
            </w:r>
            <w:r w:rsidRPr="000F5FF5">
              <w:rPr>
                <w:sz w:val="22"/>
                <w:szCs w:val="22"/>
              </w:rPr>
              <w:t>-s</w:t>
            </w:r>
            <w:r w:rsidR="00CE0BE6" w:rsidRPr="000F5FF5">
              <w:rPr>
                <w:sz w:val="22"/>
                <w:szCs w:val="22"/>
              </w:rPr>
              <w:t>ë</w:t>
            </w:r>
          </w:p>
        </w:tc>
        <w:tc>
          <w:tcPr>
            <w:tcW w:w="3071" w:type="dxa"/>
            <w:shd w:val="clear" w:color="auto" w:fill="auto"/>
          </w:tcPr>
          <w:p w:rsidR="000073C7" w:rsidRPr="00965177" w:rsidRDefault="00CE3EE6" w:rsidP="00965177">
            <w:pPr>
              <w:jc w:val="both"/>
              <w:rPr>
                <w:sz w:val="22"/>
                <w:szCs w:val="22"/>
                <w:lang w:val="da-DK"/>
              </w:rPr>
            </w:pPr>
            <w:r w:rsidRPr="00965177">
              <w:rPr>
                <w:sz w:val="22"/>
                <w:szCs w:val="22"/>
                <w:lang w:val="da-DK"/>
              </w:rPr>
              <w:t>Para fillimit t</w:t>
            </w:r>
            <w:r w:rsidR="00CE0BE6" w:rsidRPr="00965177">
              <w:rPr>
                <w:sz w:val="22"/>
                <w:szCs w:val="22"/>
                <w:lang w:val="da-DK"/>
              </w:rPr>
              <w:t>ë</w:t>
            </w:r>
            <w:r w:rsidRPr="00965177">
              <w:rPr>
                <w:sz w:val="22"/>
                <w:szCs w:val="22"/>
                <w:lang w:val="da-DK"/>
              </w:rPr>
              <w:t xml:space="preserve"> </w:t>
            </w:r>
            <w:r w:rsidR="00965177" w:rsidRPr="00965177">
              <w:rPr>
                <w:sz w:val="22"/>
                <w:szCs w:val="22"/>
                <w:lang w:val="da-DK"/>
              </w:rPr>
              <w:t>misionit te pare ne statistikat strukturore te bizneseve</w:t>
            </w:r>
          </w:p>
        </w:tc>
        <w:tc>
          <w:tcPr>
            <w:tcW w:w="3071" w:type="dxa"/>
            <w:shd w:val="clear" w:color="auto" w:fill="auto"/>
          </w:tcPr>
          <w:p w:rsidR="000073C7" w:rsidRDefault="00CE3EE6" w:rsidP="00792714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RTA dhe</w:t>
            </w:r>
            <w:r w:rsidR="00061E09">
              <w:rPr>
                <w:sz w:val="22"/>
                <w:szCs w:val="22"/>
                <w:lang w:val="en-GB"/>
              </w:rPr>
              <w:t xml:space="preserve"> asistenti i</w:t>
            </w:r>
            <w:r>
              <w:rPr>
                <w:sz w:val="22"/>
                <w:szCs w:val="22"/>
                <w:lang w:val="en-GB"/>
              </w:rPr>
              <w:t xml:space="preserve"> RTA </w:t>
            </w:r>
          </w:p>
        </w:tc>
      </w:tr>
    </w:tbl>
    <w:p w:rsidR="00270B4B" w:rsidRPr="00FF00EC" w:rsidRDefault="00270B4B" w:rsidP="00792714">
      <w:pPr>
        <w:jc w:val="both"/>
        <w:rPr>
          <w:sz w:val="22"/>
          <w:szCs w:val="22"/>
          <w:lang w:val="en-GB"/>
        </w:rPr>
      </w:pPr>
      <w:r w:rsidRPr="00FF00EC">
        <w:rPr>
          <w:sz w:val="22"/>
          <w:szCs w:val="22"/>
          <w:lang w:val="en-GB"/>
        </w:rPr>
        <w:br w:type="page"/>
      </w:r>
    </w:p>
    <w:p w:rsidR="00C81FE4" w:rsidRPr="00FF00EC" w:rsidRDefault="00CE3EE6" w:rsidP="00792714">
      <w:pPr>
        <w:pStyle w:val="Heading1"/>
        <w:jc w:val="both"/>
        <w:rPr>
          <w:rFonts w:ascii="Times New Roman" w:hAnsi="Times New Roman" w:cs="Times New Roman"/>
          <w:lang w:val="en-GB"/>
        </w:rPr>
      </w:pPr>
      <w:bookmarkStart w:id="13" w:name="_Toc108414600"/>
      <w:bookmarkStart w:id="14" w:name="_Toc379869820"/>
      <w:proofErr w:type="gramStart"/>
      <w:r>
        <w:rPr>
          <w:rFonts w:ascii="Times New Roman" w:hAnsi="Times New Roman" w:cs="Times New Roman"/>
          <w:lang w:val="en-GB"/>
        </w:rPr>
        <w:lastRenderedPageBreak/>
        <w:t>Aneksi</w:t>
      </w:r>
      <w:r w:rsidR="005B5E7C" w:rsidRPr="00FF00EC">
        <w:rPr>
          <w:rFonts w:ascii="Times New Roman" w:hAnsi="Times New Roman" w:cs="Times New Roman"/>
          <w:lang w:val="en-GB"/>
        </w:rPr>
        <w:t xml:space="preserve"> </w:t>
      </w:r>
      <w:r w:rsidR="006534E6" w:rsidRPr="00FF00EC">
        <w:rPr>
          <w:rFonts w:ascii="Times New Roman" w:hAnsi="Times New Roman" w:cs="Times New Roman"/>
          <w:lang w:val="en-GB"/>
        </w:rPr>
        <w:t>1</w:t>
      </w:r>
      <w:r w:rsidR="000E2AC0" w:rsidRPr="00FF00EC">
        <w:rPr>
          <w:rFonts w:ascii="Times New Roman" w:hAnsi="Times New Roman" w:cs="Times New Roman"/>
          <w:lang w:val="en-GB"/>
        </w:rPr>
        <w:t>.</w:t>
      </w:r>
      <w:proofErr w:type="gramEnd"/>
      <w:r w:rsidR="006534E6" w:rsidRPr="00FF00EC">
        <w:rPr>
          <w:rFonts w:ascii="Times New Roman" w:hAnsi="Times New Roman" w:cs="Times New Roman"/>
          <w:lang w:val="en-GB"/>
        </w:rPr>
        <w:t xml:space="preserve"> </w:t>
      </w:r>
      <w:bookmarkEnd w:id="13"/>
      <w:bookmarkEnd w:id="14"/>
      <w:r>
        <w:rPr>
          <w:rFonts w:ascii="Times New Roman" w:hAnsi="Times New Roman" w:cs="Times New Roman"/>
          <w:lang w:val="en-GB"/>
        </w:rPr>
        <w:t>Termat e Referencave</w:t>
      </w: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344"/>
        <w:gridCol w:w="2345"/>
        <w:gridCol w:w="2345"/>
      </w:tblGrid>
      <w:tr w:rsidR="00885C0C" w:rsidRPr="00FF00EC" w:rsidTr="006D55D0">
        <w:trPr>
          <w:trHeight w:val="851"/>
        </w:trPr>
        <w:tc>
          <w:tcPr>
            <w:tcW w:w="1250" w:type="pct"/>
          </w:tcPr>
          <w:p w:rsidR="00885C0C" w:rsidRPr="00FF00EC" w:rsidRDefault="00594FC8" w:rsidP="00792714">
            <w:pPr>
              <w:jc w:val="both"/>
              <w:rPr>
                <w:lang w:val="en-GB"/>
              </w:rPr>
            </w:pPr>
            <w:bookmarkStart w:id="15" w:name="_Toc288488822"/>
            <w:bookmarkStart w:id="16" w:name="_Toc288565413"/>
            <w:bookmarkStart w:id="17" w:name="_Toc288574362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41680" cy="500380"/>
                  <wp:effectExtent l="0" t="0" r="1270" b="0"/>
                  <wp:docPr id="210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885C0C" w:rsidRPr="00FF00EC" w:rsidRDefault="00594FC8" w:rsidP="00792714">
            <w:pPr>
              <w:jc w:val="both"/>
              <w:rPr>
                <w:lang w:val="en-GB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41680" cy="491490"/>
                  <wp:effectExtent l="0" t="0" r="1270" b="3810"/>
                  <wp:docPr id="211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885C0C" w:rsidRPr="00FF00EC" w:rsidRDefault="00594FC8" w:rsidP="00792714">
            <w:pPr>
              <w:jc w:val="both"/>
              <w:rPr>
                <w:lang w:val="en-GB"/>
              </w:rPr>
            </w:pPr>
            <w:r>
              <w:rPr>
                <w:rFonts w:ascii="Arial" w:hAnsi="Arial" w:cs="Arial"/>
                <w:noProof/>
                <w:bdr w:val="none" w:sz="0" w:space="0" w:color="auto" w:frame="1"/>
                <w:lang w:val="en-US" w:eastAsia="zh-CN"/>
              </w:rPr>
              <w:drawing>
                <wp:inline distT="0" distB="0" distL="0" distR="0">
                  <wp:extent cx="741680" cy="483235"/>
                  <wp:effectExtent l="0" t="0" r="1270" b="0"/>
                  <wp:docPr id="212" name="Billede 2" descr="dansk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 descr="dansk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1" b="1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885C0C" w:rsidRPr="00FF00EC" w:rsidRDefault="00594FC8" w:rsidP="00792714">
            <w:pPr>
              <w:jc w:val="both"/>
              <w:rPr>
                <w:lang w:val="en-GB"/>
              </w:rPr>
            </w:pPr>
            <w:r>
              <w:rPr>
                <w:rFonts w:ascii="Arial" w:hAnsi="Arial" w:cs="Arial"/>
                <w:noProof/>
                <w:szCs w:val="20"/>
                <w:lang w:val="en-US" w:eastAsia="zh-CN"/>
              </w:rPr>
              <w:drawing>
                <wp:inline distT="0" distB="0" distL="0" distR="0">
                  <wp:extent cx="621030" cy="483235"/>
                  <wp:effectExtent l="0" t="0" r="7620" b="0"/>
                  <wp:docPr id="213" name="Billede 1" descr="Twin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 descr="Twin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/>
          </w:p>
        </w:tc>
      </w:tr>
    </w:tbl>
    <w:p w:rsidR="00885C0C" w:rsidRPr="000F5FF5" w:rsidRDefault="00EB3F6D" w:rsidP="00792714">
      <w:pPr>
        <w:jc w:val="both"/>
        <w:outlineLvl w:val="0"/>
        <w:rPr>
          <w:rFonts w:ascii="Charter" w:hAnsi="Charter"/>
          <w:b/>
          <w:sz w:val="28"/>
          <w:szCs w:val="28"/>
          <w:lang w:val="da-DK"/>
        </w:rPr>
      </w:pPr>
      <w:r w:rsidRPr="000F5FF5">
        <w:rPr>
          <w:rFonts w:ascii="Charter" w:hAnsi="Charter"/>
          <w:b/>
          <w:sz w:val="28"/>
          <w:szCs w:val="28"/>
          <w:lang w:val="da-DK"/>
        </w:rPr>
        <w:t>P</w:t>
      </w:r>
      <w:r w:rsidR="00CE3EE6" w:rsidRPr="000F5FF5">
        <w:rPr>
          <w:rFonts w:ascii="Charter" w:hAnsi="Charter"/>
          <w:b/>
          <w:sz w:val="28"/>
          <w:szCs w:val="28"/>
          <w:lang w:val="da-DK"/>
        </w:rPr>
        <w:t>rojekti i Binjak</w:t>
      </w:r>
      <w:r w:rsidR="00CE0BE6" w:rsidRPr="000F5FF5">
        <w:rPr>
          <w:rFonts w:ascii="Charter" w:hAnsi="Charter"/>
          <w:b/>
          <w:sz w:val="28"/>
          <w:szCs w:val="28"/>
          <w:lang w:val="da-DK"/>
        </w:rPr>
        <w:t>ë</w:t>
      </w:r>
      <w:r w:rsidR="00CE3EE6" w:rsidRPr="000F5FF5">
        <w:rPr>
          <w:rFonts w:ascii="Charter" w:hAnsi="Charter"/>
          <w:b/>
          <w:sz w:val="28"/>
          <w:szCs w:val="28"/>
          <w:lang w:val="da-DK"/>
        </w:rPr>
        <w:t>zimit i BE-s</w:t>
      </w:r>
      <w:r w:rsidR="00CE0BE6" w:rsidRPr="000F5FF5">
        <w:rPr>
          <w:rFonts w:ascii="Charter" w:hAnsi="Charter"/>
          <w:b/>
          <w:sz w:val="28"/>
          <w:szCs w:val="28"/>
          <w:lang w:val="da-DK"/>
        </w:rPr>
        <w:t>ë</w:t>
      </w:r>
    </w:p>
    <w:p w:rsidR="00885C0C" w:rsidRPr="000F5FF5" w:rsidRDefault="00885C0C" w:rsidP="00792714">
      <w:pPr>
        <w:jc w:val="both"/>
        <w:outlineLvl w:val="0"/>
        <w:rPr>
          <w:rFonts w:ascii="Charter" w:hAnsi="Charter"/>
          <w:b/>
          <w:lang w:val="da-DK"/>
        </w:rPr>
      </w:pPr>
      <w:bookmarkStart w:id="18" w:name="_Toc288488823"/>
      <w:bookmarkStart w:id="19" w:name="_Toc288565414"/>
      <w:bookmarkStart w:id="20" w:name="_Toc288574363"/>
      <w:r w:rsidRPr="000F5FF5">
        <w:rPr>
          <w:rFonts w:ascii="Charter" w:hAnsi="Charter"/>
          <w:b/>
          <w:lang w:val="da-DK"/>
        </w:rPr>
        <w:t>KS12 IB ST 0</w:t>
      </w:r>
      <w:bookmarkEnd w:id="18"/>
      <w:bookmarkEnd w:id="19"/>
      <w:bookmarkEnd w:id="20"/>
      <w:r w:rsidRPr="000F5FF5">
        <w:rPr>
          <w:rFonts w:ascii="Charter" w:hAnsi="Charter"/>
          <w:b/>
          <w:lang w:val="da-DK"/>
        </w:rPr>
        <w:t>1</w:t>
      </w:r>
    </w:p>
    <w:bookmarkEnd w:id="15"/>
    <w:bookmarkEnd w:id="16"/>
    <w:bookmarkEnd w:id="17"/>
    <w:p w:rsidR="00885C0C" w:rsidRPr="000F5FF5" w:rsidRDefault="00CE3EE6" w:rsidP="00792714">
      <w:pPr>
        <w:pStyle w:val="SubTitle1"/>
        <w:spacing w:after="0"/>
        <w:jc w:val="both"/>
        <w:rPr>
          <w:rFonts w:ascii="Charter" w:hAnsi="Charter"/>
          <w:sz w:val="24"/>
          <w:szCs w:val="24"/>
          <w:lang w:val="da-DK"/>
        </w:rPr>
      </w:pPr>
      <w:r w:rsidRPr="000F5FF5">
        <w:rPr>
          <w:rFonts w:ascii="Charter" w:hAnsi="Charter"/>
          <w:sz w:val="24"/>
          <w:szCs w:val="24"/>
          <w:lang w:val="da-DK"/>
        </w:rPr>
        <w:t>P</w:t>
      </w:r>
      <w:r w:rsidR="00CE0BE6" w:rsidRPr="000F5FF5">
        <w:rPr>
          <w:rFonts w:ascii="Charter" w:hAnsi="Charter"/>
          <w:sz w:val="24"/>
          <w:szCs w:val="24"/>
          <w:lang w:val="da-DK"/>
        </w:rPr>
        <w:t>ë</w:t>
      </w:r>
      <w:r w:rsidRPr="000F5FF5">
        <w:rPr>
          <w:rFonts w:ascii="Charter" w:hAnsi="Charter"/>
          <w:sz w:val="24"/>
          <w:szCs w:val="24"/>
          <w:lang w:val="da-DK"/>
        </w:rPr>
        <w:t>rkrahja p</w:t>
      </w:r>
      <w:r w:rsidR="00CE0BE6" w:rsidRPr="000F5FF5">
        <w:rPr>
          <w:rFonts w:ascii="Charter" w:hAnsi="Charter"/>
          <w:sz w:val="24"/>
          <w:szCs w:val="24"/>
          <w:lang w:val="da-DK"/>
        </w:rPr>
        <w:t>ë</w:t>
      </w:r>
      <w:r w:rsidRPr="000F5FF5">
        <w:rPr>
          <w:rFonts w:ascii="Charter" w:hAnsi="Charter"/>
          <w:sz w:val="24"/>
          <w:szCs w:val="24"/>
          <w:lang w:val="da-DK"/>
        </w:rPr>
        <w:t>r Statistika</w:t>
      </w:r>
      <w:r w:rsidR="00965177">
        <w:rPr>
          <w:rFonts w:ascii="Charter" w:hAnsi="Charter"/>
          <w:sz w:val="24"/>
          <w:szCs w:val="24"/>
          <w:lang w:val="da-DK"/>
        </w:rPr>
        <w:t>t</w:t>
      </w:r>
    </w:p>
    <w:p w:rsidR="00885C0C" w:rsidRPr="000F5FF5" w:rsidRDefault="00CE3EE6" w:rsidP="00792714">
      <w:pPr>
        <w:tabs>
          <w:tab w:val="center" w:pos="4819"/>
          <w:tab w:val="right" w:pos="9638"/>
        </w:tabs>
        <w:jc w:val="both"/>
        <w:rPr>
          <w:b/>
          <w:bCs/>
          <w:sz w:val="28"/>
          <w:szCs w:val="28"/>
          <w:lang w:val="da-DK"/>
        </w:rPr>
      </w:pPr>
      <w:r w:rsidRPr="000F5FF5">
        <w:rPr>
          <w:b/>
          <w:bCs/>
          <w:sz w:val="28"/>
          <w:szCs w:val="28"/>
          <w:lang w:val="da-DK"/>
        </w:rPr>
        <w:t>Termat e Referenc</w:t>
      </w:r>
      <w:r w:rsidR="00CE0BE6" w:rsidRPr="000F5FF5">
        <w:rPr>
          <w:b/>
          <w:bCs/>
          <w:sz w:val="28"/>
          <w:szCs w:val="28"/>
          <w:lang w:val="da-DK"/>
        </w:rPr>
        <w:t>ë</w:t>
      </w:r>
      <w:r w:rsidRPr="000F5FF5">
        <w:rPr>
          <w:b/>
          <w:bCs/>
          <w:sz w:val="28"/>
          <w:szCs w:val="28"/>
          <w:lang w:val="da-DK"/>
        </w:rPr>
        <w:t>s</w:t>
      </w:r>
      <w:r w:rsidR="00885C0C" w:rsidRPr="000F5FF5">
        <w:rPr>
          <w:b/>
          <w:bCs/>
          <w:sz w:val="28"/>
          <w:szCs w:val="28"/>
          <w:lang w:val="da-DK"/>
        </w:rPr>
        <w:t>:</w:t>
      </w:r>
    </w:p>
    <w:p w:rsidR="00885C0C" w:rsidRPr="000F5FF5" w:rsidRDefault="00885C0C" w:rsidP="00792714">
      <w:pPr>
        <w:tabs>
          <w:tab w:val="center" w:pos="4819"/>
          <w:tab w:val="right" w:pos="9638"/>
        </w:tabs>
        <w:jc w:val="both"/>
        <w:rPr>
          <w:rFonts w:ascii="Charter" w:hAnsi="Charter" w:cs="Charter"/>
          <w:lang w:val="da-DK"/>
        </w:rPr>
      </w:pPr>
    </w:p>
    <w:p w:rsidR="00885C0C" w:rsidRPr="000F5FF5" w:rsidRDefault="00CE3EE6" w:rsidP="00792714">
      <w:pPr>
        <w:jc w:val="both"/>
        <w:outlineLvl w:val="0"/>
        <w:rPr>
          <w:b/>
          <w:bCs/>
          <w:sz w:val="28"/>
          <w:szCs w:val="28"/>
          <w:lang w:val="da-DK"/>
        </w:rPr>
      </w:pPr>
      <w:r w:rsidRPr="000F5FF5">
        <w:rPr>
          <w:b/>
          <w:bCs/>
          <w:sz w:val="28"/>
          <w:szCs w:val="28"/>
          <w:lang w:val="da-DK"/>
        </w:rPr>
        <w:t>Komponenti</w:t>
      </w:r>
      <w:r w:rsidR="00885C0C" w:rsidRPr="000F5FF5">
        <w:rPr>
          <w:b/>
          <w:bCs/>
          <w:sz w:val="28"/>
          <w:szCs w:val="28"/>
          <w:lang w:val="da-DK"/>
        </w:rPr>
        <w:t xml:space="preserve"> 3: </w:t>
      </w:r>
      <w:r w:rsidR="00885C0C" w:rsidRPr="000F5FF5">
        <w:rPr>
          <w:b/>
          <w:bCs/>
          <w:sz w:val="28"/>
          <w:szCs w:val="28"/>
          <w:lang w:val="da-DK"/>
        </w:rPr>
        <w:tab/>
      </w:r>
      <w:r w:rsidRPr="000F5FF5">
        <w:rPr>
          <w:b/>
          <w:bCs/>
          <w:sz w:val="28"/>
          <w:szCs w:val="28"/>
          <w:lang w:val="da-DK"/>
        </w:rPr>
        <w:t>Statistikat e Biznesit</w:t>
      </w:r>
    </w:p>
    <w:p w:rsidR="00885C0C" w:rsidRPr="000F5FF5" w:rsidRDefault="00965177" w:rsidP="00792714">
      <w:pPr>
        <w:ind w:left="2608" w:hanging="2608"/>
        <w:jc w:val="both"/>
        <w:outlineLvl w:val="0"/>
        <w:rPr>
          <w:b/>
          <w:bCs/>
          <w:sz w:val="28"/>
          <w:szCs w:val="28"/>
          <w:lang w:val="da-DK"/>
        </w:rPr>
      </w:pPr>
      <w:bookmarkStart w:id="21" w:name="_Toc288574390"/>
      <w:r>
        <w:rPr>
          <w:b/>
          <w:bCs/>
          <w:sz w:val="28"/>
          <w:szCs w:val="28"/>
          <w:lang w:val="da-DK"/>
        </w:rPr>
        <w:t>Activiteti</w:t>
      </w:r>
      <w:r w:rsidR="00885C0C" w:rsidRPr="000F5FF5">
        <w:rPr>
          <w:b/>
          <w:bCs/>
          <w:sz w:val="28"/>
          <w:szCs w:val="28"/>
          <w:lang w:val="da-DK"/>
        </w:rPr>
        <w:t xml:space="preserve"> 3.1.1: </w:t>
      </w:r>
      <w:r w:rsidR="00885C0C" w:rsidRPr="000F5FF5">
        <w:rPr>
          <w:b/>
          <w:bCs/>
          <w:sz w:val="28"/>
          <w:szCs w:val="28"/>
          <w:lang w:val="da-DK"/>
        </w:rPr>
        <w:tab/>
      </w:r>
      <w:r w:rsidR="00CE3EE6" w:rsidRPr="000F5FF5">
        <w:rPr>
          <w:b/>
          <w:bCs/>
          <w:sz w:val="28"/>
          <w:szCs w:val="28"/>
          <w:lang w:val="da-DK"/>
        </w:rPr>
        <w:t>Vler</w:t>
      </w:r>
      <w:r w:rsidR="00CE0BE6" w:rsidRPr="000F5FF5">
        <w:rPr>
          <w:b/>
          <w:bCs/>
          <w:sz w:val="28"/>
          <w:szCs w:val="28"/>
          <w:lang w:val="da-DK"/>
        </w:rPr>
        <w:t>ë</w:t>
      </w:r>
      <w:r w:rsidR="00CE3EE6" w:rsidRPr="000F5FF5">
        <w:rPr>
          <w:b/>
          <w:bCs/>
          <w:sz w:val="28"/>
          <w:szCs w:val="28"/>
          <w:lang w:val="da-DK"/>
        </w:rPr>
        <w:t>simi i p</w:t>
      </w:r>
      <w:r w:rsidR="00CE0BE6" w:rsidRPr="000F5FF5">
        <w:rPr>
          <w:b/>
          <w:bCs/>
          <w:sz w:val="28"/>
          <w:szCs w:val="28"/>
          <w:lang w:val="da-DK"/>
        </w:rPr>
        <w:t>ë</w:t>
      </w:r>
      <w:r w:rsidR="00CE3EE6" w:rsidRPr="000F5FF5">
        <w:rPr>
          <w:b/>
          <w:bCs/>
          <w:sz w:val="28"/>
          <w:szCs w:val="28"/>
          <w:lang w:val="da-DK"/>
        </w:rPr>
        <w:t>rgjithsh</w:t>
      </w:r>
      <w:r w:rsidR="00CE0BE6" w:rsidRPr="000F5FF5">
        <w:rPr>
          <w:b/>
          <w:bCs/>
          <w:sz w:val="28"/>
          <w:szCs w:val="28"/>
          <w:lang w:val="da-DK"/>
        </w:rPr>
        <w:t>ë</w:t>
      </w:r>
      <w:r w:rsidR="00061E09">
        <w:rPr>
          <w:b/>
          <w:bCs/>
          <w:sz w:val="28"/>
          <w:szCs w:val="28"/>
          <w:lang w:val="da-DK"/>
        </w:rPr>
        <w:t>m i s</w:t>
      </w:r>
      <w:r w:rsidR="00CE3EE6" w:rsidRPr="000F5FF5">
        <w:rPr>
          <w:b/>
          <w:bCs/>
          <w:sz w:val="28"/>
          <w:szCs w:val="28"/>
          <w:lang w:val="da-DK"/>
        </w:rPr>
        <w:t>tatistikave t</w:t>
      </w:r>
      <w:r w:rsidR="00CE0BE6" w:rsidRPr="000F5FF5">
        <w:rPr>
          <w:b/>
          <w:bCs/>
          <w:sz w:val="28"/>
          <w:szCs w:val="28"/>
          <w:lang w:val="da-DK"/>
        </w:rPr>
        <w:t>ë</w:t>
      </w:r>
      <w:r w:rsidR="00061E09">
        <w:rPr>
          <w:b/>
          <w:bCs/>
          <w:sz w:val="28"/>
          <w:szCs w:val="28"/>
          <w:lang w:val="da-DK"/>
        </w:rPr>
        <w:t xml:space="preserve"> biznesit dhe prioritetizimi i v</w:t>
      </w:r>
      <w:r w:rsidR="00CE3EE6" w:rsidRPr="000F5FF5">
        <w:rPr>
          <w:b/>
          <w:bCs/>
          <w:sz w:val="28"/>
          <w:szCs w:val="28"/>
          <w:lang w:val="da-DK"/>
        </w:rPr>
        <w:t>eprimeve</w:t>
      </w:r>
    </w:p>
    <w:p w:rsidR="00885C0C" w:rsidRPr="000F5FF5" w:rsidRDefault="00885C0C" w:rsidP="00792714">
      <w:pPr>
        <w:ind w:left="2608" w:hanging="2608"/>
        <w:jc w:val="both"/>
        <w:outlineLvl w:val="0"/>
        <w:rPr>
          <w:b/>
          <w:bCs/>
          <w:sz w:val="28"/>
          <w:szCs w:val="28"/>
          <w:lang w:val="da-DK"/>
        </w:rPr>
      </w:pPr>
    </w:p>
    <w:p w:rsidR="00885C0C" w:rsidRPr="000F5FF5" w:rsidRDefault="00CE3EE6" w:rsidP="00792714">
      <w:pPr>
        <w:ind w:left="2608" w:hanging="2608"/>
        <w:jc w:val="both"/>
        <w:outlineLvl w:val="0"/>
        <w:rPr>
          <w:b/>
          <w:bCs/>
          <w:lang w:val="da-DK"/>
        </w:rPr>
      </w:pPr>
      <w:r w:rsidRPr="000F5FF5">
        <w:rPr>
          <w:b/>
          <w:bCs/>
          <w:lang w:val="da-DK"/>
        </w:rPr>
        <w:t>Orari</w:t>
      </w:r>
      <w:r w:rsidR="00885C0C" w:rsidRPr="000F5FF5">
        <w:rPr>
          <w:b/>
          <w:bCs/>
          <w:lang w:val="da-DK"/>
        </w:rPr>
        <w:t>:</w:t>
      </w:r>
    </w:p>
    <w:p w:rsidR="00885C0C" w:rsidRPr="000F5FF5" w:rsidRDefault="00CE3EE6" w:rsidP="00792714">
      <w:pPr>
        <w:ind w:left="2608" w:hanging="2608"/>
        <w:jc w:val="both"/>
        <w:outlineLvl w:val="0"/>
        <w:rPr>
          <w:b/>
          <w:bCs/>
          <w:sz w:val="22"/>
          <w:szCs w:val="22"/>
          <w:lang w:val="da-DK"/>
        </w:rPr>
      </w:pPr>
      <w:r w:rsidRPr="000F5FF5">
        <w:rPr>
          <w:b/>
          <w:bCs/>
          <w:sz w:val="22"/>
          <w:szCs w:val="22"/>
          <w:lang w:val="da-DK"/>
        </w:rPr>
        <w:t>Te</w:t>
      </w:r>
      <w:r w:rsidR="00885C0C" w:rsidRPr="000F5FF5">
        <w:rPr>
          <w:b/>
          <w:bCs/>
          <w:sz w:val="22"/>
          <w:szCs w:val="22"/>
          <w:lang w:val="da-DK"/>
        </w:rPr>
        <w:t xml:space="preserve">R </w:t>
      </w:r>
      <w:proofErr w:type="gramStart"/>
      <w:r w:rsidR="00885C0C" w:rsidRPr="000F5FF5">
        <w:rPr>
          <w:b/>
          <w:bCs/>
          <w:sz w:val="22"/>
          <w:szCs w:val="22"/>
          <w:lang w:val="da-DK"/>
        </w:rPr>
        <w:t>–</w:t>
      </w:r>
      <w:r w:rsidRPr="000F5FF5">
        <w:rPr>
          <w:b/>
          <w:bCs/>
          <w:sz w:val="22"/>
          <w:szCs w:val="22"/>
          <w:lang w:val="da-DK"/>
        </w:rPr>
        <w:t>data</w:t>
      </w:r>
      <w:proofErr w:type="gramEnd"/>
      <w:r w:rsidRPr="000F5FF5">
        <w:rPr>
          <w:b/>
          <w:bCs/>
          <w:sz w:val="22"/>
          <w:szCs w:val="22"/>
          <w:lang w:val="da-DK"/>
        </w:rPr>
        <w:t xml:space="preserve"> e p</w:t>
      </w:r>
      <w:r w:rsidR="00EB3F6D" w:rsidRPr="000F5FF5">
        <w:rPr>
          <w:b/>
          <w:bCs/>
          <w:sz w:val="22"/>
          <w:szCs w:val="22"/>
          <w:lang w:val="da-DK"/>
        </w:rPr>
        <w:t>er</w:t>
      </w:r>
      <w:r w:rsidRPr="000F5FF5">
        <w:rPr>
          <w:b/>
          <w:bCs/>
          <w:sz w:val="22"/>
          <w:szCs w:val="22"/>
          <w:lang w:val="da-DK"/>
        </w:rPr>
        <w:t xml:space="preserve">gatitjes: </w:t>
      </w:r>
      <w:r w:rsidRPr="000F5FF5">
        <w:rPr>
          <w:b/>
          <w:bCs/>
          <w:sz w:val="22"/>
          <w:szCs w:val="22"/>
          <w:lang w:val="da-DK"/>
        </w:rPr>
        <w:tab/>
        <w:t>17 Janar</w:t>
      </w:r>
      <w:r w:rsidR="00885C0C" w:rsidRPr="000F5FF5">
        <w:rPr>
          <w:b/>
          <w:bCs/>
          <w:sz w:val="22"/>
          <w:szCs w:val="22"/>
          <w:lang w:val="da-DK"/>
        </w:rPr>
        <w:t xml:space="preserve"> 2014</w:t>
      </w:r>
    </w:p>
    <w:p w:rsidR="00885C0C" w:rsidRPr="000F5FF5" w:rsidRDefault="00CE3EE6" w:rsidP="00792714">
      <w:pPr>
        <w:ind w:left="2608" w:hanging="2608"/>
        <w:jc w:val="both"/>
        <w:outlineLvl w:val="0"/>
        <w:rPr>
          <w:b/>
          <w:bCs/>
          <w:sz w:val="22"/>
          <w:szCs w:val="22"/>
          <w:lang w:val="da-DK"/>
        </w:rPr>
      </w:pPr>
      <w:r w:rsidRPr="000F5FF5">
        <w:rPr>
          <w:b/>
          <w:bCs/>
          <w:sz w:val="22"/>
          <w:szCs w:val="22"/>
          <w:lang w:val="da-DK"/>
        </w:rPr>
        <w:t>Fillimi</w:t>
      </w:r>
      <w:r w:rsidR="00885C0C" w:rsidRPr="000F5FF5">
        <w:rPr>
          <w:b/>
          <w:bCs/>
          <w:sz w:val="22"/>
          <w:szCs w:val="22"/>
          <w:lang w:val="da-DK"/>
        </w:rPr>
        <w:t xml:space="preserve"> / </w:t>
      </w:r>
      <w:r w:rsidR="00EB3F6D" w:rsidRPr="000F5FF5">
        <w:rPr>
          <w:b/>
          <w:bCs/>
          <w:sz w:val="22"/>
          <w:szCs w:val="22"/>
          <w:lang w:val="da-DK"/>
        </w:rPr>
        <w:t>fund</w:t>
      </w:r>
      <w:r w:rsidRPr="000F5FF5">
        <w:rPr>
          <w:b/>
          <w:bCs/>
          <w:sz w:val="22"/>
          <w:szCs w:val="22"/>
          <w:lang w:val="da-DK"/>
        </w:rPr>
        <w:t>i</w:t>
      </w:r>
      <w:r w:rsidR="00EB3F6D" w:rsidRPr="000F5FF5">
        <w:rPr>
          <w:b/>
          <w:bCs/>
          <w:sz w:val="22"/>
          <w:szCs w:val="22"/>
          <w:lang w:val="da-DK"/>
        </w:rPr>
        <w:t xml:space="preserve"> </w:t>
      </w:r>
      <w:r w:rsidRPr="000F5FF5">
        <w:rPr>
          <w:b/>
          <w:bCs/>
          <w:sz w:val="22"/>
          <w:szCs w:val="22"/>
          <w:lang w:val="da-DK"/>
        </w:rPr>
        <w:t>i aktivitetit</w:t>
      </w:r>
      <w:r w:rsidR="00885C0C" w:rsidRPr="000F5FF5">
        <w:rPr>
          <w:b/>
          <w:bCs/>
          <w:sz w:val="22"/>
          <w:szCs w:val="22"/>
          <w:lang w:val="da-DK"/>
        </w:rPr>
        <w:t xml:space="preserve">: </w:t>
      </w:r>
      <w:r w:rsidR="00885C0C" w:rsidRPr="000F5FF5">
        <w:rPr>
          <w:b/>
          <w:bCs/>
          <w:sz w:val="22"/>
          <w:szCs w:val="22"/>
          <w:lang w:val="da-DK"/>
        </w:rPr>
        <w:tab/>
        <w:t xml:space="preserve">3-7 </w:t>
      </w:r>
      <w:r w:rsidRPr="000F5FF5">
        <w:rPr>
          <w:b/>
          <w:bCs/>
          <w:sz w:val="22"/>
          <w:szCs w:val="22"/>
          <w:lang w:val="da-DK"/>
        </w:rPr>
        <w:t>Shkurt</w:t>
      </w:r>
      <w:r w:rsidR="00885C0C" w:rsidRPr="000F5FF5">
        <w:rPr>
          <w:b/>
          <w:bCs/>
          <w:sz w:val="22"/>
          <w:szCs w:val="22"/>
          <w:lang w:val="da-DK"/>
        </w:rPr>
        <w:t xml:space="preserve"> 2014</w:t>
      </w:r>
    </w:p>
    <w:p w:rsidR="00885C0C" w:rsidRPr="00FF00EC" w:rsidRDefault="00CE3EE6" w:rsidP="00792714">
      <w:pPr>
        <w:ind w:left="2608" w:hanging="2608"/>
        <w:jc w:val="both"/>
        <w:outlineLvl w:val="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Koha e raportimit</w:t>
      </w:r>
      <w:r w:rsidR="00885C0C" w:rsidRPr="00FF00EC">
        <w:rPr>
          <w:b/>
          <w:bCs/>
          <w:sz w:val="22"/>
          <w:szCs w:val="22"/>
          <w:lang w:val="en-GB"/>
        </w:rPr>
        <w:t>:</w:t>
      </w:r>
      <w:r w:rsidR="00885C0C" w:rsidRPr="00FF00EC">
        <w:rPr>
          <w:sz w:val="22"/>
          <w:szCs w:val="22"/>
          <w:lang w:val="en-GB"/>
        </w:rPr>
        <w:t xml:space="preserve"> </w:t>
      </w:r>
      <w:r w:rsidR="00885C0C" w:rsidRPr="00FF00EC">
        <w:rPr>
          <w:sz w:val="22"/>
          <w:szCs w:val="22"/>
          <w:lang w:val="en-GB"/>
        </w:rPr>
        <w:tab/>
      </w:r>
      <w:r w:rsidR="00885C0C" w:rsidRPr="00FF00EC">
        <w:rPr>
          <w:b/>
          <w:bCs/>
          <w:sz w:val="22"/>
          <w:szCs w:val="22"/>
          <w:lang w:val="en-GB"/>
        </w:rPr>
        <w:t xml:space="preserve">13 </w:t>
      </w:r>
      <w:r>
        <w:rPr>
          <w:b/>
          <w:bCs/>
          <w:sz w:val="22"/>
          <w:szCs w:val="22"/>
          <w:lang w:val="en-GB"/>
        </w:rPr>
        <w:t>Shkurt</w:t>
      </w:r>
      <w:r w:rsidR="00885C0C" w:rsidRPr="00FF00EC">
        <w:rPr>
          <w:b/>
          <w:bCs/>
          <w:sz w:val="22"/>
          <w:szCs w:val="22"/>
          <w:lang w:val="en-GB"/>
        </w:rPr>
        <w:t xml:space="preserve"> 2014</w:t>
      </w:r>
    </w:p>
    <w:p w:rsidR="00885C0C" w:rsidRPr="00FF00EC" w:rsidRDefault="00885C0C" w:rsidP="00792714">
      <w:pPr>
        <w:ind w:left="2608" w:hanging="2608"/>
        <w:jc w:val="both"/>
        <w:outlineLvl w:val="0"/>
        <w:rPr>
          <w:b/>
          <w:bCs/>
          <w:sz w:val="28"/>
          <w:szCs w:val="28"/>
          <w:lang w:val="en-GB"/>
        </w:rPr>
      </w:pPr>
    </w:p>
    <w:p w:rsidR="00885C0C" w:rsidRPr="00FF00EC" w:rsidRDefault="00CE3EE6" w:rsidP="00CE3EE6">
      <w:pPr>
        <w:tabs>
          <w:tab w:val="center" w:pos="4819"/>
          <w:tab w:val="left" w:pos="4962"/>
          <w:tab w:val="right" w:pos="9638"/>
        </w:tabs>
        <w:jc w:val="both"/>
        <w:rPr>
          <w:b/>
          <w:bCs/>
          <w:lang w:val="en-GB"/>
        </w:rPr>
      </w:pPr>
      <w:r>
        <w:rPr>
          <w:b/>
          <w:bCs/>
          <w:lang w:val="en-GB"/>
        </w:rPr>
        <w:t>Rezultatet obligative t</w:t>
      </w:r>
      <w:r w:rsidR="00CE0BE6">
        <w:rPr>
          <w:b/>
          <w:bCs/>
          <w:lang w:val="en-GB"/>
        </w:rPr>
        <w:t>ë</w:t>
      </w:r>
      <w:r>
        <w:rPr>
          <w:b/>
          <w:bCs/>
          <w:lang w:val="en-GB"/>
        </w:rPr>
        <w:t xml:space="preserve"> komponentit</w:t>
      </w:r>
      <w:r w:rsidR="00885C0C" w:rsidRPr="00FF00EC">
        <w:rPr>
          <w:b/>
          <w:bCs/>
          <w:lang w:val="en-GB"/>
        </w:rPr>
        <w:t>:</w:t>
      </w:r>
    </w:p>
    <w:tbl>
      <w:tblPr>
        <w:tblW w:w="509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2"/>
        <w:gridCol w:w="1892"/>
        <w:gridCol w:w="2341"/>
        <w:gridCol w:w="2020"/>
        <w:gridCol w:w="2011"/>
      </w:tblGrid>
      <w:tr w:rsidR="00885C0C" w:rsidRPr="00FF00EC" w:rsidTr="009A1829">
        <w:trPr>
          <w:cantSplit/>
          <w:trHeight w:val="493"/>
        </w:trPr>
        <w:tc>
          <w:tcPr>
            <w:tcW w:w="676" w:type="pct"/>
            <w:shd w:val="clear" w:color="auto" w:fill="D9D9D9"/>
          </w:tcPr>
          <w:p w:rsidR="00885C0C" w:rsidRPr="00FF00EC" w:rsidRDefault="00CE3EE6" w:rsidP="00CE3EE6">
            <w:pPr>
              <w:tabs>
                <w:tab w:val="left" w:pos="4962"/>
              </w:tabs>
              <w:jc w:val="both"/>
              <w:outlineLvl w:val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Rezultati obligativ</w:t>
            </w:r>
          </w:p>
        </w:tc>
        <w:tc>
          <w:tcPr>
            <w:tcW w:w="990" w:type="pct"/>
            <w:shd w:val="clear" w:color="auto" w:fill="D9D9D9"/>
          </w:tcPr>
          <w:p w:rsidR="00885C0C" w:rsidRPr="00FF00EC" w:rsidRDefault="00CE3EE6" w:rsidP="00CE3EE6">
            <w:pPr>
              <w:tabs>
                <w:tab w:val="left" w:pos="4962"/>
              </w:tabs>
              <w:jc w:val="both"/>
              <w:outlineLvl w:val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Intervenimi logjik</w:t>
            </w:r>
            <w:r w:rsidR="00CE0BE6">
              <w:rPr>
                <w:b/>
                <w:bCs/>
                <w:color w:val="000000"/>
                <w:sz w:val="20"/>
                <w:szCs w:val="20"/>
                <w:lang w:val="en-GB"/>
              </w:rPr>
              <w:t>ë</w:t>
            </w:r>
          </w:p>
        </w:tc>
        <w:tc>
          <w:tcPr>
            <w:tcW w:w="1225" w:type="pct"/>
            <w:shd w:val="clear" w:color="auto" w:fill="D9D9D9"/>
          </w:tcPr>
          <w:p w:rsidR="00885C0C" w:rsidRPr="00FF00EC" w:rsidRDefault="009A1829" w:rsidP="00CE3EE6">
            <w:pPr>
              <w:tabs>
                <w:tab w:val="left" w:pos="4962"/>
              </w:tabs>
              <w:jc w:val="both"/>
              <w:outlineLvl w:val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Pik</w:t>
            </w:r>
            <w:r w:rsidR="00CE0BE6">
              <w:rPr>
                <w:b/>
                <w:bCs/>
                <w:color w:val="000000"/>
                <w:sz w:val="20"/>
                <w:szCs w:val="20"/>
                <w:lang w:val="en-GB"/>
              </w:rPr>
              <w:t>ë</w:t>
            </w: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referimi</w:t>
            </w:r>
          </w:p>
        </w:tc>
        <w:tc>
          <w:tcPr>
            <w:tcW w:w="1057" w:type="pct"/>
            <w:shd w:val="clear" w:color="auto" w:fill="D9D9D9"/>
          </w:tcPr>
          <w:p w:rsidR="00885C0C" w:rsidRPr="00FF00EC" w:rsidRDefault="009A1829" w:rsidP="00CE3EE6">
            <w:pPr>
              <w:tabs>
                <w:tab w:val="left" w:pos="4962"/>
              </w:tabs>
              <w:jc w:val="both"/>
              <w:outlineLvl w:val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Burimi i informacionit</w:t>
            </w:r>
          </w:p>
        </w:tc>
        <w:tc>
          <w:tcPr>
            <w:tcW w:w="1052" w:type="pct"/>
            <w:shd w:val="clear" w:color="auto" w:fill="D9D9D9"/>
          </w:tcPr>
          <w:p w:rsidR="00885C0C" w:rsidRPr="00FF00EC" w:rsidRDefault="009A1829" w:rsidP="00CE3EE6">
            <w:pPr>
              <w:tabs>
                <w:tab w:val="left" w:pos="4962"/>
              </w:tabs>
              <w:jc w:val="both"/>
              <w:outlineLvl w:val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Sygjerimet</w:t>
            </w:r>
          </w:p>
        </w:tc>
      </w:tr>
      <w:tr w:rsidR="00885C0C" w:rsidRPr="00FF00EC" w:rsidTr="009A1829">
        <w:trPr>
          <w:cantSplit/>
          <w:trHeight w:val="1114"/>
        </w:trPr>
        <w:tc>
          <w:tcPr>
            <w:tcW w:w="676" w:type="pct"/>
            <w:shd w:val="clear" w:color="auto" w:fill="D9D9D9"/>
            <w:vAlign w:val="center"/>
          </w:tcPr>
          <w:p w:rsidR="00885C0C" w:rsidRPr="00FF00EC" w:rsidRDefault="009A1829" w:rsidP="00792714">
            <w:pPr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Rezultati obligativ</w:t>
            </w:r>
            <w:r w:rsidR="00885C0C" w:rsidRPr="00FF00EC">
              <w:rPr>
                <w:b/>
                <w:bCs/>
                <w:sz w:val="22"/>
                <w:szCs w:val="22"/>
                <w:lang w:val="en-GB"/>
              </w:rPr>
              <w:t xml:space="preserve"> 3.1.1 </w:t>
            </w:r>
          </w:p>
          <w:p w:rsidR="00885C0C" w:rsidRPr="00FF00EC" w:rsidRDefault="00885C0C" w:rsidP="00792714">
            <w:pPr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990" w:type="pct"/>
          </w:tcPr>
          <w:p w:rsidR="00885C0C" w:rsidRPr="000F5FF5" w:rsidRDefault="009A1829" w:rsidP="00792714">
            <w:pPr>
              <w:jc w:val="both"/>
              <w:rPr>
                <w:b/>
                <w:bCs/>
                <w:sz w:val="20"/>
                <w:szCs w:val="20"/>
                <w:lang w:val="da-DK"/>
              </w:rPr>
            </w:pPr>
            <w:r w:rsidRPr="000F5FF5">
              <w:rPr>
                <w:b/>
                <w:bCs/>
                <w:sz w:val="20"/>
                <w:szCs w:val="20"/>
                <w:lang w:val="da-DK"/>
              </w:rPr>
              <w:t>Vler</w:t>
            </w:r>
            <w:r w:rsidR="00CE0BE6" w:rsidRPr="000F5FF5">
              <w:rPr>
                <w:b/>
                <w:bCs/>
                <w:sz w:val="20"/>
                <w:szCs w:val="20"/>
                <w:lang w:val="da-DK"/>
              </w:rPr>
              <w:t>ë</w:t>
            </w:r>
            <w:r w:rsidRPr="000F5FF5">
              <w:rPr>
                <w:b/>
                <w:bCs/>
                <w:sz w:val="20"/>
                <w:szCs w:val="20"/>
                <w:lang w:val="da-DK"/>
              </w:rPr>
              <w:t>simi i p</w:t>
            </w:r>
            <w:r w:rsidR="00CE0BE6" w:rsidRPr="000F5FF5">
              <w:rPr>
                <w:b/>
                <w:bCs/>
                <w:sz w:val="20"/>
                <w:szCs w:val="20"/>
                <w:lang w:val="da-DK"/>
              </w:rPr>
              <w:t>ë</w:t>
            </w:r>
            <w:r w:rsidRPr="000F5FF5">
              <w:rPr>
                <w:b/>
                <w:bCs/>
                <w:sz w:val="20"/>
                <w:szCs w:val="20"/>
                <w:lang w:val="da-DK"/>
              </w:rPr>
              <w:t>rgjithsh</w:t>
            </w:r>
            <w:r w:rsidR="00CE0BE6" w:rsidRPr="000F5FF5">
              <w:rPr>
                <w:b/>
                <w:bCs/>
                <w:sz w:val="20"/>
                <w:szCs w:val="20"/>
                <w:lang w:val="da-DK"/>
              </w:rPr>
              <w:t>ë</w:t>
            </w:r>
            <w:r w:rsidR="00061E09">
              <w:rPr>
                <w:b/>
                <w:bCs/>
                <w:sz w:val="20"/>
                <w:szCs w:val="20"/>
                <w:lang w:val="da-DK"/>
              </w:rPr>
              <w:t>m i s</w:t>
            </w:r>
            <w:r w:rsidRPr="000F5FF5">
              <w:rPr>
                <w:b/>
                <w:bCs/>
                <w:sz w:val="20"/>
                <w:szCs w:val="20"/>
                <w:lang w:val="da-DK"/>
              </w:rPr>
              <w:t>tatistikave t</w:t>
            </w:r>
            <w:r w:rsidR="00CE0BE6" w:rsidRPr="000F5FF5">
              <w:rPr>
                <w:b/>
                <w:bCs/>
                <w:sz w:val="20"/>
                <w:szCs w:val="20"/>
                <w:lang w:val="da-DK"/>
              </w:rPr>
              <w:t>ë</w:t>
            </w:r>
            <w:r w:rsidRPr="000F5FF5">
              <w:rPr>
                <w:b/>
                <w:bCs/>
                <w:sz w:val="20"/>
                <w:szCs w:val="20"/>
                <w:lang w:val="da-DK"/>
              </w:rPr>
              <w:t xml:space="preserve"> biznesit dhe prioritetizimi i veprimeve</w:t>
            </w:r>
          </w:p>
          <w:p w:rsidR="00885C0C" w:rsidRPr="000F5FF5" w:rsidRDefault="00885C0C" w:rsidP="00792714">
            <w:pPr>
              <w:jc w:val="both"/>
              <w:rPr>
                <w:sz w:val="20"/>
                <w:szCs w:val="20"/>
                <w:lang w:val="da-DK"/>
              </w:rPr>
            </w:pPr>
          </w:p>
          <w:p w:rsidR="00885C0C" w:rsidRPr="000F5FF5" w:rsidRDefault="00885C0C" w:rsidP="00792714">
            <w:pPr>
              <w:jc w:val="both"/>
              <w:rPr>
                <w:sz w:val="20"/>
                <w:szCs w:val="20"/>
                <w:lang w:val="da-DK"/>
              </w:rPr>
            </w:pPr>
          </w:p>
          <w:p w:rsidR="00885C0C" w:rsidRPr="000F5FF5" w:rsidRDefault="00885C0C" w:rsidP="00792714">
            <w:pPr>
              <w:jc w:val="both"/>
              <w:rPr>
                <w:sz w:val="20"/>
                <w:szCs w:val="20"/>
                <w:lang w:val="da-DK"/>
              </w:rPr>
            </w:pPr>
          </w:p>
          <w:p w:rsidR="00885C0C" w:rsidRPr="000F5FF5" w:rsidRDefault="00885C0C" w:rsidP="00792714">
            <w:pPr>
              <w:jc w:val="both"/>
              <w:rPr>
                <w:sz w:val="20"/>
                <w:szCs w:val="20"/>
                <w:lang w:val="da-DK"/>
              </w:rPr>
            </w:pPr>
          </w:p>
        </w:tc>
        <w:tc>
          <w:tcPr>
            <w:tcW w:w="1225" w:type="pct"/>
          </w:tcPr>
          <w:p w:rsidR="00885C0C" w:rsidRPr="000F5FF5" w:rsidRDefault="009A1829" w:rsidP="0079271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0F5FF5">
              <w:rPr>
                <w:sz w:val="20"/>
                <w:szCs w:val="20"/>
              </w:rPr>
              <w:t xml:space="preserve">Raportet e misionit </w:t>
            </w:r>
            <w:r w:rsidR="003D65E3">
              <w:rPr>
                <w:sz w:val="20"/>
                <w:szCs w:val="20"/>
              </w:rPr>
              <w:t xml:space="preserve">qe </w:t>
            </w:r>
            <w:r w:rsidRPr="000F5FF5">
              <w:rPr>
                <w:sz w:val="20"/>
                <w:szCs w:val="20"/>
              </w:rPr>
              <w:t>p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>rshkruajn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</w:t>
            </w:r>
            <w:r w:rsidR="003D65E3">
              <w:rPr>
                <w:sz w:val="20"/>
                <w:szCs w:val="20"/>
              </w:rPr>
              <w:t xml:space="preserve">gjendjen </w:t>
            </w:r>
            <w:r w:rsidRPr="000F5FF5">
              <w:rPr>
                <w:sz w:val="20"/>
                <w:szCs w:val="20"/>
              </w:rPr>
              <w:t>e Statistikave t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biznesit n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Kosov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t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</w:t>
            </w:r>
            <w:r w:rsidR="00B33B60" w:rsidRPr="000F5FF5">
              <w:rPr>
                <w:sz w:val="20"/>
                <w:szCs w:val="20"/>
              </w:rPr>
              <w:t>publikuara</w:t>
            </w:r>
            <w:r w:rsidRPr="000F5FF5">
              <w:rPr>
                <w:sz w:val="20"/>
                <w:szCs w:val="20"/>
              </w:rPr>
              <w:t xml:space="preserve"> n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faqen zyrtare</w:t>
            </w:r>
            <w:r w:rsidR="003D65E3">
              <w:rPr>
                <w:sz w:val="20"/>
                <w:szCs w:val="20"/>
              </w:rPr>
              <w:t xml:space="preserve"> te projektit</w:t>
            </w:r>
          </w:p>
          <w:p w:rsidR="00885C0C" w:rsidRPr="000F5FF5" w:rsidRDefault="009A3BC0" w:rsidP="006F5209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Zhvillimi i planit te implementimit </w:t>
            </w:r>
            <w:r w:rsidR="009A1829" w:rsidRPr="000F5FF5">
              <w:rPr>
                <w:sz w:val="20"/>
                <w:szCs w:val="20"/>
              </w:rPr>
              <w:t>t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hart</w:t>
            </w:r>
            <w:r w:rsidR="00CE0BE6" w:rsidRPr="000F5FF5">
              <w:rPr>
                <w:sz w:val="20"/>
                <w:szCs w:val="20"/>
              </w:rPr>
              <w:t>ë</w:t>
            </w:r>
            <w:r w:rsidR="00EB3F6D" w:rsidRPr="000F5FF5">
              <w:rPr>
                <w:sz w:val="20"/>
                <w:szCs w:val="20"/>
              </w:rPr>
              <w:t>s</w:t>
            </w:r>
            <w:r w:rsidR="009A1829" w:rsidRPr="000F5FF5">
              <w:rPr>
                <w:sz w:val="20"/>
                <w:szCs w:val="20"/>
              </w:rPr>
              <w:t xml:space="preserve"> rrugore p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>r intervenime t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m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>te</w:t>
            </w:r>
            <w:r w:rsidR="006F5209">
              <w:rPr>
                <w:sz w:val="20"/>
                <w:szCs w:val="20"/>
              </w:rPr>
              <w:t>me,</w:t>
            </w:r>
            <w:r w:rsidR="009A1829" w:rsidRPr="000F5FF5">
              <w:rPr>
                <w:sz w:val="20"/>
                <w:szCs w:val="20"/>
              </w:rPr>
              <w:t xml:space="preserve"> q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jan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t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dizajnuara t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p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>rmir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>sojn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</w:t>
            </w:r>
            <w:r w:rsidR="006F5209">
              <w:rPr>
                <w:sz w:val="20"/>
                <w:szCs w:val="20"/>
              </w:rPr>
              <w:t>cilesine</w:t>
            </w:r>
            <w:r w:rsidR="009A1829" w:rsidRPr="000F5FF5">
              <w:rPr>
                <w:sz w:val="20"/>
                <w:szCs w:val="20"/>
              </w:rPr>
              <w:t xml:space="preserve"> dhe afatin kohor t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statistikave t</w:t>
            </w:r>
            <w:r w:rsidR="00CE0BE6" w:rsidRPr="000F5FF5">
              <w:rPr>
                <w:sz w:val="20"/>
                <w:szCs w:val="20"/>
              </w:rPr>
              <w:t>ë</w:t>
            </w:r>
            <w:r w:rsidR="009A1829" w:rsidRPr="000F5FF5">
              <w:rPr>
                <w:sz w:val="20"/>
                <w:szCs w:val="20"/>
              </w:rPr>
              <w:t xml:space="preserve"> </w:t>
            </w:r>
            <w:r w:rsidR="00EB3F6D" w:rsidRPr="000F5FF5">
              <w:rPr>
                <w:sz w:val="20"/>
                <w:szCs w:val="20"/>
              </w:rPr>
              <w:t>biznesit</w:t>
            </w:r>
          </w:p>
        </w:tc>
        <w:tc>
          <w:tcPr>
            <w:tcW w:w="1057" w:type="pct"/>
          </w:tcPr>
          <w:p w:rsidR="00885C0C" w:rsidRPr="000F5FF5" w:rsidRDefault="009A1829" w:rsidP="0079271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  <w:szCs w:val="20"/>
              </w:rPr>
            </w:pPr>
            <w:r w:rsidRPr="000F5FF5">
              <w:rPr>
                <w:sz w:val="20"/>
                <w:szCs w:val="20"/>
              </w:rPr>
              <w:t>Raportet tremujore t</w:t>
            </w:r>
            <w:r w:rsidR="00CE0BE6" w:rsidRPr="000F5FF5">
              <w:rPr>
                <w:sz w:val="20"/>
                <w:szCs w:val="20"/>
              </w:rPr>
              <w:t>ë</w:t>
            </w:r>
            <w:r w:rsidR="00B33B60" w:rsidRPr="000F5FF5">
              <w:rPr>
                <w:sz w:val="20"/>
                <w:szCs w:val="20"/>
              </w:rPr>
              <w:t xml:space="preserve"> Projektit të</w:t>
            </w:r>
            <w:r w:rsidRPr="000F5FF5">
              <w:rPr>
                <w:sz w:val="20"/>
                <w:szCs w:val="20"/>
              </w:rPr>
              <w:t xml:space="preserve"> Binjak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>zimit</w:t>
            </w:r>
          </w:p>
          <w:p w:rsidR="00885C0C" w:rsidRPr="00FF00EC" w:rsidRDefault="009A1829" w:rsidP="0079271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Raportet e misionit</w:t>
            </w:r>
          </w:p>
          <w:p w:rsidR="00885C0C" w:rsidRPr="00FF00EC" w:rsidRDefault="009A1829" w:rsidP="0079271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Harta rrugore</w:t>
            </w:r>
          </w:p>
        </w:tc>
        <w:tc>
          <w:tcPr>
            <w:tcW w:w="1052" w:type="pct"/>
          </w:tcPr>
          <w:p w:rsidR="00885C0C" w:rsidRPr="00FF00EC" w:rsidRDefault="009A1829" w:rsidP="0079271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Kapacitet i mjaftuesh</w:t>
            </w:r>
            <w:r w:rsidR="00CE0BE6">
              <w:rPr>
                <w:sz w:val="20"/>
                <w:szCs w:val="20"/>
                <w:lang w:val="en-GB"/>
              </w:rPr>
              <w:t>ë</w:t>
            </w:r>
            <w:r>
              <w:rPr>
                <w:sz w:val="20"/>
                <w:szCs w:val="20"/>
                <w:lang w:val="en-GB"/>
              </w:rPr>
              <w:t xml:space="preserve">m </w:t>
            </w:r>
            <w:r w:rsidR="00061E09">
              <w:rPr>
                <w:sz w:val="20"/>
                <w:szCs w:val="20"/>
                <w:lang w:val="en-GB"/>
              </w:rPr>
              <w:t xml:space="preserve"> absorbimi</w:t>
            </w:r>
          </w:p>
          <w:p w:rsidR="00885C0C" w:rsidRPr="000F5FF5" w:rsidRDefault="009A1829" w:rsidP="0079271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0F5FF5">
              <w:rPr>
                <w:sz w:val="20"/>
                <w:szCs w:val="20"/>
              </w:rPr>
              <w:t>Num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>r i vog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>l i stafit i involvuar n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implementim</w:t>
            </w:r>
          </w:p>
          <w:p w:rsidR="00885C0C" w:rsidRPr="000F5FF5" w:rsidRDefault="009A1829" w:rsidP="0079271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0F5FF5">
              <w:rPr>
                <w:sz w:val="20"/>
                <w:szCs w:val="20"/>
              </w:rPr>
              <w:t>Stafi t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punoj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n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</w:t>
            </w:r>
            <w:r w:rsidR="00A04D77" w:rsidRPr="000F5FF5">
              <w:rPr>
                <w:sz w:val="20"/>
                <w:szCs w:val="20"/>
              </w:rPr>
              <w:t>detyra</w:t>
            </w:r>
            <w:r w:rsidR="00061E09">
              <w:rPr>
                <w:sz w:val="20"/>
                <w:szCs w:val="20"/>
              </w:rPr>
              <w:t>t perkatese midis</w:t>
            </w:r>
            <w:r w:rsidR="00A04D77" w:rsidRPr="000F5FF5">
              <w:rPr>
                <w:sz w:val="20"/>
                <w:szCs w:val="20"/>
              </w:rPr>
              <w:t xml:space="preserve"> misioneve</w:t>
            </w:r>
          </w:p>
          <w:p w:rsidR="00885C0C" w:rsidRPr="000F5FF5" w:rsidRDefault="00A04D77" w:rsidP="00AF095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0F5FF5">
              <w:rPr>
                <w:sz w:val="20"/>
                <w:szCs w:val="20"/>
              </w:rPr>
              <w:t>Termat e Referenc</w:t>
            </w:r>
            <w:r w:rsidR="00061E09">
              <w:rPr>
                <w:sz w:val="20"/>
                <w:szCs w:val="20"/>
              </w:rPr>
              <w:t>es te pergatitur</w:t>
            </w:r>
            <w:r w:rsidRPr="000F5FF5">
              <w:rPr>
                <w:sz w:val="20"/>
                <w:szCs w:val="20"/>
              </w:rPr>
              <w:t xml:space="preserve"> n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 koh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n e </w:t>
            </w:r>
            <w:r w:rsidR="00EB3F6D" w:rsidRPr="000F5FF5">
              <w:rPr>
                <w:sz w:val="20"/>
                <w:szCs w:val="20"/>
              </w:rPr>
              <w:t xml:space="preserve">duhur duke </w:t>
            </w:r>
            <w:r w:rsidR="00AF095A">
              <w:rPr>
                <w:sz w:val="20"/>
                <w:szCs w:val="20"/>
              </w:rPr>
              <w:t>specifikuar</w:t>
            </w:r>
            <w:r w:rsidR="00EB3F6D" w:rsidRPr="000F5FF5">
              <w:rPr>
                <w:sz w:val="20"/>
                <w:szCs w:val="20"/>
              </w:rPr>
              <w:t xml:space="preserve"> </w:t>
            </w:r>
            <w:r w:rsidR="00AF095A">
              <w:rPr>
                <w:sz w:val="20"/>
                <w:szCs w:val="20"/>
              </w:rPr>
              <w:t xml:space="preserve">ne </w:t>
            </w:r>
            <w:proofErr w:type="gramStart"/>
            <w:r w:rsidR="00AF095A">
              <w:rPr>
                <w:sz w:val="20"/>
                <w:szCs w:val="20"/>
              </w:rPr>
              <w:t xml:space="preserve">program  </w:t>
            </w:r>
            <w:r w:rsidR="00EB3F6D" w:rsidRPr="000F5FF5">
              <w:rPr>
                <w:sz w:val="20"/>
                <w:szCs w:val="20"/>
              </w:rPr>
              <w:t>detyrat</w:t>
            </w:r>
            <w:proofErr w:type="gramEnd"/>
            <w:r w:rsidR="00EB3F6D" w:rsidRPr="000F5FF5">
              <w:rPr>
                <w:sz w:val="20"/>
                <w:szCs w:val="20"/>
              </w:rPr>
              <w:t xml:space="preserve"> (</w:t>
            </w:r>
            <w:r w:rsidR="00AF095A">
              <w:rPr>
                <w:sz w:val="20"/>
                <w:szCs w:val="20"/>
              </w:rPr>
              <w:t>aktivitetet</w:t>
            </w:r>
            <w:r w:rsidRPr="000F5FF5">
              <w:rPr>
                <w:sz w:val="20"/>
                <w:szCs w:val="20"/>
              </w:rPr>
              <w:t xml:space="preserve">), </w:t>
            </w:r>
            <w:r w:rsidR="00061E09">
              <w:rPr>
                <w:sz w:val="20"/>
                <w:szCs w:val="20"/>
              </w:rPr>
              <w:t>rezultatet e</w:t>
            </w:r>
            <w:r w:rsidRPr="000F5FF5">
              <w:rPr>
                <w:sz w:val="20"/>
                <w:szCs w:val="20"/>
              </w:rPr>
              <w:t xml:space="preserve"> pritur</w:t>
            </w:r>
            <w:r w:rsidR="00061E09">
              <w:rPr>
                <w:sz w:val="20"/>
                <w:szCs w:val="20"/>
              </w:rPr>
              <w:t>a</w:t>
            </w:r>
            <w:r w:rsidRPr="000F5FF5">
              <w:rPr>
                <w:sz w:val="20"/>
                <w:szCs w:val="20"/>
              </w:rPr>
              <w:t xml:space="preserve"> dhe pjes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>marr</w:t>
            </w:r>
            <w:r w:rsidR="00CE0BE6" w:rsidRPr="000F5FF5">
              <w:rPr>
                <w:sz w:val="20"/>
                <w:szCs w:val="20"/>
              </w:rPr>
              <w:t>ë</w:t>
            </w:r>
            <w:r w:rsidRPr="000F5FF5">
              <w:rPr>
                <w:sz w:val="20"/>
                <w:szCs w:val="20"/>
              </w:rPr>
              <w:t xml:space="preserve">sit </w:t>
            </w:r>
          </w:p>
        </w:tc>
      </w:tr>
    </w:tbl>
    <w:p w:rsidR="00885C0C" w:rsidRPr="000F5FF5" w:rsidRDefault="00885C0C" w:rsidP="00792714">
      <w:pPr>
        <w:jc w:val="both"/>
        <w:outlineLvl w:val="0"/>
        <w:rPr>
          <w:lang w:val="da-DK"/>
        </w:rPr>
      </w:pPr>
    </w:p>
    <w:p w:rsidR="00885C0C" w:rsidRPr="000F5FF5" w:rsidRDefault="00885C0C" w:rsidP="00792714">
      <w:pPr>
        <w:tabs>
          <w:tab w:val="center" w:pos="4819"/>
          <w:tab w:val="right" w:pos="9638"/>
        </w:tabs>
        <w:jc w:val="both"/>
        <w:rPr>
          <w:b/>
          <w:bCs/>
          <w:lang w:val="da-DK"/>
        </w:rPr>
      </w:pPr>
      <w:r w:rsidRPr="000F5FF5">
        <w:rPr>
          <w:b/>
          <w:bCs/>
          <w:lang w:val="da-DK"/>
        </w:rPr>
        <w:t>Sub</w:t>
      </w:r>
      <w:r w:rsidR="00A04D77" w:rsidRPr="000F5FF5">
        <w:rPr>
          <w:b/>
          <w:bCs/>
          <w:lang w:val="da-DK"/>
        </w:rPr>
        <w:t>jekti</w:t>
      </w:r>
      <w:r w:rsidRPr="000F5FF5">
        <w:rPr>
          <w:b/>
          <w:bCs/>
          <w:lang w:val="da-DK"/>
        </w:rPr>
        <w:t xml:space="preserve"> / </w:t>
      </w:r>
      <w:r w:rsidR="00A04D77" w:rsidRPr="000F5FF5">
        <w:rPr>
          <w:b/>
          <w:bCs/>
          <w:lang w:val="da-DK"/>
        </w:rPr>
        <w:t>q</w:t>
      </w:r>
      <w:r w:rsidR="00CE0BE6" w:rsidRPr="000F5FF5">
        <w:rPr>
          <w:b/>
          <w:bCs/>
          <w:lang w:val="da-DK"/>
        </w:rPr>
        <w:t>ë</w:t>
      </w:r>
      <w:r w:rsidR="00A04D77" w:rsidRPr="000F5FF5">
        <w:rPr>
          <w:b/>
          <w:bCs/>
          <w:lang w:val="da-DK"/>
        </w:rPr>
        <w:t>llimi i aktivitetit</w:t>
      </w:r>
      <w:r w:rsidRPr="000F5FF5">
        <w:rPr>
          <w:b/>
          <w:bCs/>
          <w:lang w:val="da-DK"/>
        </w:rPr>
        <w:t xml:space="preserve">: </w:t>
      </w:r>
      <w:r w:rsidR="00A04D77" w:rsidRPr="000F5FF5">
        <w:rPr>
          <w:b/>
          <w:bCs/>
          <w:lang w:val="da-DK"/>
        </w:rPr>
        <w:t xml:space="preserve">aktiviteti </w:t>
      </w:r>
      <w:r w:rsidRPr="000F5FF5">
        <w:rPr>
          <w:b/>
          <w:bCs/>
          <w:lang w:val="da-DK"/>
        </w:rPr>
        <w:t xml:space="preserve">3.1.1 </w:t>
      </w:r>
    </w:p>
    <w:p w:rsidR="00885C0C" w:rsidRPr="000F5FF5" w:rsidRDefault="00A04D77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>Vler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simi i </w:t>
      </w:r>
      <w:r w:rsidR="00061E09">
        <w:rPr>
          <w:sz w:val="22"/>
          <w:szCs w:val="22"/>
          <w:lang w:val="da-DK"/>
        </w:rPr>
        <w:t xml:space="preserve">gjendjes </w:t>
      </w:r>
      <w:r w:rsidR="00EB3F6D" w:rsidRPr="000F5FF5">
        <w:rPr>
          <w:sz w:val="22"/>
          <w:szCs w:val="22"/>
          <w:lang w:val="da-DK"/>
        </w:rPr>
        <w:t>ak</w:t>
      </w:r>
      <w:r w:rsidRPr="000F5FF5">
        <w:rPr>
          <w:sz w:val="22"/>
          <w:szCs w:val="22"/>
          <w:lang w:val="da-DK"/>
        </w:rPr>
        <w:t>tual</w:t>
      </w:r>
      <w:r w:rsidR="00061E09">
        <w:rPr>
          <w:sz w:val="22"/>
          <w:szCs w:val="22"/>
          <w:lang w:val="da-DK"/>
        </w:rPr>
        <w:t>e te</w:t>
      </w:r>
      <w:r w:rsidRPr="000F5FF5">
        <w:rPr>
          <w:sz w:val="22"/>
          <w:szCs w:val="22"/>
          <w:lang w:val="da-DK"/>
        </w:rPr>
        <w:t xml:space="preserve"> Statistikave 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Biznesit n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Kosov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n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m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nyr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q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identifikohen fushat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rmir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sim</w:t>
      </w:r>
      <w:r w:rsidR="00885C0C" w:rsidRPr="000F5FF5">
        <w:rPr>
          <w:sz w:val="22"/>
          <w:szCs w:val="22"/>
          <w:lang w:val="da-DK"/>
        </w:rPr>
        <w:t>.</w:t>
      </w:r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</w:p>
    <w:p w:rsidR="00885C0C" w:rsidRPr="000F5FF5" w:rsidRDefault="00061E09" w:rsidP="00792714">
      <w:pPr>
        <w:tabs>
          <w:tab w:val="left" w:pos="1800"/>
        </w:tabs>
        <w:jc w:val="both"/>
        <w:rPr>
          <w:b/>
          <w:bCs/>
          <w:lang w:val="da-DK"/>
        </w:rPr>
      </w:pPr>
      <w:r>
        <w:rPr>
          <w:b/>
          <w:bCs/>
          <w:lang w:val="da-DK"/>
        </w:rPr>
        <w:t>Rezultatet e pritura nga</w:t>
      </w:r>
      <w:r w:rsidR="00596DD7" w:rsidRPr="000F5FF5">
        <w:rPr>
          <w:b/>
          <w:bCs/>
          <w:lang w:val="da-DK"/>
        </w:rPr>
        <w:t xml:space="preserve"> aktivitetit</w:t>
      </w:r>
      <w:r w:rsidR="00885C0C" w:rsidRPr="000F5FF5">
        <w:rPr>
          <w:b/>
          <w:bCs/>
          <w:lang w:val="da-DK"/>
        </w:rPr>
        <w:t xml:space="preserve"> 3.1.1: </w:t>
      </w:r>
    </w:p>
    <w:p w:rsidR="00885C0C" w:rsidRPr="00AF095A" w:rsidRDefault="00596DD7" w:rsidP="00792714">
      <w:pPr>
        <w:tabs>
          <w:tab w:val="left" w:pos="1800"/>
        </w:tabs>
        <w:jc w:val="both"/>
        <w:rPr>
          <w:lang w:val="da-DK"/>
        </w:rPr>
      </w:pPr>
      <w:r w:rsidRPr="000F5FF5">
        <w:rPr>
          <w:sz w:val="22"/>
          <w:szCs w:val="22"/>
          <w:lang w:val="da-DK"/>
        </w:rPr>
        <w:t>Raporti i misionit –</w:t>
      </w:r>
      <w:r w:rsidR="00EB3F6D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rshkrimi i situat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s s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rgjithshme 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Statistikave 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Biznesit n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Kosov</w:t>
      </w:r>
      <w:r w:rsidR="00CE0BE6" w:rsidRPr="000F5FF5">
        <w:rPr>
          <w:sz w:val="22"/>
          <w:szCs w:val="22"/>
          <w:lang w:val="da-DK"/>
        </w:rPr>
        <w:t>ë</w:t>
      </w:r>
      <w:r w:rsidR="00AF095A">
        <w:rPr>
          <w:sz w:val="22"/>
          <w:szCs w:val="22"/>
          <w:lang w:val="da-DK"/>
        </w:rPr>
        <w:t>, duke</w:t>
      </w:r>
      <w:r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rfshir</w:t>
      </w:r>
      <w:r w:rsidR="00CE0BE6" w:rsidRPr="000F5FF5">
        <w:rPr>
          <w:sz w:val="22"/>
          <w:szCs w:val="22"/>
          <w:lang w:val="da-DK"/>
        </w:rPr>
        <w:t>ë</w:t>
      </w:r>
      <w:r w:rsidR="00AF095A">
        <w:rPr>
          <w:sz w:val="22"/>
          <w:szCs w:val="22"/>
          <w:lang w:val="da-DK"/>
        </w:rPr>
        <w:t xml:space="preserve"> harten</w:t>
      </w:r>
      <w:r w:rsidRPr="000F5FF5">
        <w:rPr>
          <w:sz w:val="22"/>
          <w:szCs w:val="22"/>
          <w:lang w:val="da-DK"/>
        </w:rPr>
        <w:t xml:space="preserve"> rrugore dhe plani</w:t>
      </w:r>
      <w:r w:rsidR="00AF095A">
        <w:rPr>
          <w:sz w:val="22"/>
          <w:szCs w:val="22"/>
          <w:lang w:val="da-DK"/>
        </w:rPr>
        <w:t>n</w:t>
      </w:r>
      <w:r w:rsidRPr="000F5FF5">
        <w:rPr>
          <w:sz w:val="22"/>
          <w:szCs w:val="22"/>
          <w:lang w:val="da-DK"/>
        </w:rPr>
        <w:t xml:space="preserve"> implementues </w:t>
      </w:r>
      <w:r w:rsidR="00AF095A">
        <w:rPr>
          <w:sz w:val="22"/>
          <w:szCs w:val="22"/>
          <w:lang w:val="da-DK"/>
        </w:rPr>
        <w:t xml:space="preserve">per aktivitetet e metejme, </w:t>
      </w:r>
      <w:r w:rsidRPr="000F5FF5">
        <w:rPr>
          <w:sz w:val="22"/>
          <w:szCs w:val="22"/>
          <w:lang w:val="da-DK"/>
        </w:rPr>
        <w:t>q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</w:t>
      </w:r>
      <w:r w:rsidR="00AF095A">
        <w:rPr>
          <w:sz w:val="22"/>
          <w:szCs w:val="22"/>
          <w:lang w:val="da-DK"/>
        </w:rPr>
        <w:t>kane per qellim</w:t>
      </w:r>
      <w:r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rmir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s</w:t>
      </w:r>
      <w:r w:rsidR="00AF095A">
        <w:rPr>
          <w:sz w:val="22"/>
          <w:szCs w:val="22"/>
          <w:lang w:val="da-DK"/>
        </w:rPr>
        <w:t>imin e cilesise</w:t>
      </w:r>
      <w:r w:rsidRPr="000F5FF5">
        <w:rPr>
          <w:sz w:val="22"/>
          <w:szCs w:val="22"/>
          <w:lang w:val="da-DK"/>
        </w:rPr>
        <w:t xml:space="preserve"> dhe afat</w:t>
      </w:r>
      <w:r w:rsidR="00AF095A">
        <w:rPr>
          <w:sz w:val="22"/>
          <w:szCs w:val="22"/>
          <w:lang w:val="da-DK"/>
        </w:rPr>
        <w:t>et</w:t>
      </w:r>
      <w:r w:rsidRPr="000F5FF5">
        <w:rPr>
          <w:sz w:val="22"/>
          <w:szCs w:val="22"/>
          <w:lang w:val="da-DK"/>
        </w:rPr>
        <w:t xml:space="preserve"> kohor</w:t>
      </w:r>
      <w:r w:rsidR="00AF095A">
        <w:rPr>
          <w:sz w:val="22"/>
          <w:szCs w:val="22"/>
          <w:lang w:val="da-DK"/>
        </w:rPr>
        <w:t>e</w:t>
      </w:r>
      <w:r w:rsidRPr="000F5FF5">
        <w:rPr>
          <w:sz w:val="22"/>
          <w:szCs w:val="22"/>
          <w:lang w:val="da-DK"/>
        </w:rPr>
        <w:t xml:space="preserve"> 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statistikave 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biznesit</w:t>
      </w:r>
      <w:r w:rsidR="00885C0C" w:rsidRPr="000F5FF5">
        <w:rPr>
          <w:sz w:val="22"/>
          <w:szCs w:val="22"/>
          <w:lang w:val="da-DK"/>
        </w:rPr>
        <w:t>.</w:t>
      </w:r>
      <w:r w:rsidRPr="000F5FF5">
        <w:rPr>
          <w:sz w:val="22"/>
          <w:szCs w:val="22"/>
          <w:lang w:val="da-DK"/>
        </w:rPr>
        <w:t xml:space="preserve"> Jan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dh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n</w:t>
      </w:r>
      <w:r w:rsidR="00CE0BE6" w:rsidRPr="000F5FF5">
        <w:rPr>
          <w:sz w:val="22"/>
          <w:szCs w:val="22"/>
          <w:lang w:val="da-DK"/>
        </w:rPr>
        <w:t>ë</w:t>
      </w:r>
      <w:r w:rsidR="00061E09">
        <w:rPr>
          <w:sz w:val="22"/>
          <w:szCs w:val="22"/>
          <w:lang w:val="da-DK"/>
        </w:rPr>
        <w:t xml:space="preserve"> su</w:t>
      </w:r>
      <w:r w:rsidRPr="000F5FF5">
        <w:rPr>
          <w:sz w:val="22"/>
          <w:szCs w:val="22"/>
          <w:lang w:val="da-DK"/>
        </w:rPr>
        <w:t>gjerimet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 Termat e Referenc</w:t>
      </w:r>
      <w:r w:rsidR="00061E09">
        <w:rPr>
          <w:sz w:val="22"/>
          <w:szCs w:val="22"/>
          <w:lang w:val="da-DK"/>
        </w:rPr>
        <w:t>es</w:t>
      </w:r>
      <w:r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 aktivitet</w:t>
      </w:r>
      <w:r w:rsidR="00061E09">
        <w:rPr>
          <w:sz w:val="22"/>
          <w:szCs w:val="22"/>
          <w:lang w:val="da-DK"/>
        </w:rPr>
        <w:t xml:space="preserve">et </w:t>
      </w:r>
      <w:r w:rsidR="00AF095A">
        <w:rPr>
          <w:sz w:val="22"/>
          <w:szCs w:val="22"/>
          <w:lang w:val="da-DK"/>
        </w:rPr>
        <w:t xml:space="preserve">e tjera </w:t>
      </w:r>
      <w:r w:rsidR="00061E09">
        <w:rPr>
          <w:sz w:val="22"/>
          <w:szCs w:val="22"/>
          <w:lang w:val="da-DK"/>
        </w:rPr>
        <w:t>ne komponentin</w:t>
      </w:r>
      <w:r w:rsidRPr="000F5FF5">
        <w:rPr>
          <w:sz w:val="22"/>
          <w:szCs w:val="22"/>
          <w:lang w:val="da-DK"/>
        </w:rPr>
        <w:t xml:space="preserve"> 3.</w:t>
      </w:r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</w:p>
    <w:p w:rsidR="00885C0C" w:rsidRPr="00FF00EC" w:rsidRDefault="00AF095A" w:rsidP="00792714">
      <w:pPr>
        <w:tabs>
          <w:tab w:val="left" w:pos="1800"/>
        </w:tabs>
        <w:jc w:val="both"/>
        <w:rPr>
          <w:b/>
          <w:bCs/>
          <w:lang w:val="en-GB"/>
        </w:rPr>
      </w:pPr>
      <w:r>
        <w:rPr>
          <w:b/>
          <w:bCs/>
          <w:lang w:val="en-GB"/>
        </w:rPr>
        <w:t>Stafi ne</w:t>
      </w:r>
      <w:r w:rsidR="0068103D">
        <w:rPr>
          <w:b/>
          <w:bCs/>
          <w:lang w:val="en-GB"/>
        </w:rPr>
        <w:t xml:space="preserve"> ASK</w:t>
      </w:r>
      <w:r w:rsidR="00885C0C" w:rsidRPr="00FF00EC">
        <w:rPr>
          <w:b/>
          <w:bCs/>
          <w:lang w:val="en-GB"/>
        </w:rPr>
        <w:t>:</w:t>
      </w:r>
    </w:p>
    <w:p w:rsidR="00885C0C" w:rsidRPr="00FF00EC" w:rsidRDefault="0004336A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Mr. Ismajl Sahiti, </w:t>
      </w:r>
      <w:r w:rsidR="00690782">
        <w:rPr>
          <w:sz w:val="22"/>
          <w:szCs w:val="22"/>
          <w:lang w:val="en-GB"/>
        </w:rPr>
        <w:t>Shef i Divizionit</w:t>
      </w:r>
      <w:r w:rsidR="00885C0C" w:rsidRPr="00FF00EC">
        <w:rPr>
          <w:sz w:val="22"/>
          <w:szCs w:val="22"/>
          <w:lang w:val="en-GB"/>
        </w:rPr>
        <w:t xml:space="preserve">, </w:t>
      </w:r>
      <w:hyperlink r:id="rId15" w:history="1">
        <w:r w:rsidR="00885C0C" w:rsidRPr="00FF00EC">
          <w:rPr>
            <w:rStyle w:val="Hyperlink"/>
            <w:sz w:val="22"/>
            <w:szCs w:val="22"/>
            <w:lang w:val="en-GB"/>
          </w:rPr>
          <w:t>ismail.sahiti@rks-gov.net</w:t>
        </w:r>
      </w:hyperlink>
    </w:p>
    <w:p w:rsidR="00885C0C" w:rsidRPr="00FF00EC" w:rsidRDefault="00885C0C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 xml:space="preserve">Mr. Hysni Elshani, </w:t>
      </w:r>
      <w:r w:rsidR="00690782" w:rsidRPr="000F5FF5">
        <w:rPr>
          <w:sz w:val="22"/>
          <w:szCs w:val="22"/>
          <w:lang w:val="da-DK"/>
        </w:rPr>
        <w:t>Shef i Sektorit</w:t>
      </w:r>
      <w:r w:rsidRPr="000F5FF5">
        <w:rPr>
          <w:sz w:val="22"/>
          <w:szCs w:val="22"/>
          <w:lang w:val="da-DK"/>
        </w:rPr>
        <w:t xml:space="preserve">, </w:t>
      </w:r>
      <w:hyperlink r:id="rId16" w:history="1">
        <w:r w:rsidRPr="000F5FF5">
          <w:rPr>
            <w:rStyle w:val="Hyperlink"/>
            <w:sz w:val="22"/>
            <w:szCs w:val="22"/>
            <w:lang w:val="da-DK"/>
          </w:rPr>
          <w:t>hysni.elshani@rks-gov.net</w:t>
        </w:r>
      </w:hyperlink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 xml:space="preserve">Mr. Muhamet Kastrati, </w:t>
      </w:r>
      <w:r w:rsidR="00690782" w:rsidRPr="009E38B4">
        <w:rPr>
          <w:sz w:val="22"/>
          <w:szCs w:val="22"/>
          <w:lang w:val="da-DK"/>
        </w:rPr>
        <w:t>Specialist i TI-s</w:t>
      </w:r>
      <w:r w:rsidR="00CE0BE6" w:rsidRPr="009E38B4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, </w:t>
      </w:r>
      <w:hyperlink r:id="rId17" w:history="1">
        <w:r w:rsidRPr="000F5FF5">
          <w:rPr>
            <w:rStyle w:val="Hyperlink"/>
            <w:sz w:val="22"/>
            <w:szCs w:val="22"/>
            <w:lang w:val="da-DK"/>
          </w:rPr>
          <w:t>muhamet.kastrati@rks-gov.net</w:t>
        </w:r>
      </w:hyperlink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 xml:space="preserve">Ms. Valdete Navakazi, </w:t>
      </w:r>
      <w:r w:rsidR="00061E09">
        <w:rPr>
          <w:sz w:val="22"/>
          <w:szCs w:val="22"/>
          <w:lang w:val="da-DK"/>
        </w:rPr>
        <w:t>Zyrtare e l</w:t>
      </w:r>
      <w:r w:rsidR="00690782" w:rsidRPr="000F5FF5">
        <w:rPr>
          <w:sz w:val="22"/>
          <w:szCs w:val="22"/>
          <w:lang w:val="da-DK"/>
        </w:rPr>
        <w:t>art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>r statistika afatshkurt</w:t>
      </w:r>
      <w:r w:rsidR="002C4A50">
        <w:rPr>
          <w:sz w:val="22"/>
          <w:szCs w:val="22"/>
          <w:lang w:val="da-DK"/>
        </w:rPr>
        <w:t>a</w:t>
      </w:r>
      <w:r w:rsidRPr="000F5FF5">
        <w:rPr>
          <w:sz w:val="22"/>
          <w:szCs w:val="22"/>
          <w:lang w:val="da-DK"/>
        </w:rPr>
        <w:t xml:space="preserve">, </w:t>
      </w:r>
      <w:hyperlink r:id="rId18" w:history="1">
        <w:r w:rsidRPr="000F5FF5">
          <w:rPr>
            <w:rStyle w:val="Hyperlink"/>
            <w:sz w:val="22"/>
            <w:szCs w:val="22"/>
            <w:lang w:val="da-DK"/>
          </w:rPr>
          <w:t>valdete.navakazi@rks-gov.net</w:t>
        </w:r>
      </w:hyperlink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 xml:space="preserve">Ms. Nazmije Belegu, </w:t>
      </w:r>
      <w:r w:rsidR="00061E09">
        <w:rPr>
          <w:sz w:val="22"/>
          <w:szCs w:val="22"/>
          <w:lang w:val="da-DK"/>
        </w:rPr>
        <w:t>Zyrtare e l</w:t>
      </w:r>
      <w:r w:rsidR="00690782" w:rsidRPr="000F5FF5">
        <w:rPr>
          <w:sz w:val="22"/>
          <w:szCs w:val="22"/>
          <w:lang w:val="da-DK"/>
        </w:rPr>
        <w:t>art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>r statistika t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 xml:space="preserve"> transportit</w:t>
      </w:r>
      <w:r w:rsidRPr="000F5FF5">
        <w:rPr>
          <w:sz w:val="22"/>
          <w:szCs w:val="22"/>
          <w:lang w:val="da-DK"/>
        </w:rPr>
        <w:t xml:space="preserve">, </w:t>
      </w:r>
      <w:hyperlink r:id="rId19" w:history="1">
        <w:r w:rsidRPr="000F5FF5">
          <w:rPr>
            <w:rStyle w:val="Hyperlink"/>
            <w:sz w:val="22"/>
            <w:szCs w:val="22"/>
            <w:lang w:val="da-DK"/>
          </w:rPr>
          <w:t>naska1@hotmail.com</w:t>
        </w:r>
      </w:hyperlink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 xml:space="preserve">Mr. Bekim Bojku, </w:t>
      </w:r>
      <w:r w:rsidR="00690782" w:rsidRPr="000F5FF5">
        <w:rPr>
          <w:sz w:val="22"/>
          <w:szCs w:val="22"/>
          <w:lang w:val="da-DK"/>
        </w:rPr>
        <w:t>Zyrta</w:t>
      </w:r>
      <w:r w:rsidR="0004336A" w:rsidRPr="000F5FF5">
        <w:rPr>
          <w:sz w:val="22"/>
          <w:szCs w:val="22"/>
          <w:lang w:val="da-DK"/>
        </w:rPr>
        <w:t>r</w:t>
      </w:r>
      <w:r w:rsidR="00690782" w:rsidRPr="000F5FF5">
        <w:rPr>
          <w:sz w:val="22"/>
          <w:szCs w:val="22"/>
          <w:lang w:val="da-DK"/>
        </w:rPr>
        <w:t xml:space="preserve"> i lart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>r statistika t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 xml:space="preserve"> energjis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, </w:t>
      </w:r>
      <w:hyperlink r:id="rId20" w:history="1">
        <w:r w:rsidRPr="000F5FF5">
          <w:rPr>
            <w:rStyle w:val="Hyperlink"/>
            <w:sz w:val="22"/>
            <w:szCs w:val="22"/>
            <w:lang w:val="da-DK"/>
          </w:rPr>
          <w:t>bekim.bojku@rks-gov.net</w:t>
        </w:r>
      </w:hyperlink>
    </w:p>
    <w:p w:rsidR="00885C0C" w:rsidRDefault="00885C0C" w:rsidP="00792714">
      <w:pPr>
        <w:tabs>
          <w:tab w:val="left" w:pos="1800"/>
        </w:tabs>
        <w:jc w:val="both"/>
      </w:pPr>
      <w:r w:rsidRPr="000F5FF5">
        <w:rPr>
          <w:sz w:val="22"/>
          <w:szCs w:val="22"/>
          <w:lang w:val="da-DK"/>
        </w:rPr>
        <w:t xml:space="preserve">Ms. Sulltane Gashi, </w:t>
      </w:r>
      <w:r w:rsidR="00690782" w:rsidRPr="000F5FF5">
        <w:rPr>
          <w:sz w:val="22"/>
          <w:szCs w:val="22"/>
          <w:lang w:val="da-DK"/>
        </w:rPr>
        <w:t>Zyrtar</w:t>
      </w:r>
      <w:r w:rsidR="0004336A" w:rsidRPr="000F5FF5">
        <w:rPr>
          <w:sz w:val="22"/>
          <w:szCs w:val="22"/>
          <w:lang w:val="da-DK"/>
        </w:rPr>
        <w:t>e e</w:t>
      </w:r>
      <w:r w:rsidR="00061E09">
        <w:rPr>
          <w:sz w:val="22"/>
          <w:szCs w:val="22"/>
          <w:lang w:val="da-DK"/>
        </w:rPr>
        <w:t xml:space="preserve"> l</w:t>
      </w:r>
      <w:r w:rsidR="00690782" w:rsidRPr="000F5FF5">
        <w:rPr>
          <w:sz w:val="22"/>
          <w:szCs w:val="22"/>
          <w:lang w:val="da-DK"/>
        </w:rPr>
        <w:t>art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>r statistika t</w:t>
      </w:r>
      <w:r w:rsidR="00CE0BE6" w:rsidRPr="000F5FF5">
        <w:rPr>
          <w:sz w:val="22"/>
          <w:szCs w:val="22"/>
          <w:lang w:val="da-DK"/>
        </w:rPr>
        <w:t>ë</w:t>
      </w:r>
      <w:r w:rsidR="00690782" w:rsidRPr="000F5FF5">
        <w:rPr>
          <w:sz w:val="22"/>
          <w:szCs w:val="22"/>
          <w:lang w:val="da-DK"/>
        </w:rPr>
        <w:t xml:space="preserve"> turizmit</w:t>
      </w:r>
      <w:r w:rsidRPr="000F5FF5">
        <w:rPr>
          <w:sz w:val="22"/>
          <w:szCs w:val="22"/>
          <w:lang w:val="da-DK"/>
        </w:rPr>
        <w:t xml:space="preserve">, </w:t>
      </w:r>
      <w:hyperlink r:id="rId21" w:history="1">
        <w:r w:rsidRPr="000F5FF5">
          <w:rPr>
            <w:rStyle w:val="Hyperlink"/>
            <w:sz w:val="22"/>
            <w:szCs w:val="22"/>
            <w:lang w:val="da-DK"/>
          </w:rPr>
          <w:t>sulltanegashi@hotmail.com</w:t>
        </w:r>
      </w:hyperlink>
    </w:p>
    <w:p w:rsidR="00690782" w:rsidRDefault="00690782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  <w:r w:rsidRPr="00FF00EC">
        <w:rPr>
          <w:sz w:val="22"/>
          <w:szCs w:val="22"/>
          <w:lang w:val="en-GB"/>
        </w:rPr>
        <w:t>Ms.</w:t>
      </w:r>
      <w:r>
        <w:rPr>
          <w:sz w:val="22"/>
          <w:szCs w:val="22"/>
          <w:lang w:val="en-GB"/>
        </w:rPr>
        <w:t xml:space="preserve"> Violeta Syla, </w:t>
      </w:r>
      <w:hyperlink r:id="rId22" w:history="1">
        <w:r w:rsidRPr="00B054DA">
          <w:rPr>
            <w:rStyle w:val="Hyperlink"/>
            <w:sz w:val="22"/>
            <w:szCs w:val="22"/>
            <w:lang w:val="en-GB"/>
          </w:rPr>
          <w:t>violetasyla@hotmail.com</w:t>
        </w:r>
      </w:hyperlink>
    </w:p>
    <w:p w:rsidR="00690782" w:rsidRPr="000F5FF5" w:rsidRDefault="00690782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 xml:space="preserve">Ms. Saranda Berisha, </w:t>
      </w:r>
      <w:hyperlink r:id="rId23" w:history="1">
        <w:r w:rsidRPr="000F5FF5">
          <w:rPr>
            <w:rStyle w:val="Hyperlink"/>
            <w:sz w:val="22"/>
            <w:szCs w:val="22"/>
            <w:lang w:val="da-DK"/>
          </w:rPr>
          <w:t>sarandaberisha@gmail.com</w:t>
        </w:r>
      </w:hyperlink>
    </w:p>
    <w:p w:rsidR="00690782" w:rsidRDefault="00690782" w:rsidP="00792714">
      <w:pPr>
        <w:tabs>
          <w:tab w:val="left" w:pos="1800"/>
        </w:tabs>
        <w:jc w:val="both"/>
      </w:pPr>
    </w:p>
    <w:p w:rsidR="00690782" w:rsidRPr="000F5FF5" w:rsidRDefault="00690782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</w:p>
    <w:p w:rsidR="00885C0C" w:rsidRPr="000F5FF5" w:rsidRDefault="00885C0C" w:rsidP="00792714">
      <w:pPr>
        <w:tabs>
          <w:tab w:val="left" w:pos="1800"/>
        </w:tabs>
        <w:jc w:val="both"/>
        <w:rPr>
          <w:b/>
          <w:bCs/>
          <w:sz w:val="22"/>
          <w:szCs w:val="22"/>
          <w:lang w:val="da-DK"/>
        </w:rPr>
      </w:pPr>
    </w:p>
    <w:p w:rsidR="00885C0C" w:rsidRPr="000F5FF5" w:rsidRDefault="00EE0644" w:rsidP="00792714">
      <w:pPr>
        <w:tabs>
          <w:tab w:val="left" w:pos="1800"/>
        </w:tabs>
        <w:jc w:val="both"/>
        <w:rPr>
          <w:b/>
          <w:bCs/>
          <w:sz w:val="22"/>
          <w:szCs w:val="22"/>
          <w:lang w:val="da-DK"/>
        </w:rPr>
      </w:pPr>
      <w:r w:rsidRPr="000F5FF5">
        <w:rPr>
          <w:b/>
          <w:bCs/>
          <w:sz w:val="22"/>
          <w:szCs w:val="22"/>
          <w:lang w:val="da-DK"/>
        </w:rPr>
        <w:t>Ekipi i Binjak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Pr="000F5FF5">
        <w:rPr>
          <w:b/>
          <w:bCs/>
          <w:sz w:val="22"/>
          <w:szCs w:val="22"/>
          <w:lang w:val="da-DK"/>
        </w:rPr>
        <w:t>zimit i ASK-s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="00885C0C" w:rsidRPr="000F5FF5">
        <w:rPr>
          <w:b/>
          <w:bCs/>
          <w:sz w:val="22"/>
          <w:szCs w:val="22"/>
          <w:lang w:val="da-DK"/>
        </w:rPr>
        <w:t>:</w:t>
      </w:r>
    </w:p>
    <w:p w:rsidR="00885C0C" w:rsidRPr="000F5FF5" w:rsidRDefault="00EE0644" w:rsidP="00792714">
      <w:pPr>
        <w:tabs>
          <w:tab w:val="left" w:pos="1800"/>
        </w:tabs>
        <w:jc w:val="both"/>
        <w:rPr>
          <w:bCs/>
          <w:sz w:val="22"/>
          <w:szCs w:val="22"/>
          <w:lang w:val="da-DK"/>
        </w:rPr>
      </w:pPr>
      <w:r w:rsidRPr="000F5FF5">
        <w:rPr>
          <w:bCs/>
          <w:sz w:val="22"/>
          <w:szCs w:val="22"/>
          <w:lang w:val="da-DK"/>
        </w:rPr>
        <w:t>Udh</w:t>
      </w:r>
      <w:r w:rsidR="00CE0BE6" w:rsidRPr="000F5FF5">
        <w:rPr>
          <w:bCs/>
          <w:sz w:val="22"/>
          <w:szCs w:val="22"/>
          <w:lang w:val="da-DK"/>
        </w:rPr>
        <w:t>ë</w:t>
      </w:r>
      <w:r w:rsidRPr="000F5FF5">
        <w:rPr>
          <w:bCs/>
          <w:sz w:val="22"/>
          <w:szCs w:val="22"/>
          <w:lang w:val="da-DK"/>
        </w:rPr>
        <w:t>heq</w:t>
      </w:r>
      <w:r w:rsidR="00CE0BE6" w:rsidRPr="000F5FF5">
        <w:rPr>
          <w:bCs/>
          <w:sz w:val="22"/>
          <w:szCs w:val="22"/>
          <w:lang w:val="da-DK"/>
        </w:rPr>
        <w:t>ë</w:t>
      </w:r>
      <w:r w:rsidRPr="000F5FF5">
        <w:rPr>
          <w:bCs/>
          <w:sz w:val="22"/>
          <w:szCs w:val="22"/>
          <w:lang w:val="da-DK"/>
        </w:rPr>
        <w:t xml:space="preserve">s i </w:t>
      </w:r>
      <w:r w:rsidR="00061E09">
        <w:rPr>
          <w:bCs/>
          <w:sz w:val="22"/>
          <w:szCs w:val="22"/>
          <w:lang w:val="da-DK"/>
        </w:rPr>
        <w:t>p</w:t>
      </w:r>
      <w:r w:rsidRPr="000F5FF5">
        <w:rPr>
          <w:bCs/>
          <w:sz w:val="22"/>
          <w:szCs w:val="22"/>
          <w:lang w:val="da-DK"/>
        </w:rPr>
        <w:t>rojektit</w:t>
      </w:r>
      <w:r w:rsidR="00885C0C" w:rsidRPr="000F5FF5">
        <w:rPr>
          <w:bCs/>
          <w:sz w:val="22"/>
          <w:szCs w:val="22"/>
          <w:lang w:val="da-DK"/>
        </w:rPr>
        <w:t xml:space="preserve"> </w:t>
      </w:r>
      <w:r w:rsidR="00061E09">
        <w:rPr>
          <w:bCs/>
          <w:sz w:val="22"/>
          <w:szCs w:val="22"/>
          <w:lang w:val="da-DK"/>
        </w:rPr>
        <w:t>Z.</w:t>
      </w:r>
      <w:r w:rsidR="00885C0C" w:rsidRPr="000F5FF5">
        <w:rPr>
          <w:bCs/>
          <w:sz w:val="22"/>
          <w:szCs w:val="22"/>
          <w:lang w:val="da-DK"/>
        </w:rPr>
        <w:t xml:space="preserve"> </w:t>
      </w:r>
      <w:r w:rsidR="00EB3F6D" w:rsidRPr="000F5FF5">
        <w:rPr>
          <w:bCs/>
          <w:sz w:val="22"/>
          <w:szCs w:val="22"/>
          <w:lang w:val="da-DK"/>
        </w:rPr>
        <w:t xml:space="preserve">Ilir T. Berisha, </w:t>
      </w:r>
      <w:r w:rsidRPr="000F5FF5">
        <w:rPr>
          <w:bCs/>
          <w:sz w:val="22"/>
          <w:szCs w:val="22"/>
          <w:lang w:val="da-DK"/>
        </w:rPr>
        <w:t>Drejtor i Sta</w:t>
      </w:r>
      <w:r w:rsidR="00061E09">
        <w:rPr>
          <w:bCs/>
          <w:sz w:val="22"/>
          <w:szCs w:val="22"/>
          <w:lang w:val="da-DK"/>
        </w:rPr>
        <w:t>tistikave Ekonomike dhe Llogarive</w:t>
      </w:r>
      <w:r w:rsidRPr="000F5FF5">
        <w:rPr>
          <w:bCs/>
          <w:sz w:val="22"/>
          <w:szCs w:val="22"/>
          <w:lang w:val="da-DK"/>
        </w:rPr>
        <w:t xml:space="preserve"> Komb</w:t>
      </w:r>
      <w:r w:rsidR="00CE0BE6" w:rsidRPr="000F5FF5">
        <w:rPr>
          <w:bCs/>
          <w:sz w:val="22"/>
          <w:szCs w:val="22"/>
          <w:lang w:val="da-DK"/>
        </w:rPr>
        <w:t>ë</w:t>
      </w:r>
      <w:r w:rsidRPr="000F5FF5">
        <w:rPr>
          <w:bCs/>
          <w:sz w:val="22"/>
          <w:szCs w:val="22"/>
          <w:lang w:val="da-DK"/>
        </w:rPr>
        <w:t>tare</w:t>
      </w:r>
      <w:r w:rsidR="00885C0C" w:rsidRPr="000F5FF5">
        <w:rPr>
          <w:bCs/>
          <w:sz w:val="22"/>
          <w:szCs w:val="22"/>
          <w:lang w:val="da-DK"/>
        </w:rPr>
        <w:t xml:space="preserve">, </w:t>
      </w:r>
      <w:hyperlink r:id="rId24" w:history="1">
        <w:r w:rsidR="00885C0C" w:rsidRPr="000F5FF5">
          <w:rPr>
            <w:rStyle w:val="Hyperlink"/>
            <w:bCs/>
            <w:sz w:val="22"/>
            <w:szCs w:val="22"/>
            <w:lang w:val="da-DK"/>
          </w:rPr>
          <w:t>Ilir.T.Berisha@rks-gov.net</w:t>
        </w:r>
      </w:hyperlink>
    </w:p>
    <w:p w:rsidR="00885C0C" w:rsidRPr="004E5E04" w:rsidRDefault="00061E09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4E5E04">
        <w:rPr>
          <w:bCs/>
          <w:sz w:val="22"/>
          <w:szCs w:val="22"/>
          <w:lang w:val="da-DK"/>
        </w:rPr>
        <w:t xml:space="preserve">Homologu i </w:t>
      </w:r>
      <w:r w:rsidR="00885C0C" w:rsidRPr="004E5E04">
        <w:rPr>
          <w:bCs/>
          <w:sz w:val="22"/>
          <w:szCs w:val="22"/>
          <w:lang w:val="da-DK"/>
        </w:rPr>
        <w:t>RTA</w:t>
      </w:r>
      <w:r w:rsidRPr="004E5E04">
        <w:rPr>
          <w:bCs/>
          <w:sz w:val="22"/>
          <w:szCs w:val="22"/>
          <w:lang w:val="da-DK"/>
        </w:rPr>
        <w:t>, Znj.</w:t>
      </w:r>
      <w:r w:rsidR="00AF095A">
        <w:rPr>
          <w:bCs/>
          <w:sz w:val="22"/>
          <w:szCs w:val="22"/>
          <w:lang w:val="da-DK"/>
        </w:rPr>
        <w:t xml:space="preserve"> </w:t>
      </w:r>
      <w:r w:rsidR="00885C0C" w:rsidRPr="004E5E04">
        <w:rPr>
          <w:bCs/>
          <w:sz w:val="22"/>
          <w:szCs w:val="22"/>
          <w:lang w:val="da-DK"/>
        </w:rPr>
        <w:t xml:space="preserve">Teuta Zyberi, </w:t>
      </w:r>
      <w:r w:rsidRPr="004E5E04">
        <w:rPr>
          <w:bCs/>
          <w:sz w:val="22"/>
          <w:szCs w:val="22"/>
          <w:lang w:val="da-DK"/>
        </w:rPr>
        <w:t>Zyrtare e Lart</w:t>
      </w:r>
      <w:r w:rsidRPr="004E5E04">
        <w:rPr>
          <w:sz w:val="22"/>
          <w:szCs w:val="22"/>
          <w:lang w:val="da-DK"/>
        </w:rPr>
        <w:t>ë</w:t>
      </w:r>
      <w:r w:rsidRPr="004E5E04">
        <w:rPr>
          <w:bCs/>
          <w:sz w:val="22"/>
          <w:szCs w:val="22"/>
          <w:lang w:val="da-DK"/>
        </w:rPr>
        <w:t xml:space="preserve"> p</w:t>
      </w:r>
      <w:r w:rsidRPr="004E5E04">
        <w:rPr>
          <w:sz w:val="22"/>
          <w:szCs w:val="22"/>
          <w:lang w:val="da-DK"/>
        </w:rPr>
        <w:t>ë</w:t>
      </w:r>
      <w:r w:rsidRPr="004E5E04">
        <w:rPr>
          <w:bCs/>
          <w:sz w:val="22"/>
          <w:szCs w:val="22"/>
          <w:lang w:val="da-DK"/>
        </w:rPr>
        <w:t>r Marr</w:t>
      </w:r>
      <w:r w:rsidRPr="004E5E04">
        <w:rPr>
          <w:sz w:val="22"/>
          <w:szCs w:val="22"/>
          <w:lang w:val="da-DK"/>
        </w:rPr>
        <w:t>ëdhënie me Jashtë</w:t>
      </w:r>
      <w:r w:rsidR="00885C0C" w:rsidRPr="004E5E04">
        <w:rPr>
          <w:bCs/>
          <w:sz w:val="22"/>
          <w:szCs w:val="22"/>
          <w:lang w:val="da-DK"/>
        </w:rPr>
        <w:t xml:space="preserve">, </w:t>
      </w:r>
      <w:hyperlink r:id="rId25" w:history="1">
        <w:r w:rsidR="00885C0C" w:rsidRPr="004E5E04">
          <w:rPr>
            <w:rStyle w:val="Hyperlink"/>
            <w:bCs/>
            <w:sz w:val="22"/>
            <w:szCs w:val="22"/>
            <w:lang w:val="da-DK"/>
          </w:rPr>
          <w:t xml:space="preserve"> </w:t>
        </w:r>
        <w:r w:rsidR="00885C0C" w:rsidRPr="004E5E04">
          <w:rPr>
            <w:rStyle w:val="Hyperlink"/>
            <w:sz w:val="22"/>
            <w:szCs w:val="22"/>
            <w:lang w:val="da-DK"/>
          </w:rPr>
          <w:t>teuta.zyberi@rks-gov.net</w:t>
        </w:r>
      </w:hyperlink>
    </w:p>
    <w:p w:rsidR="00885C0C" w:rsidRPr="004E5E04" w:rsidRDefault="00885C0C" w:rsidP="00792714">
      <w:pPr>
        <w:tabs>
          <w:tab w:val="left" w:pos="1800"/>
        </w:tabs>
        <w:jc w:val="both"/>
        <w:rPr>
          <w:bCs/>
          <w:sz w:val="22"/>
          <w:szCs w:val="22"/>
          <w:lang w:val="da-DK"/>
        </w:rPr>
      </w:pPr>
    </w:p>
    <w:p w:rsidR="00885C0C" w:rsidRPr="004E5E04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</w:p>
    <w:p w:rsidR="00885C0C" w:rsidRPr="000F5FF5" w:rsidRDefault="00AF095A" w:rsidP="00792714">
      <w:pPr>
        <w:tabs>
          <w:tab w:val="left" w:pos="1800"/>
        </w:tabs>
        <w:jc w:val="both"/>
        <w:rPr>
          <w:b/>
          <w:bCs/>
          <w:lang w:val="da-DK"/>
        </w:rPr>
      </w:pPr>
      <w:r>
        <w:rPr>
          <w:b/>
          <w:bCs/>
          <w:lang w:val="da-DK"/>
        </w:rPr>
        <w:t>Ekspert</w:t>
      </w:r>
      <w:r w:rsidR="00096804" w:rsidRPr="000F5FF5">
        <w:rPr>
          <w:b/>
          <w:bCs/>
          <w:lang w:val="da-DK"/>
        </w:rPr>
        <w:t>ë</w:t>
      </w:r>
      <w:r>
        <w:rPr>
          <w:b/>
          <w:bCs/>
          <w:lang w:val="da-DK"/>
        </w:rPr>
        <w:t xml:space="preserve">t </w:t>
      </w:r>
      <w:r w:rsidR="00EE0644" w:rsidRPr="000F5FF5">
        <w:rPr>
          <w:b/>
          <w:bCs/>
          <w:lang w:val="da-DK"/>
        </w:rPr>
        <w:t>e vendeve an</w:t>
      </w:r>
      <w:r w:rsidR="00CE0BE6" w:rsidRPr="000F5FF5">
        <w:rPr>
          <w:b/>
          <w:bCs/>
          <w:lang w:val="da-DK"/>
        </w:rPr>
        <w:t>ë</w:t>
      </w:r>
      <w:r w:rsidR="00EE0644" w:rsidRPr="000F5FF5">
        <w:rPr>
          <w:b/>
          <w:bCs/>
          <w:lang w:val="da-DK"/>
        </w:rPr>
        <w:t>tare</w:t>
      </w:r>
      <w:r w:rsidR="00885C0C" w:rsidRPr="000F5FF5">
        <w:rPr>
          <w:b/>
          <w:bCs/>
          <w:lang w:val="da-DK"/>
        </w:rPr>
        <w:t>:</w:t>
      </w:r>
    </w:p>
    <w:p w:rsidR="00885C0C" w:rsidRPr="000F5FF5" w:rsidRDefault="00AF095A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</w:t>
      </w:r>
      <w:r w:rsidR="00885C0C" w:rsidRPr="000F5FF5">
        <w:rPr>
          <w:sz w:val="22"/>
          <w:szCs w:val="22"/>
          <w:lang w:val="da-DK"/>
        </w:rPr>
        <w:t xml:space="preserve">. Peter Ottosen, </w:t>
      </w:r>
      <w:r w:rsidR="00EE0644" w:rsidRPr="000F5FF5">
        <w:rPr>
          <w:sz w:val="22"/>
          <w:szCs w:val="22"/>
          <w:lang w:val="da-DK"/>
        </w:rPr>
        <w:t>Ekspert i Statistikave t</w:t>
      </w:r>
      <w:r w:rsidR="00CE0BE6" w:rsidRPr="000F5FF5">
        <w:rPr>
          <w:sz w:val="22"/>
          <w:szCs w:val="22"/>
          <w:lang w:val="da-DK"/>
        </w:rPr>
        <w:t>ë</w:t>
      </w:r>
      <w:r w:rsidR="00EE0644" w:rsidRPr="000F5FF5">
        <w:rPr>
          <w:sz w:val="22"/>
          <w:szCs w:val="22"/>
          <w:lang w:val="da-DK"/>
        </w:rPr>
        <w:t xml:space="preserve"> Biznesit, Statistikat e Da</w:t>
      </w:r>
      <w:r w:rsidR="00885C0C" w:rsidRPr="000F5FF5">
        <w:rPr>
          <w:sz w:val="22"/>
          <w:szCs w:val="22"/>
          <w:lang w:val="da-DK"/>
        </w:rPr>
        <w:t>n</w:t>
      </w:r>
      <w:r w:rsidR="00EE0644" w:rsidRPr="000F5FF5">
        <w:rPr>
          <w:sz w:val="22"/>
          <w:szCs w:val="22"/>
          <w:lang w:val="da-DK"/>
        </w:rPr>
        <w:t>i</w:t>
      </w:r>
      <w:r w:rsidR="00885C0C" w:rsidRPr="000F5FF5">
        <w:rPr>
          <w:sz w:val="22"/>
          <w:szCs w:val="22"/>
          <w:lang w:val="da-DK"/>
        </w:rPr>
        <w:t>mark</w:t>
      </w:r>
      <w:r w:rsidR="00CE0BE6" w:rsidRPr="000F5FF5">
        <w:rPr>
          <w:sz w:val="22"/>
          <w:szCs w:val="22"/>
          <w:lang w:val="da-DK"/>
        </w:rPr>
        <w:t>ë</w:t>
      </w:r>
      <w:r w:rsidR="00EE0644" w:rsidRPr="000F5FF5">
        <w:rPr>
          <w:sz w:val="22"/>
          <w:szCs w:val="22"/>
          <w:lang w:val="da-DK"/>
        </w:rPr>
        <w:t>s</w:t>
      </w:r>
      <w:r w:rsidR="00885C0C" w:rsidRPr="000F5FF5">
        <w:rPr>
          <w:sz w:val="22"/>
          <w:szCs w:val="22"/>
          <w:lang w:val="da-DK"/>
        </w:rPr>
        <w:t xml:space="preserve">, </w:t>
      </w:r>
      <w:hyperlink r:id="rId26" w:history="1">
        <w:r w:rsidR="00885C0C" w:rsidRPr="000F5FF5">
          <w:rPr>
            <w:rStyle w:val="Hyperlink"/>
            <w:sz w:val="22"/>
            <w:szCs w:val="22"/>
            <w:lang w:val="da-DK"/>
          </w:rPr>
          <w:t>pot@dst.dk</w:t>
        </w:r>
      </w:hyperlink>
    </w:p>
    <w:p w:rsidR="00885C0C" w:rsidRPr="000F5FF5" w:rsidRDefault="00AF095A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</w:t>
      </w:r>
      <w:r w:rsidR="00EE0644" w:rsidRPr="000F5FF5">
        <w:rPr>
          <w:sz w:val="22"/>
          <w:szCs w:val="22"/>
          <w:lang w:val="da-DK"/>
        </w:rPr>
        <w:t>. Søren Netterstrøm, Ekspert i Statistikave t</w:t>
      </w:r>
      <w:r w:rsidR="00CE0BE6" w:rsidRPr="000F5FF5">
        <w:rPr>
          <w:sz w:val="22"/>
          <w:szCs w:val="22"/>
          <w:lang w:val="da-DK"/>
        </w:rPr>
        <w:t>ë</w:t>
      </w:r>
      <w:r w:rsidR="00EE0644" w:rsidRPr="000F5FF5">
        <w:rPr>
          <w:sz w:val="22"/>
          <w:szCs w:val="22"/>
          <w:lang w:val="da-DK"/>
        </w:rPr>
        <w:t xml:space="preserve"> Biznesit, Statistikat e Danimark</w:t>
      </w:r>
      <w:r w:rsidR="00CE0BE6" w:rsidRPr="000F5FF5">
        <w:rPr>
          <w:sz w:val="22"/>
          <w:szCs w:val="22"/>
          <w:lang w:val="da-DK"/>
        </w:rPr>
        <w:t>ë</w:t>
      </w:r>
      <w:r w:rsidR="00EE0644" w:rsidRPr="000F5FF5">
        <w:rPr>
          <w:sz w:val="22"/>
          <w:szCs w:val="22"/>
          <w:lang w:val="da-DK"/>
        </w:rPr>
        <w:t>s</w:t>
      </w:r>
      <w:r w:rsidR="00885C0C" w:rsidRPr="000F5FF5">
        <w:rPr>
          <w:sz w:val="22"/>
          <w:szCs w:val="22"/>
          <w:lang w:val="da-DK"/>
        </w:rPr>
        <w:t xml:space="preserve">, </w:t>
      </w:r>
      <w:hyperlink r:id="rId27" w:history="1">
        <w:r w:rsidR="00885C0C" w:rsidRPr="000F5FF5">
          <w:rPr>
            <w:rStyle w:val="Hyperlink"/>
            <w:sz w:val="22"/>
            <w:szCs w:val="22"/>
            <w:lang w:val="da-DK"/>
          </w:rPr>
          <w:t>sne@viv.dk</w:t>
        </w:r>
      </w:hyperlink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</w:p>
    <w:p w:rsidR="00885C0C" w:rsidRPr="000F5FF5" w:rsidRDefault="00AF095A" w:rsidP="00792714">
      <w:pPr>
        <w:tabs>
          <w:tab w:val="left" w:pos="1800"/>
        </w:tabs>
        <w:jc w:val="both"/>
        <w:rPr>
          <w:b/>
          <w:bCs/>
          <w:sz w:val="22"/>
          <w:szCs w:val="22"/>
          <w:lang w:val="da-DK"/>
        </w:rPr>
      </w:pPr>
      <w:r>
        <w:rPr>
          <w:b/>
          <w:bCs/>
          <w:sz w:val="22"/>
          <w:szCs w:val="22"/>
          <w:lang w:val="da-DK"/>
        </w:rPr>
        <w:t>Ekipi i</w:t>
      </w:r>
      <w:r w:rsidR="006900C0" w:rsidRPr="000F5FF5">
        <w:rPr>
          <w:b/>
          <w:bCs/>
          <w:sz w:val="22"/>
          <w:szCs w:val="22"/>
          <w:lang w:val="da-DK"/>
        </w:rPr>
        <w:t xml:space="preserve"> Projektit t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="006900C0" w:rsidRPr="000F5FF5">
        <w:rPr>
          <w:b/>
          <w:bCs/>
          <w:sz w:val="22"/>
          <w:szCs w:val="22"/>
          <w:lang w:val="da-DK"/>
        </w:rPr>
        <w:t xml:space="preserve"> Binjak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="006900C0" w:rsidRPr="000F5FF5">
        <w:rPr>
          <w:b/>
          <w:bCs/>
          <w:sz w:val="22"/>
          <w:szCs w:val="22"/>
          <w:lang w:val="da-DK"/>
        </w:rPr>
        <w:t>zimit</w:t>
      </w:r>
      <w:r w:rsidR="00885C0C" w:rsidRPr="000F5FF5">
        <w:rPr>
          <w:b/>
          <w:bCs/>
          <w:sz w:val="22"/>
          <w:szCs w:val="22"/>
          <w:lang w:val="da-DK"/>
        </w:rPr>
        <w:t>:</w:t>
      </w:r>
    </w:p>
    <w:p w:rsidR="00885C0C" w:rsidRPr="00AF095A" w:rsidRDefault="00AF095A" w:rsidP="00792714">
      <w:pPr>
        <w:tabs>
          <w:tab w:val="left" w:pos="1800"/>
        </w:tabs>
        <w:jc w:val="both"/>
        <w:rPr>
          <w:rStyle w:val="Hyperlink"/>
          <w:sz w:val="22"/>
          <w:szCs w:val="22"/>
          <w:lang w:val="da-DK"/>
        </w:rPr>
      </w:pPr>
      <w:r w:rsidRPr="00AF095A">
        <w:rPr>
          <w:sz w:val="22"/>
          <w:szCs w:val="22"/>
          <w:lang w:val="da-DK"/>
        </w:rPr>
        <w:t>Z</w:t>
      </w:r>
      <w:r>
        <w:rPr>
          <w:sz w:val="22"/>
          <w:szCs w:val="22"/>
          <w:lang w:val="da-DK"/>
        </w:rPr>
        <w:t>.</w:t>
      </w:r>
      <w:r w:rsidR="00885C0C" w:rsidRPr="00AF095A">
        <w:rPr>
          <w:sz w:val="22"/>
          <w:szCs w:val="22"/>
          <w:lang w:val="da-DK"/>
        </w:rPr>
        <w:t xml:space="preserve"> Per Knudsen, RTA, </w:t>
      </w:r>
      <w:hyperlink r:id="rId28" w:history="1">
        <w:r w:rsidR="00885C0C" w:rsidRPr="00AF095A">
          <w:rPr>
            <w:rStyle w:val="Hyperlink"/>
            <w:sz w:val="22"/>
            <w:szCs w:val="22"/>
            <w:lang w:val="da-DK"/>
          </w:rPr>
          <w:t>pkn@dst.dk</w:t>
        </w:r>
      </w:hyperlink>
    </w:p>
    <w:p w:rsidR="00885C0C" w:rsidRPr="000F5FF5" w:rsidRDefault="00AF095A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Znj.</w:t>
      </w:r>
      <w:r w:rsidR="00061E09">
        <w:rPr>
          <w:sz w:val="22"/>
          <w:szCs w:val="22"/>
          <w:lang w:val="da-DK"/>
        </w:rPr>
        <w:t xml:space="preserve"> Nora Zogaj, </w:t>
      </w:r>
      <w:r w:rsidR="006900C0" w:rsidRPr="000F5FF5">
        <w:rPr>
          <w:sz w:val="22"/>
          <w:szCs w:val="22"/>
          <w:lang w:val="da-DK"/>
        </w:rPr>
        <w:t>A</w:t>
      </w:r>
      <w:r w:rsidR="00885C0C" w:rsidRPr="000F5FF5">
        <w:rPr>
          <w:sz w:val="22"/>
          <w:szCs w:val="22"/>
          <w:lang w:val="da-DK"/>
        </w:rPr>
        <w:t>sistent</w:t>
      </w:r>
      <w:r w:rsidR="006900C0" w:rsidRPr="000F5FF5">
        <w:rPr>
          <w:sz w:val="22"/>
          <w:szCs w:val="22"/>
          <w:lang w:val="da-DK"/>
        </w:rPr>
        <w:t>e</w:t>
      </w:r>
      <w:r w:rsidR="00061E09">
        <w:rPr>
          <w:sz w:val="22"/>
          <w:szCs w:val="22"/>
          <w:lang w:val="da-DK"/>
        </w:rPr>
        <w:t xml:space="preserve"> e RTA</w:t>
      </w:r>
      <w:r w:rsidR="00885C0C" w:rsidRPr="000F5FF5">
        <w:rPr>
          <w:sz w:val="22"/>
          <w:szCs w:val="22"/>
          <w:lang w:val="da-DK"/>
        </w:rPr>
        <w:t xml:space="preserve">, </w:t>
      </w:r>
      <w:hyperlink r:id="rId29" w:history="1">
        <w:r w:rsidR="00885C0C" w:rsidRPr="000F5FF5">
          <w:rPr>
            <w:rStyle w:val="Hyperlink"/>
            <w:sz w:val="22"/>
            <w:szCs w:val="22"/>
            <w:lang w:val="da-DK"/>
          </w:rPr>
          <w:t>nzogaj@yahoo.com</w:t>
        </w:r>
      </w:hyperlink>
    </w:p>
    <w:p w:rsidR="00885C0C" w:rsidRPr="000F5FF5" w:rsidRDefault="00885C0C" w:rsidP="00792714">
      <w:pPr>
        <w:tabs>
          <w:tab w:val="left" w:pos="1800"/>
        </w:tabs>
        <w:jc w:val="both"/>
        <w:rPr>
          <w:rStyle w:val="Hyperlink"/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br w:type="page"/>
      </w:r>
    </w:p>
    <w:p w:rsidR="00885C0C" w:rsidRPr="000F5FF5" w:rsidRDefault="006900C0" w:rsidP="00792714">
      <w:pPr>
        <w:tabs>
          <w:tab w:val="left" w:pos="1800"/>
        </w:tabs>
        <w:jc w:val="both"/>
        <w:rPr>
          <w:b/>
          <w:bCs/>
          <w:sz w:val="22"/>
          <w:szCs w:val="22"/>
          <w:lang w:val="da-DK"/>
        </w:rPr>
      </w:pPr>
      <w:r w:rsidRPr="000F5FF5">
        <w:rPr>
          <w:b/>
          <w:bCs/>
          <w:sz w:val="22"/>
          <w:szCs w:val="22"/>
          <w:lang w:val="da-DK"/>
        </w:rPr>
        <w:lastRenderedPageBreak/>
        <w:t>P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Pr="000F5FF5">
        <w:rPr>
          <w:b/>
          <w:bCs/>
          <w:sz w:val="22"/>
          <w:szCs w:val="22"/>
          <w:lang w:val="da-DK"/>
        </w:rPr>
        <w:t>rshkrimi i historikut p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Pr="000F5FF5">
        <w:rPr>
          <w:b/>
          <w:bCs/>
          <w:sz w:val="22"/>
          <w:szCs w:val="22"/>
          <w:lang w:val="da-DK"/>
        </w:rPr>
        <w:t>r aktivitetet</w:t>
      </w:r>
    </w:p>
    <w:p w:rsidR="00885C0C" w:rsidRPr="000F5FF5" w:rsidRDefault="006900C0" w:rsidP="00792714">
      <w:pPr>
        <w:jc w:val="both"/>
        <w:rPr>
          <w:sz w:val="22"/>
          <w:szCs w:val="22"/>
          <w:lang w:val="da-DK" w:eastAsia="da-DK"/>
        </w:rPr>
      </w:pPr>
      <w:r w:rsidRPr="000F5FF5">
        <w:rPr>
          <w:sz w:val="22"/>
          <w:szCs w:val="22"/>
          <w:lang w:val="da-DK" w:eastAsia="da-DK"/>
        </w:rPr>
        <w:t>Statistikat Strukturore t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 xml:space="preserve"> Nd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>rmarrjeve (statistikat strukturore vjetore t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 xml:space="preserve"> nd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>rmarrjeve jo-</w:t>
      </w:r>
      <w:r w:rsidR="00B746F7">
        <w:rPr>
          <w:sz w:val="22"/>
          <w:szCs w:val="22"/>
          <w:lang w:val="da-DK" w:eastAsia="da-DK"/>
        </w:rPr>
        <w:t>bujqesore</w:t>
      </w:r>
      <w:r w:rsidRPr="000F5FF5">
        <w:rPr>
          <w:sz w:val="22"/>
          <w:szCs w:val="22"/>
          <w:lang w:val="da-DK" w:eastAsia="da-DK"/>
        </w:rPr>
        <w:t xml:space="preserve">) </w:t>
      </w:r>
      <w:r w:rsidR="006D019E">
        <w:rPr>
          <w:sz w:val="22"/>
          <w:szCs w:val="22"/>
          <w:lang w:val="da-DK" w:eastAsia="da-DK"/>
        </w:rPr>
        <w:t>perpilohen</w:t>
      </w:r>
      <w:r w:rsidRPr="000F5FF5">
        <w:rPr>
          <w:sz w:val="22"/>
          <w:szCs w:val="22"/>
          <w:lang w:val="da-DK" w:eastAsia="da-DK"/>
        </w:rPr>
        <w:t xml:space="preserve"> nga ASK</w:t>
      </w:r>
      <w:r w:rsidR="00061E09">
        <w:rPr>
          <w:sz w:val="22"/>
          <w:szCs w:val="22"/>
          <w:lang w:val="da-DK" w:eastAsia="da-DK"/>
        </w:rPr>
        <w:t>-ja q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 xml:space="preserve"> nga viti 2005. Anketa vjetore baz</w:t>
      </w:r>
      <w:r w:rsidR="006D019E">
        <w:rPr>
          <w:sz w:val="22"/>
          <w:szCs w:val="22"/>
          <w:lang w:val="da-DK" w:eastAsia="da-DK"/>
        </w:rPr>
        <w:t>ohet</w:t>
      </w:r>
      <w:r w:rsidRPr="000F5FF5">
        <w:rPr>
          <w:sz w:val="22"/>
          <w:szCs w:val="22"/>
          <w:lang w:val="da-DK" w:eastAsia="da-DK"/>
        </w:rPr>
        <w:t xml:space="preserve"> n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 xml:space="preserve"> rregulloren e SBS-s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 xml:space="preserve">. </w:t>
      </w:r>
      <w:r w:rsidR="00D31561">
        <w:rPr>
          <w:sz w:val="22"/>
          <w:szCs w:val="22"/>
          <w:lang w:val="da-DK" w:eastAsia="da-DK"/>
        </w:rPr>
        <w:t xml:space="preserve">Akoma perdoret </w:t>
      </w:r>
      <w:r w:rsidRPr="000F5FF5">
        <w:rPr>
          <w:sz w:val="22"/>
          <w:szCs w:val="22"/>
          <w:lang w:val="da-DK" w:eastAsia="da-DK"/>
        </w:rPr>
        <w:t>klasifik</w:t>
      </w:r>
      <w:r w:rsidR="00D31561">
        <w:rPr>
          <w:sz w:val="22"/>
          <w:szCs w:val="22"/>
          <w:lang w:val="da-DK" w:eastAsia="da-DK"/>
        </w:rPr>
        <w:t>imi sipas</w:t>
      </w:r>
      <w:r w:rsidRPr="000F5FF5">
        <w:rPr>
          <w:sz w:val="22"/>
          <w:szCs w:val="22"/>
          <w:lang w:val="da-DK" w:eastAsia="da-DK"/>
        </w:rPr>
        <w:t xml:space="preserve"> NACE Rev.1 dhe kalimi n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 xml:space="preserve"> NACE Rev.2 ende nuk ka p</w:t>
      </w:r>
      <w:r w:rsidR="00CE0BE6" w:rsidRPr="000F5FF5">
        <w:rPr>
          <w:sz w:val="22"/>
          <w:szCs w:val="22"/>
          <w:lang w:val="da-DK" w:eastAsia="da-DK"/>
        </w:rPr>
        <w:t>ë</w:t>
      </w:r>
      <w:r w:rsidRPr="000F5FF5">
        <w:rPr>
          <w:sz w:val="22"/>
          <w:szCs w:val="22"/>
          <w:lang w:val="da-DK" w:eastAsia="da-DK"/>
        </w:rPr>
        <w:t xml:space="preserve">rfunduar. Shumica e variablave </w:t>
      </w:r>
      <w:r w:rsidR="00E96A1D" w:rsidRPr="000F5FF5">
        <w:rPr>
          <w:sz w:val="22"/>
          <w:szCs w:val="22"/>
          <w:lang w:val="da-DK" w:eastAsia="da-DK"/>
        </w:rPr>
        <w:t>n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Aneksin 1 t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rregullores s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SBS dhe gati t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gjitha aktivitetet ekonomike </w:t>
      </w:r>
      <w:r w:rsidR="00D31561">
        <w:rPr>
          <w:sz w:val="22"/>
          <w:szCs w:val="22"/>
          <w:lang w:val="da-DK" w:eastAsia="da-DK"/>
        </w:rPr>
        <w:t xml:space="preserve">relevante </w:t>
      </w:r>
      <w:r w:rsidR="00E96A1D" w:rsidRPr="000F5FF5">
        <w:rPr>
          <w:sz w:val="22"/>
          <w:szCs w:val="22"/>
          <w:lang w:val="da-DK" w:eastAsia="da-DK"/>
        </w:rPr>
        <w:t>jan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t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p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rfshira n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anketim. P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rjashtim b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jn</w:t>
      </w:r>
      <w:r w:rsidR="00CE0BE6" w:rsidRPr="000F5FF5">
        <w:rPr>
          <w:sz w:val="22"/>
          <w:szCs w:val="22"/>
          <w:lang w:val="da-DK" w:eastAsia="da-DK"/>
        </w:rPr>
        <w:t>ë</w:t>
      </w:r>
      <w:r w:rsidR="00061E09">
        <w:rPr>
          <w:sz w:val="22"/>
          <w:szCs w:val="22"/>
          <w:lang w:val="da-DK" w:eastAsia="da-DK"/>
        </w:rPr>
        <w:t xml:space="preserve"> n</w:t>
      </w:r>
      <w:r w:rsidR="00E96A1D" w:rsidRPr="000F5FF5">
        <w:rPr>
          <w:sz w:val="22"/>
          <w:szCs w:val="22"/>
          <w:lang w:val="da-DK" w:eastAsia="da-DK"/>
        </w:rPr>
        <w:t>d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rmjet</w:t>
      </w:r>
      <w:r w:rsidR="00061E09">
        <w:rPr>
          <w:sz w:val="22"/>
          <w:szCs w:val="22"/>
          <w:lang w:val="da-DK" w:eastAsia="da-DK"/>
        </w:rPr>
        <w:t>esimet financiare, e</w:t>
      </w:r>
      <w:r w:rsidR="00E96A1D" w:rsidRPr="000F5FF5">
        <w:rPr>
          <w:sz w:val="22"/>
          <w:szCs w:val="22"/>
          <w:lang w:val="da-DK" w:eastAsia="da-DK"/>
        </w:rPr>
        <w:t xml:space="preserve">dukimi dhe </w:t>
      </w:r>
      <w:r w:rsidR="00061E09">
        <w:rPr>
          <w:sz w:val="22"/>
          <w:szCs w:val="22"/>
          <w:lang w:val="da-DK" w:eastAsia="da-DK"/>
        </w:rPr>
        <w:t>s</w:t>
      </w:r>
      <w:r w:rsidR="00E96A1D" w:rsidRPr="000F5FF5">
        <w:rPr>
          <w:sz w:val="22"/>
          <w:szCs w:val="22"/>
          <w:lang w:val="da-DK" w:eastAsia="da-DK"/>
        </w:rPr>
        <w:t>h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ndet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sia. Korniza e mostr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s p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r Statistikat Strukturore t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</w:t>
      </w:r>
      <w:r w:rsidR="00D31561">
        <w:rPr>
          <w:sz w:val="22"/>
          <w:szCs w:val="22"/>
          <w:lang w:val="da-DK" w:eastAsia="da-DK"/>
        </w:rPr>
        <w:t>Ndermarrjeve</w:t>
      </w:r>
      <w:r w:rsidR="00E96A1D" w:rsidRPr="000F5FF5">
        <w:rPr>
          <w:sz w:val="22"/>
          <w:szCs w:val="22"/>
          <w:lang w:val="da-DK" w:eastAsia="da-DK"/>
        </w:rPr>
        <w:t xml:space="preserve"> 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sht</w:t>
      </w:r>
      <w:r w:rsidR="00CE0BE6" w:rsidRPr="000F5FF5">
        <w:rPr>
          <w:sz w:val="22"/>
          <w:szCs w:val="22"/>
          <w:lang w:val="da-DK" w:eastAsia="da-DK"/>
        </w:rPr>
        <w:t>ë</w:t>
      </w:r>
      <w:r w:rsidR="00D31561">
        <w:rPr>
          <w:sz w:val="22"/>
          <w:szCs w:val="22"/>
          <w:lang w:val="da-DK" w:eastAsia="da-DK"/>
        </w:rPr>
        <w:t xml:space="preserve"> Regjistri </w:t>
      </w:r>
      <w:r w:rsidR="00E96A1D" w:rsidRPr="000F5FF5">
        <w:rPr>
          <w:sz w:val="22"/>
          <w:szCs w:val="22"/>
          <w:lang w:val="da-DK" w:eastAsia="da-DK"/>
        </w:rPr>
        <w:t>Statistik</w:t>
      </w:r>
      <w:r w:rsidR="00D31561">
        <w:rPr>
          <w:sz w:val="22"/>
          <w:szCs w:val="22"/>
          <w:lang w:val="da-DK" w:eastAsia="da-DK"/>
        </w:rPr>
        <w:t xml:space="preserve">or i Bizneseve i cili, sic 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>sht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p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rmendur </w:t>
      </w:r>
      <w:r w:rsidR="00D31561">
        <w:rPr>
          <w:sz w:val="22"/>
          <w:szCs w:val="22"/>
          <w:lang w:val="da-DK" w:eastAsia="da-DK"/>
        </w:rPr>
        <w:t xml:space="preserve">edhe </w:t>
      </w:r>
      <w:r w:rsidR="00E96A1D" w:rsidRPr="000F5FF5">
        <w:rPr>
          <w:sz w:val="22"/>
          <w:szCs w:val="22"/>
          <w:lang w:val="da-DK" w:eastAsia="da-DK"/>
        </w:rPr>
        <w:t>m</w:t>
      </w:r>
      <w:r w:rsidR="00CE0BE6" w:rsidRPr="000F5FF5">
        <w:rPr>
          <w:sz w:val="22"/>
          <w:szCs w:val="22"/>
          <w:lang w:val="da-DK" w:eastAsia="da-DK"/>
        </w:rPr>
        <w:t>ë</w:t>
      </w:r>
      <w:r w:rsidR="00E96A1D" w:rsidRPr="000F5FF5">
        <w:rPr>
          <w:sz w:val="22"/>
          <w:szCs w:val="22"/>
          <w:lang w:val="da-DK" w:eastAsia="da-DK"/>
        </w:rPr>
        <w:t xml:space="preserve"> par</w:t>
      </w:r>
      <w:r w:rsidR="00CE0BE6" w:rsidRPr="000F5FF5">
        <w:rPr>
          <w:sz w:val="22"/>
          <w:szCs w:val="22"/>
          <w:lang w:val="da-DK" w:eastAsia="da-DK"/>
        </w:rPr>
        <w:t>ë</w:t>
      </w:r>
      <w:r w:rsidR="00D31561">
        <w:rPr>
          <w:sz w:val="22"/>
          <w:szCs w:val="22"/>
          <w:lang w:val="da-DK" w:eastAsia="da-DK"/>
        </w:rPr>
        <w:t xml:space="preserve">, nuk </w:t>
      </w:r>
      <w:r w:rsidR="00D31561" w:rsidRPr="000F5FF5">
        <w:rPr>
          <w:sz w:val="22"/>
          <w:szCs w:val="22"/>
          <w:lang w:val="da-DK" w:eastAsia="da-DK"/>
        </w:rPr>
        <w:t>ë</w:t>
      </w:r>
      <w:r w:rsidR="00D31561">
        <w:rPr>
          <w:sz w:val="22"/>
          <w:szCs w:val="22"/>
          <w:lang w:val="da-DK" w:eastAsia="da-DK"/>
        </w:rPr>
        <w:t>sht</w:t>
      </w:r>
      <w:r w:rsidR="00D31561" w:rsidRPr="000F5FF5">
        <w:rPr>
          <w:sz w:val="22"/>
          <w:szCs w:val="22"/>
          <w:lang w:val="da-DK" w:eastAsia="da-DK"/>
        </w:rPr>
        <w:t>ë</w:t>
      </w:r>
      <w:r w:rsidR="00D31561">
        <w:rPr>
          <w:sz w:val="22"/>
          <w:szCs w:val="22"/>
          <w:lang w:val="da-DK" w:eastAsia="da-DK"/>
        </w:rPr>
        <w:t xml:space="preserve"> akoma n</w:t>
      </w:r>
      <w:r w:rsidR="00D31561" w:rsidRPr="000F5FF5">
        <w:rPr>
          <w:sz w:val="22"/>
          <w:szCs w:val="22"/>
          <w:lang w:val="da-DK" w:eastAsia="da-DK"/>
        </w:rPr>
        <w:t>ë</w:t>
      </w:r>
      <w:r w:rsidR="00D31561">
        <w:rPr>
          <w:sz w:val="22"/>
          <w:szCs w:val="22"/>
          <w:lang w:val="da-DK" w:eastAsia="da-DK"/>
        </w:rPr>
        <w:t xml:space="preserve"> nivelin e d</w:t>
      </w:r>
      <w:r w:rsidR="00D31561" w:rsidRPr="000F5FF5">
        <w:rPr>
          <w:sz w:val="22"/>
          <w:szCs w:val="22"/>
          <w:lang w:val="da-DK" w:eastAsia="da-DK"/>
        </w:rPr>
        <w:t>ë</w:t>
      </w:r>
      <w:r w:rsidR="00D31561">
        <w:rPr>
          <w:sz w:val="22"/>
          <w:szCs w:val="22"/>
          <w:lang w:val="da-DK" w:eastAsia="da-DK"/>
        </w:rPr>
        <w:t>shiruesh</w:t>
      </w:r>
      <w:r w:rsidR="00D31561" w:rsidRPr="000F5FF5">
        <w:rPr>
          <w:sz w:val="22"/>
          <w:szCs w:val="22"/>
          <w:lang w:val="da-DK" w:eastAsia="da-DK"/>
        </w:rPr>
        <w:t>ë</w:t>
      </w:r>
      <w:r w:rsidR="00D31561">
        <w:rPr>
          <w:sz w:val="22"/>
          <w:szCs w:val="22"/>
          <w:lang w:val="da-DK" w:eastAsia="da-DK"/>
        </w:rPr>
        <w:t>m</w:t>
      </w:r>
      <w:r w:rsidR="00A71032" w:rsidRPr="000F5FF5">
        <w:rPr>
          <w:sz w:val="22"/>
          <w:szCs w:val="22"/>
          <w:lang w:val="da-DK" w:eastAsia="da-DK"/>
        </w:rPr>
        <w:t>. N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p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>rgjith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>si vet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>m kompanit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me qarkullim m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t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madh se 50,000 € jan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intervistuar (n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deg</w:t>
      </w:r>
      <w:r w:rsidR="00CE0BE6" w:rsidRPr="000F5FF5">
        <w:rPr>
          <w:sz w:val="22"/>
          <w:szCs w:val="22"/>
          <w:lang w:val="da-DK" w:eastAsia="da-DK"/>
        </w:rPr>
        <w:t>ë</w:t>
      </w:r>
      <w:r w:rsidR="00D31561">
        <w:rPr>
          <w:sz w:val="22"/>
          <w:szCs w:val="22"/>
          <w:lang w:val="da-DK" w:eastAsia="da-DK"/>
        </w:rPr>
        <w:t>t ku</w:t>
      </w:r>
      <w:r w:rsidR="00A71032" w:rsidRPr="000F5FF5">
        <w:rPr>
          <w:sz w:val="22"/>
          <w:szCs w:val="22"/>
          <w:lang w:val="da-DK" w:eastAsia="da-DK"/>
        </w:rPr>
        <w:t xml:space="preserve"> nuk ka kompani me qarkullim m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t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madh se 50,000 €</w:t>
      </w:r>
      <w:r w:rsidR="00D31561">
        <w:rPr>
          <w:sz w:val="22"/>
          <w:szCs w:val="22"/>
          <w:lang w:val="da-DK" w:eastAsia="da-DK"/>
        </w:rPr>
        <w:t>,</w:t>
      </w:r>
      <w:r w:rsidR="00A71032" w:rsidRPr="000F5FF5">
        <w:rPr>
          <w:sz w:val="22"/>
          <w:szCs w:val="22"/>
          <w:lang w:val="da-DK" w:eastAsia="da-DK"/>
        </w:rPr>
        <w:t xml:space="preserve"> p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>rfshi</w:t>
      </w:r>
      <w:r w:rsidR="00D31561">
        <w:rPr>
          <w:sz w:val="22"/>
          <w:szCs w:val="22"/>
          <w:lang w:val="da-DK" w:eastAsia="da-DK"/>
        </w:rPr>
        <w:t xml:space="preserve">hen </w:t>
      </w:r>
      <w:r w:rsidR="00A71032" w:rsidRPr="000F5FF5">
        <w:rPr>
          <w:sz w:val="22"/>
          <w:szCs w:val="22"/>
          <w:lang w:val="da-DK" w:eastAsia="da-DK"/>
        </w:rPr>
        <w:t>n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 xml:space="preserve"> most</w:t>
      </w:r>
      <w:r w:rsidR="00CE0BE6" w:rsidRPr="000F5FF5">
        <w:rPr>
          <w:sz w:val="22"/>
          <w:szCs w:val="22"/>
          <w:lang w:val="da-DK" w:eastAsia="da-DK"/>
        </w:rPr>
        <w:t>ë</w:t>
      </w:r>
      <w:r w:rsidR="00A71032" w:rsidRPr="000F5FF5">
        <w:rPr>
          <w:sz w:val="22"/>
          <w:szCs w:val="22"/>
          <w:lang w:val="da-DK" w:eastAsia="da-DK"/>
        </w:rPr>
        <w:t>r</w:t>
      </w:r>
      <w:r w:rsidR="00D31561">
        <w:rPr>
          <w:sz w:val="22"/>
          <w:szCs w:val="22"/>
          <w:lang w:val="da-DK" w:eastAsia="da-DK"/>
        </w:rPr>
        <w:t xml:space="preserve"> kompanite me te vogla</w:t>
      </w:r>
      <w:r w:rsidR="00A71032" w:rsidRPr="000F5FF5">
        <w:rPr>
          <w:sz w:val="22"/>
          <w:szCs w:val="22"/>
          <w:lang w:val="da-DK" w:eastAsia="da-DK"/>
        </w:rPr>
        <w:t>).</w:t>
      </w:r>
      <w:r w:rsidR="00E96A1D" w:rsidRPr="000F5FF5">
        <w:rPr>
          <w:sz w:val="22"/>
          <w:szCs w:val="22"/>
          <w:lang w:val="da-DK" w:eastAsia="da-DK"/>
        </w:rPr>
        <w:t xml:space="preserve"> </w:t>
      </w:r>
      <w:r w:rsidR="003C2E5A" w:rsidRPr="000F5FF5">
        <w:rPr>
          <w:sz w:val="22"/>
          <w:szCs w:val="22"/>
          <w:lang w:val="da-DK" w:eastAsia="da-DK"/>
        </w:rPr>
        <w:t>Shkalla e p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 xml:space="preserve">rgjigjes 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>sht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 xml:space="preserve"> e vog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 xml:space="preserve">l dhe 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>sht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 xml:space="preserve"> n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 xml:space="preserve"> r</w:t>
      </w:r>
      <w:r w:rsidR="00CE0BE6" w:rsidRPr="000F5FF5">
        <w:rPr>
          <w:sz w:val="22"/>
          <w:szCs w:val="22"/>
          <w:lang w:val="da-DK" w:eastAsia="da-DK"/>
        </w:rPr>
        <w:t>ë</w:t>
      </w:r>
      <w:r w:rsidR="00061E09">
        <w:rPr>
          <w:sz w:val="22"/>
          <w:szCs w:val="22"/>
          <w:lang w:val="da-DK" w:eastAsia="da-DK"/>
        </w:rPr>
        <w:t>ni</w:t>
      </w:r>
      <w:r w:rsidR="003C2E5A" w:rsidRPr="000F5FF5">
        <w:rPr>
          <w:sz w:val="22"/>
          <w:szCs w:val="22"/>
          <w:lang w:val="da-DK" w:eastAsia="da-DK"/>
        </w:rPr>
        <w:t xml:space="preserve">e me </w:t>
      </w:r>
      <w:r w:rsidR="00061E09">
        <w:rPr>
          <w:sz w:val="22"/>
          <w:szCs w:val="22"/>
          <w:lang w:val="da-DK" w:eastAsia="da-DK"/>
        </w:rPr>
        <w:t xml:space="preserve">kalimin e </w:t>
      </w:r>
      <w:r w:rsidR="003C2E5A" w:rsidRPr="000F5FF5">
        <w:rPr>
          <w:sz w:val="22"/>
          <w:szCs w:val="22"/>
          <w:lang w:val="da-DK" w:eastAsia="da-DK"/>
        </w:rPr>
        <w:t>vite</w:t>
      </w:r>
      <w:r w:rsidR="00061E09">
        <w:rPr>
          <w:sz w:val="22"/>
          <w:szCs w:val="22"/>
          <w:lang w:val="da-DK" w:eastAsia="da-DK"/>
        </w:rPr>
        <w:t>ve</w:t>
      </w:r>
      <w:r w:rsidR="003C2E5A" w:rsidRPr="000F5FF5">
        <w:rPr>
          <w:sz w:val="22"/>
          <w:szCs w:val="22"/>
          <w:lang w:val="da-DK" w:eastAsia="da-DK"/>
        </w:rPr>
        <w:t xml:space="preserve">. </w:t>
      </w:r>
      <w:r w:rsidR="00D31561">
        <w:rPr>
          <w:sz w:val="22"/>
          <w:szCs w:val="22"/>
          <w:lang w:val="da-DK" w:eastAsia="da-DK"/>
        </w:rPr>
        <w:t>Urgjentisht nevojitet p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>rmir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>simi</w:t>
      </w:r>
      <w:r w:rsidR="00D31561">
        <w:rPr>
          <w:sz w:val="22"/>
          <w:szCs w:val="22"/>
          <w:lang w:val="da-DK" w:eastAsia="da-DK"/>
        </w:rPr>
        <w:t xml:space="preserve"> i cilesise se</w:t>
      </w:r>
      <w:r w:rsidR="003C2E5A" w:rsidRPr="000F5FF5">
        <w:rPr>
          <w:sz w:val="22"/>
          <w:szCs w:val="22"/>
          <w:lang w:val="da-DK" w:eastAsia="da-DK"/>
        </w:rPr>
        <w:t xml:space="preserve"> statistikave n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 xml:space="preserve"> aspektin e sakt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>sis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 xml:space="preserve"> dhe afatit kohor. ASK</w:t>
      </w:r>
      <w:r w:rsidR="00061E09">
        <w:rPr>
          <w:sz w:val="22"/>
          <w:szCs w:val="22"/>
          <w:lang w:val="da-DK" w:eastAsia="da-DK"/>
        </w:rPr>
        <w:t>-ja</w:t>
      </w:r>
      <w:r w:rsidR="003C2E5A" w:rsidRPr="000F5FF5">
        <w:rPr>
          <w:sz w:val="22"/>
          <w:szCs w:val="22"/>
          <w:lang w:val="da-DK" w:eastAsia="da-DK"/>
        </w:rPr>
        <w:t xml:space="preserve"> pretendon </w:t>
      </w:r>
      <w:r w:rsidR="00EB29EF" w:rsidRPr="000F5FF5">
        <w:rPr>
          <w:sz w:val="22"/>
          <w:szCs w:val="22"/>
          <w:lang w:val="da-DK" w:eastAsia="da-DK"/>
        </w:rPr>
        <w:t>të prezantoj</w:t>
      </w:r>
      <w:r w:rsidR="00EB29EF">
        <w:rPr>
          <w:sz w:val="22"/>
          <w:szCs w:val="22"/>
          <w:lang w:val="da-DK" w:eastAsia="da-DK"/>
        </w:rPr>
        <w:t>e</w:t>
      </w:r>
      <w:r w:rsidR="00EB29EF" w:rsidRPr="000F5FF5">
        <w:rPr>
          <w:sz w:val="22"/>
          <w:szCs w:val="22"/>
          <w:lang w:val="da-DK" w:eastAsia="da-DK"/>
        </w:rPr>
        <w:t xml:space="preserve"> të dhënat e SBS </w:t>
      </w:r>
      <w:r w:rsidR="00EB29EF">
        <w:rPr>
          <w:sz w:val="22"/>
          <w:szCs w:val="22"/>
          <w:lang w:val="da-DK" w:eastAsia="da-DK"/>
        </w:rPr>
        <w:t>br</w:t>
      </w:r>
      <w:r w:rsidR="003C2E5A" w:rsidRPr="000F5FF5">
        <w:rPr>
          <w:sz w:val="22"/>
          <w:szCs w:val="22"/>
          <w:lang w:val="da-DK" w:eastAsia="da-DK"/>
        </w:rPr>
        <w:t>enda 12 muajve pas periudh</w:t>
      </w:r>
      <w:r w:rsidR="00CE0BE6" w:rsidRPr="000F5FF5">
        <w:rPr>
          <w:sz w:val="22"/>
          <w:szCs w:val="22"/>
          <w:lang w:val="da-DK" w:eastAsia="da-DK"/>
        </w:rPr>
        <w:t>ë</w:t>
      </w:r>
      <w:r w:rsidR="003C2E5A" w:rsidRPr="000F5FF5">
        <w:rPr>
          <w:sz w:val="22"/>
          <w:szCs w:val="22"/>
          <w:lang w:val="da-DK" w:eastAsia="da-DK"/>
        </w:rPr>
        <w:t xml:space="preserve">s </w:t>
      </w:r>
      <w:r w:rsidR="007A042A">
        <w:rPr>
          <w:sz w:val="22"/>
          <w:szCs w:val="22"/>
          <w:lang w:val="da-DK" w:eastAsia="da-DK"/>
        </w:rPr>
        <w:t>referente</w:t>
      </w:r>
      <w:bookmarkStart w:id="22" w:name="_GoBack"/>
      <w:bookmarkEnd w:id="22"/>
      <w:r w:rsidR="003C2E5A" w:rsidRPr="000F5FF5">
        <w:rPr>
          <w:sz w:val="22"/>
          <w:szCs w:val="22"/>
          <w:lang w:val="da-DK" w:eastAsia="da-DK"/>
        </w:rPr>
        <w:t xml:space="preserve">. </w:t>
      </w:r>
      <w:r w:rsidR="00885C0C" w:rsidRPr="000F5FF5">
        <w:rPr>
          <w:sz w:val="22"/>
          <w:szCs w:val="22"/>
          <w:lang w:val="da-DK" w:eastAsia="da-DK"/>
        </w:rPr>
        <w:t xml:space="preserve"> </w:t>
      </w:r>
    </w:p>
    <w:p w:rsidR="00885C0C" w:rsidRPr="000F5FF5" w:rsidRDefault="00885C0C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</w:p>
    <w:p w:rsidR="00885C0C" w:rsidRPr="000F5FF5" w:rsidRDefault="005E5B24" w:rsidP="00792714">
      <w:pPr>
        <w:tabs>
          <w:tab w:val="left" w:pos="1800"/>
        </w:tabs>
        <w:jc w:val="both"/>
        <w:rPr>
          <w:b/>
          <w:bCs/>
          <w:sz w:val="22"/>
          <w:szCs w:val="22"/>
          <w:lang w:val="da-DK"/>
        </w:rPr>
      </w:pPr>
      <w:r w:rsidRPr="000F5FF5">
        <w:rPr>
          <w:b/>
          <w:bCs/>
          <w:sz w:val="22"/>
          <w:szCs w:val="22"/>
          <w:lang w:val="da-DK"/>
        </w:rPr>
        <w:t>Aktivitetet</w:t>
      </w:r>
      <w:r w:rsidR="003C2E5A" w:rsidRPr="000F5FF5">
        <w:rPr>
          <w:b/>
          <w:bCs/>
          <w:sz w:val="22"/>
          <w:szCs w:val="22"/>
          <w:lang w:val="da-DK"/>
        </w:rPr>
        <w:t xml:space="preserve"> q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="003C2E5A" w:rsidRPr="000F5FF5">
        <w:rPr>
          <w:b/>
          <w:bCs/>
          <w:sz w:val="22"/>
          <w:szCs w:val="22"/>
          <w:lang w:val="da-DK"/>
        </w:rPr>
        <w:t xml:space="preserve"> duhet </w:t>
      </w:r>
      <w:r w:rsidR="00061E09">
        <w:rPr>
          <w:b/>
          <w:bCs/>
          <w:sz w:val="22"/>
          <w:szCs w:val="22"/>
          <w:lang w:val="da-DK"/>
        </w:rPr>
        <w:t xml:space="preserve">te </w:t>
      </w:r>
      <w:r w:rsidR="003C2E5A" w:rsidRPr="000F5FF5">
        <w:rPr>
          <w:b/>
          <w:bCs/>
          <w:sz w:val="22"/>
          <w:szCs w:val="22"/>
          <w:lang w:val="da-DK"/>
        </w:rPr>
        <w:t>nd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="00061E09">
        <w:rPr>
          <w:b/>
          <w:bCs/>
          <w:sz w:val="22"/>
          <w:szCs w:val="22"/>
          <w:lang w:val="da-DK"/>
        </w:rPr>
        <w:t>rme</w:t>
      </w:r>
      <w:r w:rsidR="003C2E5A" w:rsidRPr="000F5FF5">
        <w:rPr>
          <w:b/>
          <w:bCs/>
          <w:sz w:val="22"/>
          <w:szCs w:val="22"/>
          <w:lang w:val="da-DK"/>
        </w:rPr>
        <w:t xml:space="preserve">rren </w:t>
      </w:r>
      <w:r w:rsidRPr="000F5FF5">
        <w:rPr>
          <w:b/>
          <w:bCs/>
          <w:sz w:val="22"/>
          <w:szCs w:val="22"/>
          <w:lang w:val="da-DK"/>
        </w:rPr>
        <w:t>si</w:t>
      </w:r>
      <w:r w:rsidR="003C2E5A" w:rsidRPr="000F5FF5">
        <w:rPr>
          <w:b/>
          <w:bCs/>
          <w:sz w:val="22"/>
          <w:szCs w:val="22"/>
          <w:lang w:val="da-DK"/>
        </w:rPr>
        <w:t xml:space="preserve"> p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Pr="000F5FF5">
        <w:rPr>
          <w:b/>
          <w:bCs/>
          <w:sz w:val="22"/>
          <w:szCs w:val="22"/>
          <w:lang w:val="da-DK"/>
        </w:rPr>
        <w:t>r</w:t>
      </w:r>
      <w:r w:rsidR="003C2E5A" w:rsidRPr="000F5FF5">
        <w:rPr>
          <w:b/>
          <w:bCs/>
          <w:sz w:val="22"/>
          <w:szCs w:val="22"/>
          <w:lang w:val="da-DK"/>
        </w:rPr>
        <w:t>gatitje p</w:t>
      </w:r>
      <w:r w:rsidR="00CE0BE6" w:rsidRPr="000F5FF5">
        <w:rPr>
          <w:b/>
          <w:bCs/>
          <w:sz w:val="22"/>
          <w:szCs w:val="22"/>
          <w:lang w:val="da-DK"/>
        </w:rPr>
        <w:t>ë</w:t>
      </w:r>
      <w:r w:rsidR="003C2E5A" w:rsidRPr="000F5FF5">
        <w:rPr>
          <w:b/>
          <w:bCs/>
          <w:sz w:val="22"/>
          <w:szCs w:val="22"/>
          <w:lang w:val="da-DK"/>
        </w:rPr>
        <w:t>r misionin</w:t>
      </w:r>
      <w:r w:rsidR="00885C0C" w:rsidRPr="000F5FF5">
        <w:rPr>
          <w:b/>
          <w:bCs/>
          <w:sz w:val="22"/>
          <w:szCs w:val="22"/>
          <w:lang w:val="da-DK"/>
        </w:rPr>
        <w:t>:</w:t>
      </w:r>
    </w:p>
    <w:p w:rsidR="00885C0C" w:rsidRPr="000F5FF5" w:rsidRDefault="003C2E5A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>ASK</w:t>
      </w:r>
      <w:r w:rsidR="000F15FD">
        <w:rPr>
          <w:sz w:val="22"/>
          <w:szCs w:val="22"/>
          <w:lang w:val="da-DK"/>
        </w:rPr>
        <w:t>-ja</w:t>
      </w:r>
      <w:r w:rsidRPr="000F5FF5">
        <w:rPr>
          <w:sz w:val="22"/>
          <w:szCs w:val="22"/>
          <w:lang w:val="da-DK"/>
        </w:rPr>
        <w:t xml:space="preserve"> duhet t</w:t>
      </w:r>
      <w:r w:rsidR="000F15FD">
        <w:rPr>
          <w:sz w:val="22"/>
          <w:szCs w:val="22"/>
          <w:lang w:val="da-DK"/>
        </w:rPr>
        <w:t>’u</w:t>
      </w:r>
      <w:r w:rsidRPr="000F5FF5">
        <w:rPr>
          <w:sz w:val="22"/>
          <w:szCs w:val="22"/>
          <w:lang w:val="da-DK"/>
        </w:rPr>
        <w:t xml:space="preserve"> </w:t>
      </w:r>
      <w:r w:rsidR="00061E09">
        <w:rPr>
          <w:sz w:val="22"/>
          <w:szCs w:val="22"/>
          <w:lang w:val="da-DK"/>
        </w:rPr>
        <w:t>siguroj</w:t>
      </w:r>
      <w:r w:rsidR="000F15FD" w:rsidRPr="000F15FD">
        <w:rPr>
          <w:sz w:val="22"/>
          <w:szCs w:val="22"/>
          <w:lang w:val="da-DK"/>
        </w:rPr>
        <w:t>ë</w:t>
      </w:r>
      <w:r w:rsidR="005E5B24" w:rsidRPr="000F5FF5">
        <w:rPr>
          <w:sz w:val="22"/>
          <w:szCs w:val="22"/>
          <w:lang w:val="da-DK"/>
        </w:rPr>
        <w:t xml:space="preserve"> ekspert</w:t>
      </w:r>
      <w:r w:rsidR="000F15FD" w:rsidRPr="000F15FD">
        <w:rPr>
          <w:sz w:val="22"/>
          <w:szCs w:val="22"/>
          <w:lang w:val="da-DK"/>
        </w:rPr>
        <w:t>ë</w:t>
      </w:r>
      <w:r w:rsidR="005E5B24" w:rsidRPr="000F5FF5">
        <w:rPr>
          <w:sz w:val="22"/>
          <w:szCs w:val="22"/>
          <w:lang w:val="da-DK"/>
        </w:rPr>
        <w:t xml:space="preserve">ve </w:t>
      </w:r>
      <w:r w:rsidR="000F15FD">
        <w:rPr>
          <w:sz w:val="22"/>
          <w:szCs w:val="22"/>
          <w:lang w:val="da-DK"/>
        </w:rPr>
        <w:t>nga</w:t>
      </w:r>
      <w:r w:rsidR="005E5B24" w:rsidRPr="000F5FF5">
        <w:rPr>
          <w:sz w:val="22"/>
          <w:szCs w:val="22"/>
          <w:lang w:val="da-DK"/>
        </w:rPr>
        <w:t xml:space="preserve"> </w:t>
      </w:r>
      <w:r w:rsidR="00061E09">
        <w:rPr>
          <w:sz w:val="22"/>
          <w:szCs w:val="22"/>
          <w:lang w:val="da-DK"/>
        </w:rPr>
        <w:t>v</w:t>
      </w:r>
      <w:r w:rsidR="005E5B24" w:rsidRPr="000F5FF5">
        <w:rPr>
          <w:sz w:val="22"/>
          <w:szCs w:val="22"/>
          <w:lang w:val="da-DK"/>
        </w:rPr>
        <w:t>e</w:t>
      </w:r>
      <w:r w:rsidR="000F15FD">
        <w:rPr>
          <w:sz w:val="22"/>
          <w:szCs w:val="22"/>
          <w:lang w:val="da-DK"/>
        </w:rPr>
        <w:t>ndet</w:t>
      </w:r>
      <w:r w:rsidR="00061E09">
        <w:rPr>
          <w:sz w:val="22"/>
          <w:szCs w:val="22"/>
          <w:lang w:val="da-DK"/>
        </w:rPr>
        <w:t xml:space="preserve"> a</w:t>
      </w:r>
      <w:r w:rsidR="005E5B24" w:rsidRPr="000F5FF5">
        <w:rPr>
          <w:sz w:val="22"/>
          <w:szCs w:val="22"/>
          <w:lang w:val="da-DK"/>
        </w:rPr>
        <w:t>n</w:t>
      </w:r>
      <w:r w:rsidR="00CE0BE6" w:rsidRPr="000F5FF5">
        <w:rPr>
          <w:sz w:val="22"/>
          <w:szCs w:val="22"/>
          <w:lang w:val="da-DK"/>
        </w:rPr>
        <w:t>ë</w:t>
      </w:r>
      <w:r w:rsidR="005E5B24" w:rsidRPr="000F5FF5">
        <w:rPr>
          <w:sz w:val="22"/>
          <w:szCs w:val="22"/>
          <w:lang w:val="da-DK"/>
        </w:rPr>
        <w:t>tare informata</w:t>
      </w:r>
      <w:r w:rsidR="00061E09">
        <w:rPr>
          <w:sz w:val="22"/>
          <w:szCs w:val="22"/>
          <w:lang w:val="da-DK"/>
        </w:rPr>
        <w:t>t</w:t>
      </w:r>
      <w:r w:rsidR="005E5B24" w:rsidRPr="000F5FF5">
        <w:rPr>
          <w:sz w:val="22"/>
          <w:szCs w:val="22"/>
          <w:lang w:val="da-DK"/>
        </w:rPr>
        <w:t xml:space="preserve"> relevante</w:t>
      </w:r>
      <w:r w:rsidR="000F15FD">
        <w:rPr>
          <w:sz w:val="22"/>
          <w:szCs w:val="22"/>
          <w:lang w:val="da-DK"/>
        </w:rPr>
        <w:t xml:space="preserve"> lidhur me aktivitetin</w:t>
      </w:r>
      <w:r w:rsidR="00885C0C" w:rsidRPr="000F5FF5">
        <w:rPr>
          <w:sz w:val="22"/>
          <w:szCs w:val="22"/>
          <w:lang w:val="da-DK"/>
        </w:rPr>
        <w:t>:</w:t>
      </w:r>
    </w:p>
    <w:p w:rsidR="00885C0C" w:rsidRPr="000F5FF5" w:rsidRDefault="005E5B24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0F5FF5">
        <w:rPr>
          <w:sz w:val="22"/>
          <w:szCs w:val="22"/>
          <w:lang w:val="da-DK"/>
        </w:rPr>
        <w:t>Lista e dokumentave</w:t>
      </w:r>
      <w:r w:rsidR="00885C0C" w:rsidRPr="000F5FF5">
        <w:rPr>
          <w:sz w:val="22"/>
          <w:szCs w:val="22"/>
          <w:lang w:val="da-DK"/>
        </w:rPr>
        <w:t xml:space="preserve"> – </w:t>
      </w:r>
      <w:r w:rsidRPr="000F5FF5">
        <w:rPr>
          <w:sz w:val="22"/>
          <w:szCs w:val="22"/>
          <w:lang w:val="da-DK"/>
        </w:rPr>
        <w:t>mund 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bashkangjitet n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TeR n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email, d</w:t>
      </w:r>
      <w:r w:rsidR="00C0735F">
        <w:rPr>
          <w:sz w:val="22"/>
          <w:szCs w:val="22"/>
          <w:lang w:val="da-DK"/>
        </w:rPr>
        <w:t>uke i</w:t>
      </w:r>
      <w:r w:rsidRPr="000F5FF5">
        <w:rPr>
          <w:sz w:val="22"/>
          <w:szCs w:val="22"/>
          <w:lang w:val="da-DK"/>
        </w:rPr>
        <w:t xml:space="preserve">u referuar </w:t>
      </w:r>
      <w:r w:rsidR="001F0E3D" w:rsidRPr="000F5FF5">
        <w:rPr>
          <w:sz w:val="22"/>
          <w:szCs w:val="22"/>
          <w:lang w:val="da-DK"/>
        </w:rPr>
        <w:t>w</w:t>
      </w:r>
      <w:r w:rsidRPr="000F5FF5">
        <w:rPr>
          <w:sz w:val="22"/>
          <w:szCs w:val="22"/>
          <w:lang w:val="da-DK"/>
        </w:rPr>
        <w:t>eb faqes apo t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>rfshihet n</w:t>
      </w:r>
      <w:r w:rsidR="00CE0BE6" w:rsidRPr="000F5FF5">
        <w:rPr>
          <w:sz w:val="22"/>
          <w:szCs w:val="22"/>
          <w:lang w:val="da-DK"/>
        </w:rPr>
        <w:t>ë</w:t>
      </w:r>
      <w:r w:rsidRPr="000F5FF5">
        <w:rPr>
          <w:sz w:val="22"/>
          <w:szCs w:val="22"/>
          <w:lang w:val="da-DK"/>
        </w:rPr>
        <w:t xml:space="preserve"> ANEKS</w:t>
      </w:r>
    </w:p>
    <w:p w:rsidR="00885C0C" w:rsidRPr="00FF00EC" w:rsidRDefault="005E5B24" w:rsidP="00792714">
      <w:pPr>
        <w:pStyle w:val="ListParagraph"/>
        <w:numPr>
          <w:ilvl w:val="0"/>
          <w:numId w:val="16"/>
        </w:numPr>
        <w:tabs>
          <w:tab w:val="left" w:pos="180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Raporti i Vler</w:t>
      </w:r>
      <w:r w:rsidR="00CE0BE6">
        <w:rPr>
          <w:sz w:val="22"/>
          <w:szCs w:val="22"/>
          <w:lang w:val="en-GB"/>
        </w:rPr>
        <w:t>ë</w:t>
      </w:r>
      <w:r>
        <w:rPr>
          <w:sz w:val="22"/>
          <w:szCs w:val="22"/>
          <w:lang w:val="en-GB"/>
        </w:rPr>
        <w:t>simit t</w:t>
      </w:r>
      <w:r w:rsidR="00CE0BE6">
        <w:rPr>
          <w:sz w:val="22"/>
          <w:szCs w:val="22"/>
          <w:lang w:val="en-GB"/>
        </w:rPr>
        <w:t>ë</w:t>
      </w:r>
      <w:r>
        <w:rPr>
          <w:sz w:val="22"/>
          <w:szCs w:val="22"/>
          <w:lang w:val="en-GB"/>
        </w:rPr>
        <w:t xml:space="preserve"> Adaptuar Global</w:t>
      </w:r>
      <w:r w:rsidR="00885C0C" w:rsidRPr="00FF00EC">
        <w:rPr>
          <w:sz w:val="22"/>
          <w:szCs w:val="22"/>
          <w:lang w:val="en-GB"/>
        </w:rPr>
        <w:t xml:space="preserve"> (AGA)</w:t>
      </w:r>
    </w:p>
    <w:p w:rsidR="00885C0C" w:rsidRPr="00FF00EC" w:rsidRDefault="005E5B24" w:rsidP="00792714">
      <w:pPr>
        <w:pStyle w:val="ListParagraph"/>
        <w:numPr>
          <w:ilvl w:val="0"/>
          <w:numId w:val="16"/>
        </w:numPr>
        <w:tabs>
          <w:tab w:val="left" w:pos="180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Programi i Statistikave Zyrtare</w:t>
      </w:r>
      <w:r w:rsidR="00885C0C" w:rsidRPr="00FF00EC">
        <w:rPr>
          <w:sz w:val="22"/>
          <w:szCs w:val="22"/>
          <w:lang w:val="en-GB"/>
        </w:rPr>
        <w:t xml:space="preserve"> 2013 -2017</w:t>
      </w:r>
    </w:p>
    <w:p w:rsidR="00885C0C" w:rsidRPr="00FF00EC" w:rsidRDefault="005E5B24" w:rsidP="00792714">
      <w:pPr>
        <w:pStyle w:val="ListParagraph"/>
        <w:numPr>
          <w:ilvl w:val="0"/>
          <w:numId w:val="16"/>
        </w:numPr>
        <w:tabs>
          <w:tab w:val="left" w:pos="180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Plani i Zhvillimit</w:t>
      </w:r>
      <w:r w:rsidR="00C0735F">
        <w:rPr>
          <w:sz w:val="22"/>
          <w:szCs w:val="22"/>
          <w:lang w:val="en-GB"/>
        </w:rPr>
        <w:t xml:space="preserve"> Strategjik</w:t>
      </w:r>
      <w:r w:rsidR="00885C0C" w:rsidRPr="00FF00EC">
        <w:rPr>
          <w:sz w:val="22"/>
          <w:szCs w:val="22"/>
          <w:lang w:val="en-GB"/>
        </w:rPr>
        <w:t xml:space="preserve"> 2009- 2013</w:t>
      </w:r>
    </w:p>
    <w:p w:rsidR="00885C0C" w:rsidRPr="00FF00EC" w:rsidRDefault="00885C0C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</w:p>
    <w:p w:rsidR="00885C0C" w:rsidRPr="00FF00EC" w:rsidRDefault="00C0735F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Takimet e</w:t>
      </w:r>
      <w:r w:rsidR="005E5B24">
        <w:rPr>
          <w:sz w:val="22"/>
          <w:szCs w:val="22"/>
          <w:lang w:val="en-US"/>
        </w:rPr>
        <w:t xml:space="preserve"> nevojshme me subjektet relevante jashtë ASK-s</w:t>
      </w:r>
      <w:r w:rsidR="001F0E3D">
        <w:rPr>
          <w:sz w:val="22"/>
          <w:szCs w:val="22"/>
          <w:lang w:val="en-US"/>
        </w:rPr>
        <w:t>ë</w:t>
      </w:r>
      <w:r w:rsidR="00885C0C" w:rsidRPr="00FF00EC">
        <w:rPr>
          <w:sz w:val="22"/>
          <w:szCs w:val="22"/>
          <w:lang w:val="en-GB"/>
        </w:rPr>
        <w:t>:</w:t>
      </w:r>
    </w:p>
    <w:p w:rsidR="005E5B24" w:rsidRPr="00640583" w:rsidRDefault="005E5B24" w:rsidP="005E5B24">
      <w:pPr>
        <w:tabs>
          <w:tab w:val="left" w:pos="1800"/>
        </w:tabs>
        <w:rPr>
          <w:sz w:val="22"/>
          <w:szCs w:val="22"/>
          <w:lang w:val="da-DK"/>
        </w:rPr>
      </w:pPr>
      <w:r w:rsidRPr="00640583">
        <w:rPr>
          <w:sz w:val="22"/>
          <w:szCs w:val="22"/>
          <w:lang w:val="da-DK"/>
        </w:rPr>
        <w:t>Lista e takimeve me s</w:t>
      </w:r>
      <w:r w:rsidR="001F0E3D">
        <w:rPr>
          <w:sz w:val="22"/>
          <w:szCs w:val="22"/>
          <w:lang w:val="da-DK"/>
        </w:rPr>
        <w:t>ubjektet relevante jashtë ASK-së</w:t>
      </w:r>
      <w:r w:rsidRPr="00640583">
        <w:rPr>
          <w:sz w:val="22"/>
          <w:szCs w:val="22"/>
          <w:lang w:val="da-DK"/>
        </w:rPr>
        <w:t xml:space="preserve"> mund të përfshihet në programin e misionit</w:t>
      </w:r>
    </w:p>
    <w:p w:rsidR="00885C0C" w:rsidRPr="00FF00EC" w:rsidRDefault="00885C0C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</w:p>
    <w:p w:rsidR="00885C0C" w:rsidRPr="00FF00EC" w:rsidRDefault="005E5B24" w:rsidP="00792714">
      <w:pPr>
        <w:tabs>
          <w:tab w:val="left" w:pos="1800"/>
        </w:tabs>
        <w:jc w:val="both"/>
        <w:rPr>
          <w:b/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US"/>
        </w:rPr>
        <w:t>Aktivitetet e pritura janë</w:t>
      </w:r>
      <w:r w:rsidR="00885C0C" w:rsidRPr="00FF00EC">
        <w:rPr>
          <w:b/>
          <w:bCs/>
          <w:sz w:val="22"/>
          <w:szCs w:val="22"/>
          <w:lang w:val="en-GB"/>
        </w:rPr>
        <w:t>:</w:t>
      </w:r>
    </w:p>
    <w:p w:rsidR="00885C0C" w:rsidRPr="00B746F7" w:rsidRDefault="00E54489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B746F7">
        <w:rPr>
          <w:sz w:val="22"/>
          <w:szCs w:val="22"/>
          <w:lang w:val="da-DK"/>
        </w:rPr>
        <w:t>Zhvillimi i planit t</w:t>
      </w:r>
      <w:r w:rsidR="00CE0BE6" w:rsidRPr="00B746F7">
        <w:rPr>
          <w:sz w:val="22"/>
          <w:szCs w:val="22"/>
          <w:lang w:val="da-DK"/>
        </w:rPr>
        <w:t>ë</w:t>
      </w:r>
      <w:r w:rsidRPr="00B746F7">
        <w:rPr>
          <w:sz w:val="22"/>
          <w:szCs w:val="22"/>
          <w:lang w:val="da-DK"/>
        </w:rPr>
        <w:t xml:space="preserve"> detajuar </w:t>
      </w:r>
      <w:r w:rsidR="00B746F7" w:rsidRPr="00B746F7">
        <w:rPr>
          <w:sz w:val="22"/>
          <w:szCs w:val="22"/>
          <w:lang w:val="da-DK"/>
        </w:rPr>
        <w:t xml:space="preserve">te aktiviteteve, </w:t>
      </w:r>
      <w:r w:rsidRPr="00B746F7">
        <w:rPr>
          <w:sz w:val="22"/>
          <w:szCs w:val="22"/>
          <w:lang w:val="da-DK"/>
        </w:rPr>
        <w:t>nga ana e pro</w:t>
      </w:r>
      <w:r w:rsidR="00B746F7">
        <w:rPr>
          <w:sz w:val="22"/>
          <w:szCs w:val="22"/>
          <w:lang w:val="da-DK"/>
        </w:rPr>
        <w:t>jektit</w:t>
      </w:r>
      <w:r w:rsidRPr="00B746F7">
        <w:rPr>
          <w:sz w:val="22"/>
          <w:szCs w:val="22"/>
          <w:lang w:val="da-DK"/>
        </w:rPr>
        <w:t xml:space="preserve"> t</w:t>
      </w:r>
      <w:r w:rsidR="00CE0BE6" w:rsidRPr="00B746F7">
        <w:rPr>
          <w:sz w:val="22"/>
          <w:szCs w:val="22"/>
          <w:lang w:val="da-DK"/>
        </w:rPr>
        <w:t>ë</w:t>
      </w:r>
      <w:r w:rsidRPr="00B746F7">
        <w:rPr>
          <w:sz w:val="22"/>
          <w:szCs w:val="22"/>
          <w:lang w:val="da-DK"/>
        </w:rPr>
        <w:t xml:space="preserve"> binjak</w:t>
      </w:r>
      <w:r w:rsidR="00CE0BE6" w:rsidRPr="00B746F7">
        <w:rPr>
          <w:sz w:val="22"/>
          <w:szCs w:val="22"/>
          <w:lang w:val="da-DK"/>
        </w:rPr>
        <w:t>ë</w:t>
      </w:r>
      <w:r w:rsidRPr="00B746F7">
        <w:rPr>
          <w:sz w:val="22"/>
          <w:szCs w:val="22"/>
          <w:lang w:val="da-DK"/>
        </w:rPr>
        <w:t>zimit</w:t>
      </w:r>
    </w:p>
    <w:p w:rsidR="00E54489" w:rsidRPr="00B746F7" w:rsidRDefault="00E54489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</w:p>
    <w:p w:rsidR="00885C0C" w:rsidRPr="00FF00EC" w:rsidRDefault="00E54489" w:rsidP="00792714">
      <w:pPr>
        <w:tabs>
          <w:tab w:val="left" w:pos="1800"/>
        </w:tabs>
        <w:jc w:val="both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Rezultatet e pritura</w:t>
      </w:r>
      <w:r w:rsidR="00885C0C" w:rsidRPr="00FF00EC">
        <w:rPr>
          <w:b/>
          <w:bCs/>
          <w:sz w:val="22"/>
          <w:szCs w:val="22"/>
          <w:lang w:val="en-GB"/>
        </w:rPr>
        <w:t xml:space="preserve">: </w:t>
      </w:r>
    </w:p>
    <w:p w:rsidR="00885C0C" w:rsidRPr="00FF00EC" w:rsidRDefault="00885C0C" w:rsidP="00792714">
      <w:pPr>
        <w:tabs>
          <w:tab w:val="left" w:pos="1800"/>
        </w:tabs>
        <w:jc w:val="both"/>
        <w:rPr>
          <w:b/>
          <w:bCs/>
          <w:sz w:val="22"/>
          <w:szCs w:val="22"/>
          <w:lang w:val="en-GB"/>
        </w:rPr>
      </w:pPr>
    </w:p>
    <w:p w:rsidR="00E54489" w:rsidRPr="0036002D" w:rsidRDefault="00E54489" w:rsidP="00E54489">
      <w:pPr>
        <w:pStyle w:val="ListParagraph"/>
        <w:numPr>
          <w:ilvl w:val="0"/>
          <w:numId w:val="17"/>
        </w:numPr>
        <w:tabs>
          <w:tab w:val="left" w:pos="1800"/>
        </w:tabs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Raporti i misionit</w:t>
      </w:r>
      <w:r w:rsidRPr="0036002D">
        <w:rPr>
          <w:sz w:val="22"/>
          <w:szCs w:val="22"/>
          <w:lang w:val="en-US"/>
        </w:rPr>
        <w:t xml:space="preserve"> – </w:t>
      </w:r>
      <w:r>
        <w:rPr>
          <w:sz w:val="22"/>
          <w:szCs w:val="22"/>
          <w:lang w:val="en-US"/>
        </w:rPr>
        <w:t>sipas modelit per raportim</w:t>
      </w:r>
      <w:r w:rsidR="00B746F7">
        <w:rPr>
          <w:sz w:val="22"/>
          <w:szCs w:val="22"/>
          <w:lang w:val="en-US"/>
        </w:rPr>
        <w:t>in</w:t>
      </w:r>
    </w:p>
    <w:p w:rsidR="00E54489" w:rsidRDefault="00E54489" w:rsidP="00E54489">
      <w:pPr>
        <w:pStyle w:val="ListParagraph"/>
        <w:numPr>
          <w:ilvl w:val="0"/>
          <w:numId w:val="17"/>
        </w:numPr>
        <w:tabs>
          <w:tab w:val="left" w:pos="1800"/>
        </w:tabs>
        <w:contextualSpacing/>
        <w:rPr>
          <w:sz w:val="22"/>
          <w:szCs w:val="22"/>
        </w:rPr>
      </w:pPr>
      <w:r w:rsidRPr="008A6B14">
        <w:rPr>
          <w:sz w:val="22"/>
          <w:szCs w:val="22"/>
        </w:rPr>
        <w:t xml:space="preserve">Plani i detajuar për aktivitetet e tjera </w:t>
      </w:r>
      <w:r w:rsidR="008457C6">
        <w:rPr>
          <w:sz w:val="22"/>
          <w:szCs w:val="22"/>
        </w:rPr>
        <w:t>të Projektit të Binjak</w:t>
      </w:r>
      <w:r w:rsidR="00CE0BE6">
        <w:rPr>
          <w:sz w:val="22"/>
          <w:szCs w:val="22"/>
        </w:rPr>
        <w:t>ë</w:t>
      </w:r>
      <w:r w:rsidRPr="008A6B14">
        <w:rPr>
          <w:sz w:val="22"/>
          <w:szCs w:val="22"/>
        </w:rPr>
        <w:t xml:space="preserve">zimit në </w:t>
      </w:r>
    </w:p>
    <w:p w:rsidR="00E54489" w:rsidRPr="008A6B14" w:rsidRDefault="00E54489" w:rsidP="00E54489">
      <w:pPr>
        <w:pStyle w:val="ListParagraph"/>
        <w:tabs>
          <w:tab w:val="left" w:pos="1800"/>
        </w:tabs>
        <w:rPr>
          <w:sz w:val="22"/>
          <w:szCs w:val="22"/>
        </w:rPr>
      </w:pPr>
      <w:r w:rsidRPr="008A6B14">
        <w:rPr>
          <w:sz w:val="22"/>
          <w:szCs w:val="22"/>
        </w:rPr>
        <w:t xml:space="preserve">komponentin </w:t>
      </w:r>
      <w:r w:rsidR="00C0735F">
        <w:rPr>
          <w:sz w:val="22"/>
          <w:szCs w:val="22"/>
        </w:rPr>
        <w:t>3</w:t>
      </w:r>
    </w:p>
    <w:p w:rsidR="00885C0C" w:rsidRPr="00FF00EC" w:rsidRDefault="00885C0C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</w:p>
    <w:p w:rsidR="00885C0C" w:rsidRPr="00FF00EC" w:rsidRDefault="00885C0C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</w:p>
    <w:bookmarkEnd w:id="21"/>
    <w:p w:rsidR="00885C0C" w:rsidRPr="00FF00EC" w:rsidRDefault="00885C0C" w:rsidP="00792714">
      <w:pPr>
        <w:tabs>
          <w:tab w:val="left" w:pos="1800"/>
        </w:tabs>
        <w:jc w:val="both"/>
        <w:rPr>
          <w:b/>
          <w:bCs/>
          <w:sz w:val="28"/>
          <w:szCs w:val="28"/>
          <w:lang w:val="en-GB"/>
        </w:rPr>
      </w:pPr>
      <w:r w:rsidRPr="00FF00EC">
        <w:rPr>
          <w:b/>
          <w:bCs/>
          <w:sz w:val="28"/>
          <w:szCs w:val="28"/>
          <w:lang w:val="en-GB"/>
        </w:rPr>
        <w:br w:type="page"/>
      </w:r>
      <w:r w:rsidRPr="00FF00EC">
        <w:rPr>
          <w:b/>
          <w:bCs/>
          <w:sz w:val="28"/>
          <w:szCs w:val="28"/>
          <w:lang w:val="en-GB"/>
        </w:rPr>
        <w:lastRenderedPageBreak/>
        <w:t>Program</w:t>
      </w:r>
      <w:r w:rsidR="00E54489">
        <w:rPr>
          <w:b/>
          <w:bCs/>
          <w:sz w:val="28"/>
          <w:szCs w:val="28"/>
          <w:lang w:val="en-GB"/>
        </w:rPr>
        <w:t>i</w:t>
      </w:r>
      <w:r w:rsidRPr="00FF00EC">
        <w:rPr>
          <w:b/>
          <w:bCs/>
          <w:sz w:val="28"/>
          <w:szCs w:val="28"/>
          <w:lang w:val="en-GB"/>
        </w:rPr>
        <w:t xml:space="preserve"> - </w:t>
      </w:r>
      <w:r w:rsidR="000E7AF8">
        <w:rPr>
          <w:b/>
          <w:bCs/>
          <w:sz w:val="28"/>
          <w:szCs w:val="28"/>
          <w:lang w:val="en-GB"/>
        </w:rPr>
        <w:t>Mars</w:t>
      </w:r>
      <w:r w:rsidRPr="00FF00EC">
        <w:rPr>
          <w:b/>
          <w:bCs/>
          <w:sz w:val="28"/>
          <w:szCs w:val="28"/>
          <w:lang w:val="en-GB"/>
        </w:rPr>
        <w:t xml:space="preserve"> 2014</w:t>
      </w:r>
    </w:p>
    <w:p w:rsidR="00885C0C" w:rsidRPr="00FF00EC" w:rsidRDefault="00885C0C" w:rsidP="00792714">
      <w:pPr>
        <w:tabs>
          <w:tab w:val="left" w:pos="180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276"/>
        <w:gridCol w:w="1134"/>
        <w:gridCol w:w="5985"/>
      </w:tblGrid>
      <w:tr w:rsidR="00885C0C" w:rsidRPr="00FF00EC" w:rsidTr="006D55D0">
        <w:tc>
          <w:tcPr>
            <w:tcW w:w="817" w:type="dxa"/>
          </w:tcPr>
          <w:p w:rsidR="00885C0C" w:rsidRPr="00FF00EC" w:rsidRDefault="00E54489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Dita</w:t>
            </w:r>
          </w:p>
        </w:tc>
        <w:tc>
          <w:tcPr>
            <w:tcW w:w="1276" w:type="dxa"/>
          </w:tcPr>
          <w:p w:rsidR="00885C0C" w:rsidRPr="00FF00EC" w:rsidRDefault="00E54489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Vendi </w:t>
            </w:r>
          </w:p>
        </w:tc>
        <w:tc>
          <w:tcPr>
            <w:tcW w:w="1134" w:type="dxa"/>
          </w:tcPr>
          <w:p w:rsidR="00885C0C" w:rsidRPr="00FF00EC" w:rsidRDefault="00E54489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Koha</w:t>
            </w:r>
          </w:p>
        </w:tc>
        <w:tc>
          <w:tcPr>
            <w:tcW w:w="5985" w:type="dxa"/>
          </w:tcPr>
          <w:p w:rsidR="00885C0C" w:rsidRPr="00FF00EC" w:rsidRDefault="00E54489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Ngjarja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 w:rsidRPr="00FF00EC">
              <w:rPr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08:30</w:t>
            </w:r>
          </w:p>
        </w:tc>
        <w:tc>
          <w:tcPr>
            <w:tcW w:w="5985" w:type="dxa"/>
          </w:tcPr>
          <w:p w:rsidR="00885C0C" w:rsidRPr="000F5FF5" w:rsidRDefault="00E54489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043678">
              <w:rPr>
                <w:sz w:val="22"/>
                <w:szCs w:val="22"/>
                <w:lang w:val="da-DK"/>
              </w:rPr>
              <w:t>RTA takon ekspertët në Hotel Sirius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da-DK"/>
              </w:rPr>
            </w:pPr>
          </w:p>
        </w:tc>
        <w:tc>
          <w:tcPr>
            <w:tcW w:w="1276" w:type="dxa"/>
          </w:tcPr>
          <w:p w:rsidR="00885C0C" w:rsidRPr="00FF00EC" w:rsidRDefault="00E54489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ASK</w:t>
            </w: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09.00</w:t>
            </w:r>
          </w:p>
        </w:tc>
        <w:tc>
          <w:tcPr>
            <w:tcW w:w="5985" w:type="dxa"/>
          </w:tcPr>
          <w:p w:rsidR="00885C0C" w:rsidRPr="00FF00EC" w:rsidRDefault="00C0735F" w:rsidP="00C0735F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Diskutim rreth</w:t>
            </w:r>
            <w:r w:rsidR="00F25AD2">
              <w:rPr>
                <w:sz w:val="22"/>
                <w:szCs w:val="22"/>
                <w:lang w:val="en-GB"/>
              </w:rPr>
              <w:t xml:space="preserve"> komponent</w:t>
            </w:r>
            <w:r>
              <w:rPr>
                <w:sz w:val="22"/>
                <w:szCs w:val="22"/>
                <w:lang w:val="en-GB"/>
              </w:rPr>
              <w:t>it</w:t>
            </w:r>
            <w:r w:rsidR="00F25AD2">
              <w:rPr>
                <w:sz w:val="22"/>
                <w:szCs w:val="22"/>
                <w:lang w:val="en-GB"/>
              </w:rPr>
              <w:t xml:space="preserve"> 3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09:15</w:t>
            </w:r>
          </w:p>
        </w:tc>
        <w:tc>
          <w:tcPr>
            <w:tcW w:w="5985" w:type="dxa"/>
          </w:tcPr>
          <w:p w:rsidR="00885C0C" w:rsidRPr="00FF00EC" w:rsidRDefault="00F25AD2" w:rsidP="00C0735F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ASK: V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>shtrim n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 xml:space="preserve"> p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>rgjith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>si i sistemit t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 xml:space="preserve"> Statistikave t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 xml:space="preserve"> Biznesit n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 xml:space="preserve"> Kosov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 xml:space="preserve"> me fokus n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 xml:space="preserve"> ato pjes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 xml:space="preserve"> t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 xml:space="preserve"> sistemit ku </w:t>
            </w:r>
            <w:r w:rsidR="00C0735F">
              <w:rPr>
                <w:sz w:val="22"/>
                <w:szCs w:val="22"/>
                <w:lang w:val="en-GB"/>
              </w:rPr>
              <w:t xml:space="preserve">kerkohen </w:t>
            </w:r>
            <w:r>
              <w:rPr>
                <w:sz w:val="22"/>
                <w:szCs w:val="22"/>
                <w:lang w:val="en-GB"/>
              </w:rPr>
              <w:t>p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>rmir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>sime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10:30</w:t>
            </w:r>
          </w:p>
        </w:tc>
        <w:tc>
          <w:tcPr>
            <w:tcW w:w="5985" w:type="dxa"/>
          </w:tcPr>
          <w:p w:rsidR="00885C0C" w:rsidRPr="00FF00EC" w:rsidRDefault="00F25AD2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Pushim p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>r kafe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11:00</w:t>
            </w:r>
          </w:p>
        </w:tc>
        <w:tc>
          <w:tcPr>
            <w:tcW w:w="5985" w:type="dxa"/>
          </w:tcPr>
          <w:p w:rsidR="00885C0C" w:rsidRPr="000F5FF5" w:rsidRDefault="00F25AD2" w:rsidP="00F25AD2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0F5FF5">
              <w:rPr>
                <w:sz w:val="22"/>
                <w:szCs w:val="22"/>
                <w:lang w:val="da-DK"/>
              </w:rPr>
              <w:t>Vendet An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tare</w:t>
            </w:r>
            <w:r w:rsidR="00885C0C" w:rsidRPr="000F5FF5">
              <w:rPr>
                <w:sz w:val="22"/>
                <w:szCs w:val="22"/>
                <w:lang w:val="da-DK"/>
              </w:rPr>
              <w:t xml:space="preserve">: </w:t>
            </w:r>
            <w:r w:rsidRPr="000F5FF5">
              <w:rPr>
                <w:sz w:val="22"/>
                <w:szCs w:val="22"/>
                <w:lang w:val="da-DK"/>
              </w:rPr>
              <w:t>Rregulloret e BE-s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 xml:space="preserve"> mbi Statistikat e Biznesit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da-DK"/>
              </w:rPr>
            </w:pPr>
          </w:p>
        </w:tc>
        <w:tc>
          <w:tcPr>
            <w:tcW w:w="1276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12:00</w:t>
            </w:r>
          </w:p>
        </w:tc>
        <w:tc>
          <w:tcPr>
            <w:tcW w:w="5985" w:type="dxa"/>
          </w:tcPr>
          <w:p w:rsidR="00885C0C" w:rsidRPr="00FF00EC" w:rsidRDefault="00F25AD2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Dreka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13:15</w:t>
            </w:r>
          </w:p>
        </w:tc>
        <w:tc>
          <w:tcPr>
            <w:tcW w:w="5985" w:type="dxa"/>
          </w:tcPr>
          <w:p w:rsidR="00885C0C" w:rsidRPr="000F5FF5" w:rsidRDefault="00F25AD2" w:rsidP="00B746F7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0F5FF5">
              <w:rPr>
                <w:sz w:val="22"/>
                <w:szCs w:val="22"/>
                <w:lang w:val="da-DK"/>
              </w:rPr>
              <w:t>Vendet An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tare: Statistikat e Biznesit n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 xml:space="preserve"> Danimark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- organizimi i pun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s dhe burime</w:t>
            </w:r>
            <w:r w:rsidR="00B746F7">
              <w:rPr>
                <w:sz w:val="22"/>
                <w:szCs w:val="22"/>
                <w:lang w:val="da-DK"/>
              </w:rPr>
              <w:t>t e</w:t>
            </w:r>
            <w:r w:rsidRPr="000F5FF5">
              <w:rPr>
                <w:sz w:val="22"/>
                <w:szCs w:val="22"/>
                <w:lang w:val="da-DK"/>
              </w:rPr>
              <w:t xml:space="preserve"> t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 xml:space="preserve"> dh</w:t>
            </w:r>
            <w:r w:rsidR="00CE0BE6" w:rsidRPr="000F5FF5">
              <w:rPr>
                <w:sz w:val="22"/>
                <w:szCs w:val="22"/>
                <w:lang w:val="da-DK"/>
              </w:rPr>
              <w:t>ë</w:t>
            </w:r>
            <w:r w:rsidRPr="000F5FF5">
              <w:rPr>
                <w:sz w:val="22"/>
                <w:szCs w:val="22"/>
                <w:lang w:val="da-DK"/>
              </w:rPr>
              <w:t>nave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da-DK"/>
              </w:rPr>
            </w:pPr>
          </w:p>
        </w:tc>
        <w:tc>
          <w:tcPr>
            <w:tcW w:w="1276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14:30</w:t>
            </w:r>
          </w:p>
        </w:tc>
        <w:tc>
          <w:tcPr>
            <w:tcW w:w="5985" w:type="dxa"/>
          </w:tcPr>
          <w:p w:rsidR="00885C0C" w:rsidRPr="00FF00EC" w:rsidRDefault="00F25AD2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Pushmi p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>r kafe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15:00</w:t>
            </w:r>
          </w:p>
        </w:tc>
        <w:tc>
          <w:tcPr>
            <w:tcW w:w="5985" w:type="dxa"/>
          </w:tcPr>
          <w:p w:rsidR="00885C0C" w:rsidRPr="00B746F7" w:rsidRDefault="00F25AD2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B746F7">
              <w:rPr>
                <w:sz w:val="22"/>
                <w:szCs w:val="22"/>
                <w:lang w:val="en-GB"/>
              </w:rPr>
              <w:t>Seminar: Krahasimi i burimeve t</w:t>
            </w:r>
            <w:r w:rsidR="00CE0BE6" w:rsidRPr="00B746F7">
              <w:rPr>
                <w:sz w:val="22"/>
                <w:szCs w:val="22"/>
                <w:lang w:val="en-GB"/>
              </w:rPr>
              <w:t>ë</w:t>
            </w:r>
            <w:r w:rsidRPr="00B746F7">
              <w:rPr>
                <w:sz w:val="22"/>
                <w:szCs w:val="22"/>
                <w:lang w:val="en-GB"/>
              </w:rPr>
              <w:t xml:space="preserve"> </w:t>
            </w:r>
            <w:r w:rsidR="00B746F7" w:rsidRPr="00B746F7">
              <w:rPr>
                <w:sz w:val="22"/>
                <w:szCs w:val="22"/>
                <w:lang w:val="en-GB"/>
              </w:rPr>
              <w:t xml:space="preserve">te </w:t>
            </w:r>
            <w:r w:rsidRPr="00B746F7">
              <w:rPr>
                <w:sz w:val="22"/>
                <w:szCs w:val="22"/>
                <w:lang w:val="en-GB"/>
              </w:rPr>
              <w:t>dh</w:t>
            </w:r>
            <w:r w:rsidR="00CE0BE6" w:rsidRPr="00B746F7">
              <w:rPr>
                <w:sz w:val="22"/>
                <w:szCs w:val="22"/>
                <w:lang w:val="en-GB"/>
              </w:rPr>
              <w:t>ë</w:t>
            </w:r>
            <w:r w:rsidRPr="00B746F7">
              <w:rPr>
                <w:sz w:val="22"/>
                <w:szCs w:val="22"/>
                <w:lang w:val="en-GB"/>
              </w:rPr>
              <w:t>nave dhe metodologjis</w:t>
            </w:r>
            <w:r w:rsidR="00CE0BE6" w:rsidRPr="00B746F7">
              <w:rPr>
                <w:sz w:val="22"/>
                <w:szCs w:val="22"/>
                <w:lang w:val="en-GB"/>
              </w:rPr>
              <w:t>ë</w:t>
            </w:r>
            <w:r w:rsidRPr="00B746F7">
              <w:rPr>
                <w:sz w:val="22"/>
                <w:szCs w:val="22"/>
                <w:lang w:val="en-GB"/>
              </w:rPr>
              <w:t xml:space="preserve"> n</w:t>
            </w:r>
            <w:r w:rsidR="00CE0BE6" w:rsidRPr="00B746F7">
              <w:rPr>
                <w:sz w:val="22"/>
                <w:szCs w:val="22"/>
                <w:lang w:val="en-GB"/>
              </w:rPr>
              <w:t>ë</w:t>
            </w:r>
            <w:r w:rsidRPr="00B746F7">
              <w:rPr>
                <w:sz w:val="22"/>
                <w:szCs w:val="22"/>
                <w:lang w:val="en-GB"/>
              </w:rPr>
              <w:t xml:space="preserve"> ASK dhe </w:t>
            </w:r>
            <w:r w:rsidR="00B746F7">
              <w:rPr>
                <w:sz w:val="22"/>
                <w:szCs w:val="22"/>
                <w:lang w:val="en-GB"/>
              </w:rPr>
              <w:t xml:space="preserve">ne </w:t>
            </w:r>
            <w:r w:rsidRPr="00B746F7">
              <w:rPr>
                <w:sz w:val="22"/>
                <w:szCs w:val="22"/>
                <w:lang w:val="en-GB"/>
              </w:rPr>
              <w:t>Vendet An</w:t>
            </w:r>
            <w:r w:rsidR="00CE0BE6" w:rsidRPr="00B746F7">
              <w:rPr>
                <w:sz w:val="22"/>
                <w:szCs w:val="22"/>
                <w:lang w:val="en-GB"/>
              </w:rPr>
              <w:t>ë</w:t>
            </w:r>
            <w:r w:rsidRPr="00B746F7">
              <w:rPr>
                <w:sz w:val="22"/>
                <w:szCs w:val="22"/>
                <w:lang w:val="en-GB"/>
              </w:rPr>
              <w:t>tare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16:30</w:t>
            </w:r>
          </w:p>
        </w:tc>
        <w:tc>
          <w:tcPr>
            <w:tcW w:w="5985" w:type="dxa"/>
          </w:tcPr>
          <w:p w:rsidR="00885C0C" w:rsidRPr="00FF00EC" w:rsidRDefault="00F25AD2" w:rsidP="00C0735F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Konluzionet preliminare. </w:t>
            </w:r>
            <w:r w:rsidR="00DA7B9D">
              <w:rPr>
                <w:sz w:val="22"/>
                <w:szCs w:val="22"/>
                <w:lang w:val="en-GB"/>
              </w:rPr>
              <w:t>Organizimi i progr</w:t>
            </w:r>
            <w:r w:rsidR="00C0735F">
              <w:rPr>
                <w:sz w:val="22"/>
                <w:szCs w:val="22"/>
                <w:lang w:val="en-GB"/>
              </w:rPr>
              <w:t>amit</w:t>
            </w:r>
            <w:r w:rsidR="00DA7B9D">
              <w:rPr>
                <w:sz w:val="22"/>
                <w:szCs w:val="22"/>
                <w:lang w:val="en-GB"/>
              </w:rPr>
              <w:t xml:space="preserve"> p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 w:rsidR="00DA7B9D">
              <w:rPr>
                <w:sz w:val="22"/>
                <w:szCs w:val="22"/>
                <w:lang w:val="en-GB"/>
              </w:rPr>
              <w:t>r dit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 w:rsidR="00C0735F">
              <w:rPr>
                <w:sz w:val="22"/>
                <w:szCs w:val="22"/>
                <w:lang w:val="en-GB"/>
              </w:rPr>
              <w:t>n e dyte dhe te trete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5985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 w:rsidRPr="00FF00EC">
              <w:rPr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276" w:type="dxa"/>
          </w:tcPr>
          <w:p w:rsidR="00885C0C" w:rsidRPr="00FF00EC" w:rsidRDefault="001F0E3D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ASK</w:t>
            </w: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09:00-16:00</w:t>
            </w:r>
          </w:p>
        </w:tc>
        <w:tc>
          <w:tcPr>
            <w:tcW w:w="5985" w:type="dxa"/>
          </w:tcPr>
          <w:p w:rsidR="00885C0C" w:rsidRPr="00FF00EC" w:rsidRDefault="00C0735F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Vazhdim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5985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 w:rsidRPr="00FF00EC">
              <w:rPr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276" w:type="dxa"/>
          </w:tcPr>
          <w:p w:rsidR="00885C0C" w:rsidRPr="00FF00EC" w:rsidRDefault="001F0E3D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ASK</w:t>
            </w: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09:00-16:00</w:t>
            </w:r>
          </w:p>
        </w:tc>
        <w:tc>
          <w:tcPr>
            <w:tcW w:w="5985" w:type="dxa"/>
          </w:tcPr>
          <w:p w:rsidR="00885C0C" w:rsidRPr="00FF00EC" w:rsidRDefault="00C0735F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Vazhdim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5985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 w:rsidRPr="00FF00EC">
              <w:rPr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1276" w:type="dxa"/>
          </w:tcPr>
          <w:p w:rsidR="00885C0C" w:rsidRPr="00FF00EC" w:rsidRDefault="00DA7B9D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ASK</w:t>
            </w: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09:00</w:t>
            </w:r>
          </w:p>
        </w:tc>
        <w:tc>
          <w:tcPr>
            <w:tcW w:w="5985" w:type="dxa"/>
          </w:tcPr>
          <w:p w:rsidR="00885C0C" w:rsidRPr="00B746F7" w:rsidRDefault="00B746F7" w:rsidP="00792714">
            <w:pPr>
              <w:tabs>
                <w:tab w:val="left" w:pos="1800"/>
              </w:tabs>
              <w:jc w:val="both"/>
              <w:rPr>
                <w:highlight w:val="yellow"/>
                <w:lang w:val="da-DK"/>
              </w:rPr>
            </w:pPr>
            <w:r w:rsidRPr="00B746F7">
              <w:rPr>
                <w:sz w:val="22"/>
                <w:szCs w:val="22"/>
                <w:lang w:val="da-DK"/>
              </w:rPr>
              <w:t>Vazhdim. Takime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da-DK"/>
              </w:rPr>
            </w:pPr>
          </w:p>
        </w:tc>
        <w:tc>
          <w:tcPr>
            <w:tcW w:w="1276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  <w:tc>
          <w:tcPr>
            <w:tcW w:w="1134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B746F7">
              <w:rPr>
                <w:sz w:val="22"/>
                <w:szCs w:val="22"/>
                <w:lang w:val="da-DK"/>
              </w:rPr>
              <w:t>10:30</w:t>
            </w:r>
          </w:p>
        </w:tc>
        <w:tc>
          <w:tcPr>
            <w:tcW w:w="5985" w:type="dxa"/>
          </w:tcPr>
          <w:p w:rsidR="00885C0C" w:rsidRPr="00B746F7" w:rsidRDefault="00DA7B9D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B746F7">
              <w:rPr>
                <w:sz w:val="22"/>
                <w:szCs w:val="22"/>
                <w:lang w:val="da-DK"/>
              </w:rPr>
              <w:t>Pushim p</w:t>
            </w:r>
            <w:r w:rsidR="00CE0BE6" w:rsidRPr="00B746F7">
              <w:rPr>
                <w:sz w:val="22"/>
                <w:szCs w:val="22"/>
                <w:lang w:val="da-DK"/>
              </w:rPr>
              <w:t>ë</w:t>
            </w:r>
            <w:r w:rsidRPr="00B746F7">
              <w:rPr>
                <w:sz w:val="22"/>
                <w:szCs w:val="22"/>
                <w:lang w:val="da-DK"/>
              </w:rPr>
              <w:t>r kafe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da-DK"/>
              </w:rPr>
            </w:pPr>
          </w:p>
        </w:tc>
        <w:tc>
          <w:tcPr>
            <w:tcW w:w="1276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  <w:tc>
          <w:tcPr>
            <w:tcW w:w="1134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B746F7">
              <w:rPr>
                <w:sz w:val="22"/>
                <w:szCs w:val="22"/>
                <w:lang w:val="da-DK"/>
              </w:rPr>
              <w:t>10:45</w:t>
            </w:r>
          </w:p>
        </w:tc>
        <w:tc>
          <w:tcPr>
            <w:tcW w:w="5985" w:type="dxa"/>
          </w:tcPr>
          <w:p w:rsidR="00885C0C" w:rsidRPr="000F5FF5" w:rsidRDefault="00DA7B9D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0F5FF5">
              <w:rPr>
                <w:sz w:val="22"/>
                <w:szCs w:val="22"/>
                <w:lang w:val="da-DK"/>
              </w:rPr>
              <w:t>Seminar:</w:t>
            </w:r>
            <w:r w:rsidRPr="005F2884">
              <w:rPr>
                <w:sz w:val="22"/>
                <w:szCs w:val="22"/>
                <w:lang w:val="da-DK"/>
              </w:rPr>
              <w:t xml:space="preserve"> Dakordimi për rekomandimet dhe afatet kohore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da-DK"/>
              </w:rPr>
            </w:pPr>
          </w:p>
        </w:tc>
        <w:tc>
          <w:tcPr>
            <w:tcW w:w="1276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  <w:tc>
          <w:tcPr>
            <w:tcW w:w="1134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B746F7">
              <w:rPr>
                <w:sz w:val="22"/>
                <w:szCs w:val="22"/>
                <w:lang w:val="da-DK"/>
              </w:rPr>
              <w:t>12:00</w:t>
            </w:r>
          </w:p>
        </w:tc>
        <w:tc>
          <w:tcPr>
            <w:tcW w:w="5985" w:type="dxa"/>
          </w:tcPr>
          <w:p w:rsidR="00885C0C" w:rsidRPr="00B746F7" w:rsidRDefault="00DA7B9D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B746F7">
              <w:rPr>
                <w:sz w:val="22"/>
                <w:szCs w:val="22"/>
                <w:lang w:val="da-DK"/>
              </w:rPr>
              <w:t>Dreka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da-DK"/>
              </w:rPr>
            </w:pPr>
          </w:p>
        </w:tc>
        <w:tc>
          <w:tcPr>
            <w:tcW w:w="1276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  <w:tc>
          <w:tcPr>
            <w:tcW w:w="1134" w:type="dxa"/>
          </w:tcPr>
          <w:p w:rsidR="00885C0C" w:rsidRPr="00B746F7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B746F7">
              <w:rPr>
                <w:sz w:val="22"/>
                <w:szCs w:val="22"/>
                <w:lang w:val="da-DK"/>
              </w:rPr>
              <w:t>15:00</w:t>
            </w:r>
          </w:p>
        </w:tc>
        <w:tc>
          <w:tcPr>
            <w:tcW w:w="5985" w:type="dxa"/>
          </w:tcPr>
          <w:p w:rsidR="00885C0C" w:rsidRPr="000F5FF5" w:rsidRDefault="00DA7B9D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5F2884">
              <w:rPr>
                <w:sz w:val="22"/>
                <w:szCs w:val="22"/>
                <w:lang w:val="da-DK"/>
              </w:rPr>
              <w:t>Takim me udhëheqësin e projektit në ASK: rekomandimet, afatet kohore dhe programi i punës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da-DK"/>
              </w:rPr>
            </w:pPr>
          </w:p>
        </w:tc>
        <w:tc>
          <w:tcPr>
            <w:tcW w:w="1276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  <w:tc>
          <w:tcPr>
            <w:tcW w:w="1134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  <w:tc>
          <w:tcPr>
            <w:tcW w:w="5985" w:type="dxa"/>
          </w:tcPr>
          <w:p w:rsidR="00885C0C" w:rsidRPr="000F5FF5" w:rsidRDefault="00885C0C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  <w:r w:rsidRPr="00FF00EC">
              <w:rPr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1276" w:type="dxa"/>
          </w:tcPr>
          <w:p w:rsidR="00885C0C" w:rsidRPr="00FF00EC" w:rsidRDefault="00DA7B9D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ASK</w:t>
            </w: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09:00</w:t>
            </w:r>
          </w:p>
        </w:tc>
        <w:tc>
          <w:tcPr>
            <w:tcW w:w="5985" w:type="dxa"/>
          </w:tcPr>
          <w:p w:rsidR="00885C0C" w:rsidRPr="00FF00EC" w:rsidRDefault="00DA7B9D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Shkrimi i raportit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10:30</w:t>
            </w:r>
          </w:p>
        </w:tc>
        <w:tc>
          <w:tcPr>
            <w:tcW w:w="5985" w:type="dxa"/>
          </w:tcPr>
          <w:p w:rsidR="00885C0C" w:rsidRPr="00FF00EC" w:rsidRDefault="00DA7B9D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Pushim p</w:t>
            </w:r>
            <w:r w:rsidR="00CE0BE6">
              <w:rPr>
                <w:sz w:val="22"/>
                <w:szCs w:val="22"/>
                <w:lang w:val="en-GB"/>
              </w:rPr>
              <w:t>ë</w:t>
            </w:r>
            <w:r>
              <w:rPr>
                <w:sz w:val="22"/>
                <w:szCs w:val="22"/>
                <w:lang w:val="en-GB"/>
              </w:rPr>
              <w:t>r kafe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10:00</w:t>
            </w:r>
          </w:p>
        </w:tc>
        <w:tc>
          <w:tcPr>
            <w:tcW w:w="5985" w:type="dxa"/>
          </w:tcPr>
          <w:p w:rsidR="00885C0C" w:rsidRPr="00FF00EC" w:rsidRDefault="00DA7B9D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Shkrimi i raportit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12:00</w:t>
            </w:r>
          </w:p>
        </w:tc>
        <w:tc>
          <w:tcPr>
            <w:tcW w:w="5985" w:type="dxa"/>
          </w:tcPr>
          <w:p w:rsidR="00885C0C" w:rsidRPr="00FF00EC" w:rsidRDefault="00DA7B9D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Dreka</w:t>
            </w:r>
          </w:p>
        </w:tc>
      </w:tr>
      <w:tr w:rsidR="00885C0C" w:rsidRPr="00FF00EC" w:rsidTr="006D55D0">
        <w:tc>
          <w:tcPr>
            <w:tcW w:w="817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276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:rsidR="00885C0C" w:rsidRPr="00FF00EC" w:rsidRDefault="00885C0C" w:rsidP="00792714">
            <w:pPr>
              <w:tabs>
                <w:tab w:val="left" w:pos="1800"/>
              </w:tabs>
              <w:jc w:val="both"/>
              <w:rPr>
                <w:lang w:val="en-GB"/>
              </w:rPr>
            </w:pPr>
            <w:r w:rsidRPr="00FF00EC">
              <w:rPr>
                <w:sz w:val="22"/>
                <w:szCs w:val="22"/>
                <w:lang w:val="en-GB"/>
              </w:rPr>
              <w:t>13:15</w:t>
            </w:r>
          </w:p>
        </w:tc>
        <w:tc>
          <w:tcPr>
            <w:tcW w:w="5985" w:type="dxa"/>
          </w:tcPr>
          <w:p w:rsidR="00885C0C" w:rsidRPr="000F5FF5" w:rsidRDefault="00DA7B9D" w:rsidP="00792714">
            <w:pPr>
              <w:tabs>
                <w:tab w:val="left" w:pos="1800"/>
              </w:tabs>
              <w:jc w:val="both"/>
              <w:rPr>
                <w:lang w:val="da-DK"/>
              </w:rPr>
            </w:pPr>
            <w:r w:rsidRPr="005F2884">
              <w:rPr>
                <w:sz w:val="22"/>
                <w:szCs w:val="22"/>
                <w:lang w:val="da-DK"/>
              </w:rPr>
              <w:t>Takim mes ekspertëve, udhëheqësit të komponentit dhe RTA</w:t>
            </w:r>
          </w:p>
        </w:tc>
      </w:tr>
    </w:tbl>
    <w:p w:rsidR="00885C0C" w:rsidRPr="000F5FF5" w:rsidRDefault="00885C0C" w:rsidP="00792714">
      <w:pPr>
        <w:tabs>
          <w:tab w:val="left" w:pos="1800"/>
        </w:tabs>
        <w:jc w:val="both"/>
        <w:rPr>
          <w:b/>
          <w:bCs/>
          <w:sz w:val="28"/>
          <w:szCs w:val="28"/>
          <w:lang w:val="da-DK"/>
        </w:rPr>
      </w:pPr>
    </w:p>
    <w:p w:rsidR="00885C0C" w:rsidRPr="000F5FF5" w:rsidRDefault="00885C0C" w:rsidP="00792714">
      <w:pPr>
        <w:tabs>
          <w:tab w:val="left" w:pos="1800"/>
        </w:tabs>
        <w:jc w:val="both"/>
        <w:rPr>
          <w:b/>
          <w:bCs/>
          <w:sz w:val="28"/>
          <w:szCs w:val="28"/>
          <w:lang w:val="da-DK"/>
        </w:rPr>
      </w:pPr>
    </w:p>
    <w:p w:rsidR="00885C0C" w:rsidRPr="000F5FF5" w:rsidRDefault="00885C0C" w:rsidP="00792714">
      <w:pPr>
        <w:tabs>
          <w:tab w:val="left" w:pos="1800"/>
        </w:tabs>
        <w:jc w:val="both"/>
        <w:rPr>
          <w:b/>
          <w:bCs/>
          <w:sz w:val="28"/>
          <w:szCs w:val="28"/>
          <w:lang w:val="da-DK"/>
        </w:rPr>
      </w:pPr>
    </w:p>
    <w:p w:rsidR="00885C0C" w:rsidRPr="000F5FF5" w:rsidRDefault="00885C0C" w:rsidP="00792714">
      <w:pPr>
        <w:tabs>
          <w:tab w:val="left" w:pos="1800"/>
        </w:tabs>
        <w:jc w:val="both"/>
        <w:rPr>
          <w:b/>
          <w:bCs/>
          <w:sz w:val="28"/>
          <w:szCs w:val="28"/>
          <w:lang w:val="da-DK"/>
        </w:rPr>
      </w:pPr>
    </w:p>
    <w:p w:rsidR="00885C0C" w:rsidRPr="000F5FF5" w:rsidRDefault="00885C0C" w:rsidP="00792714">
      <w:pPr>
        <w:tabs>
          <w:tab w:val="left" w:pos="1800"/>
        </w:tabs>
        <w:jc w:val="both"/>
        <w:rPr>
          <w:b/>
          <w:bCs/>
          <w:sz w:val="28"/>
          <w:szCs w:val="28"/>
          <w:lang w:val="da-DK"/>
        </w:rPr>
      </w:pPr>
    </w:p>
    <w:p w:rsidR="00885C0C" w:rsidRPr="000F5FF5" w:rsidRDefault="00885C0C" w:rsidP="00792714">
      <w:pPr>
        <w:tabs>
          <w:tab w:val="left" w:pos="1800"/>
        </w:tabs>
        <w:jc w:val="both"/>
        <w:rPr>
          <w:b/>
          <w:bCs/>
          <w:sz w:val="28"/>
          <w:szCs w:val="28"/>
          <w:lang w:val="da-DK"/>
        </w:rPr>
      </w:pPr>
    </w:p>
    <w:p w:rsidR="00CC0531" w:rsidRPr="000F5FF5" w:rsidRDefault="00CC0531" w:rsidP="00792714">
      <w:pPr>
        <w:jc w:val="both"/>
        <w:rPr>
          <w:b/>
          <w:lang w:val="da-DK"/>
        </w:rPr>
      </w:pPr>
    </w:p>
    <w:p w:rsidR="0004336A" w:rsidRPr="000F5FF5" w:rsidRDefault="00C81FE4" w:rsidP="0004336A">
      <w:pPr>
        <w:pStyle w:val="Heading1"/>
        <w:rPr>
          <w:rFonts w:ascii="Times New Roman" w:hAnsi="Times New Roman" w:cs="Times New Roman"/>
          <w:lang w:val="da-DK"/>
        </w:rPr>
      </w:pPr>
      <w:bookmarkStart w:id="23" w:name="_Toc97969887"/>
      <w:r w:rsidRPr="000F5FF5">
        <w:rPr>
          <w:lang w:val="da-DK"/>
        </w:rPr>
        <w:br w:type="page"/>
      </w:r>
      <w:bookmarkStart w:id="24" w:name="_Toc377731542"/>
      <w:bookmarkEnd w:id="23"/>
      <w:r w:rsidR="0004336A" w:rsidRPr="000F5FF5">
        <w:rPr>
          <w:rFonts w:ascii="Times New Roman" w:hAnsi="Times New Roman" w:cs="Times New Roman"/>
          <w:lang w:val="da-DK"/>
        </w:rPr>
        <w:lastRenderedPageBreak/>
        <w:t>Aneksi 2. Person</w:t>
      </w:r>
      <w:bookmarkEnd w:id="24"/>
      <w:r w:rsidR="0004336A" w:rsidRPr="000F5FF5">
        <w:rPr>
          <w:rFonts w:ascii="Times New Roman" w:hAnsi="Times New Roman" w:cs="Times New Roman"/>
          <w:lang w:val="da-DK"/>
        </w:rPr>
        <w:t>at e takuar</w:t>
      </w:r>
    </w:p>
    <w:p w:rsidR="00486FC7" w:rsidRPr="000F5FF5" w:rsidRDefault="0004336A" w:rsidP="0004336A">
      <w:pPr>
        <w:pStyle w:val="Heading1"/>
        <w:jc w:val="both"/>
        <w:rPr>
          <w:sz w:val="22"/>
          <w:u w:val="single"/>
          <w:lang w:val="da-DK"/>
        </w:rPr>
      </w:pPr>
      <w:r w:rsidRPr="000F5FF5">
        <w:rPr>
          <w:sz w:val="22"/>
          <w:u w:val="single"/>
          <w:lang w:val="da-DK"/>
        </w:rPr>
        <w:t>ASK</w:t>
      </w:r>
      <w:r w:rsidR="00486FC7" w:rsidRPr="000F5FF5">
        <w:rPr>
          <w:sz w:val="22"/>
          <w:u w:val="single"/>
          <w:lang w:val="da-DK"/>
        </w:rPr>
        <w:t>:</w:t>
      </w:r>
    </w:p>
    <w:p w:rsidR="00885C0C" w:rsidRPr="000F5FF5" w:rsidRDefault="002C4A50" w:rsidP="00792714">
      <w:pPr>
        <w:jc w:val="both"/>
        <w:rPr>
          <w:sz w:val="22"/>
          <w:u w:val="single"/>
          <w:lang w:val="da-DK"/>
        </w:rPr>
      </w:pPr>
      <w:r>
        <w:rPr>
          <w:bCs/>
          <w:sz w:val="22"/>
          <w:szCs w:val="22"/>
          <w:lang w:val="da-DK"/>
        </w:rPr>
        <w:t>Z</w:t>
      </w:r>
      <w:r w:rsidR="00885C0C" w:rsidRPr="000F5FF5">
        <w:rPr>
          <w:bCs/>
          <w:sz w:val="22"/>
          <w:szCs w:val="22"/>
          <w:lang w:val="da-DK"/>
        </w:rPr>
        <w:t xml:space="preserve">. Ilir T. Berisha, </w:t>
      </w:r>
      <w:r w:rsidR="0004336A">
        <w:rPr>
          <w:sz w:val="22"/>
          <w:lang w:val="de-DE"/>
        </w:rPr>
        <w:t>Drejtor i Departamentit te Statistikave Ekonomike dhe Llogarive Kombetare</w:t>
      </w:r>
    </w:p>
    <w:p w:rsidR="00885C0C" w:rsidRPr="002C4A50" w:rsidRDefault="002C4A50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2C4A50">
        <w:rPr>
          <w:sz w:val="22"/>
          <w:szCs w:val="22"/>
          <w:lang w:val="da-DK"/>
        </w:rPr>
        <w:t>Z</w:t>
      </w:r>
      <w:r w:rsidR="00885C0C" w:rsidRPr="002C4A50">
        <w:rPr>
          <w:sz w:val="22"/>
          <w:szCs w:val="22"/>
          <w:lang w:val="da-DK"/>
        </w:rPr>
        <w:t xml:space="preserve">. Ismajl Sahiti, </w:t>
      </w:r>
      <w:r w:rsidR="0004336A" w:rsidRPr="002C4A50">
        <w:rPr>
          <w:sz w:val="22"/>
          <w:szCs w:val="22"/>
          <w:lang w:val="da-DK"/>
        </w:rPr>
        <w:t>Shef i Divizionit</w:t>
      </w:r>
    </w:p>
    <w:p w:rsidR="00885C0C" w:rsidRPr="000F5FF5" w:rsidRDefault="002C4A50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</w:t>
      </w:r>
      <w:r w:rsidR="00885C0C" w:rsidRPr="000F5FF5">
        <w:rPr>
          <w:sz w:val="22"/>
          <w:szCs w:val="22"/>
          <w:lang w:val="da-DK"/>
        </w:rPr>
        <w:t xml:space="preserve">. Hysni Elshani, </w:t>
      </w:r>
      <w:r w:rsidR="0004336A" w:rsidRPr="000F5FF5">
        <w:rPr>
          <w:sz w:val="22"/>
          <w:szCs w:val="22"/>
          <w:lang w:val="da-DK"/>
        </w:rPr>
        <w:t>Shef i Sektorit</w:t>
      </w:r>
    </w:p>
    <w:p w:rsidR="00885C0C" w:rsidRPr="000F5FF5" w:rsidRDefault="002C4A50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</w:t>
      </w:r>
      <w:r w:rsidR="00885C0C" w:rsidRPr="000F5FF5">
        <w:rPr>
          <w:sz w:val="22"/>
          <w:szCs w:val="22"/>
          <w:lang w:val="da-DK"/>
        </w:rPr>
        <w:t xml:space="preserve">. Muhamet Kastrati, </w:t>
      </w:r>
      <w:r w:rsidR="0004336A" w:rsidRPr="006B4C1D">
        <w:rPr>
          <w:sz w:val="22"/>
          <w:szCs w:val="22"/>
          <w:lang w:val="da-DK"/>
        </w:rPr>
        <w:t>Specialist i TI-s</w:t>
      </w:r>
      <w:r w:rsidR="00CE0BE6" w:rsidRPr="006B4C1D">
        <w:rPr>
          <w:sz w:val="22"/>
          <w:szCs w:val="22"/>
          <w:lang w:val="da-DK"/>
        </w:rPr>
        <w:t>ë</w:t>
      </w:r>
    </w:p>
    <w:p w:rsidR="00885C0C" w:rsidRPr="000F5FF5" w:rsidRDefault="002C4A50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Znj</w:t>
      </w:r>
      <w:r w:rsidR="00885C0C" w:rsidRPr="000F5FF5">
        <w:rPr>
          <w:sz w:val="22"/>
          <w:szCs w:val="22"/>
          <w:lang w:val="da-DK"/>
        </w:rPr>
        <w:t xml:space="preserve">. Valdete Navakazi, </w:t>
      </w:r>
      <w:r w:rsidR="0004336A" w:rsidRPr="000F5FF5">
        <w:rPr>
          <w:sz w:val="22"/>
          <w:szCs w:val="22"/>
          <w:lang w:val="da-DK"/>
        </w:rPr>
        <w:t>Zyrtare e Lart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>r statistika afatshkurt</w:t>
      </w:r>
      <w:r w:rsidR="00F17147">
        <w:rPr>
          <w:sz w:val="22"/>
          <w:szCs w:val="22"/>
          <w:lang w:val="da-DK"/>
        </w:rPr>
        <w:t>a</w:t>
      </w:r>
    </w:p>
    <w:p w:rsidR="0004336A" w:rsidRPr="000F5FF5" w:rsidRDefault="002C4A50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Znj</w:t>
      </w:r>
      <w:r w:rsidR="00885C0C" w:rsidRPr="000F5FF5">
        <w:rPr>
          <w:sz w:val="22"/>
          <w:szCs w:val="22"/>
          <w:lang w:val="da-DK"/>
        </w:rPr>
        <w:t xml:space="preserve">. Nazmije Belegu, </w:t>
      </w:r>
      <w:r w:rsidR="0004336A" w:rsidRPr="000F5FF5">
        <w:rPr>
          <w:sz w:val="22"/>
          <w:szCs w:val="22"/>
          <w:lang w:val="da-DK"/>
        </w:rPr>
        <w:t>Zyrtare e Lart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>r statistika t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 xml:space="preserve"> transportit </w:t>
      </w:r>
    </w:p>
    <w:p w:rsidR="0004336A" w:rsidRPr="000F5FF5" w:rsidRDefault="002C4A50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</w:t>
      </w:r>
      <w:r w:rsidR="00885C0C" w:rsidRPr="000F5FF5">
        <w:rPr>
          <w:sz w:val="22"/>
          <w:szCs w:val="22"/>
          <w:lang w:val="da-DK"/>
        </w:rPr>
        <w:t xml:space="preserve">. Bekim Bojku, </w:t>
      </w:r>
      <w:r w:rsidR="0004336A" w:rsidRPr="000F5FF5">
        <w:rPr>
          <w:sz w:val="22"/>
          <w:szCs w:val="22"/>
          <w:lang w:val="da-DK"/>
        </w:rPr>
        <w:t>Zyrta i lart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>r statistika t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 xml:space="preserve"> energjis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 xml:space="preserve"> </w:t>
      </w:r>
    </w:p>
    <w:p w:rsidR="00885C0C" w:rsidRDefault="002C4A50" w:rsidP="00792714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Znj</w:t>
      </w:r>
      <w:r w:rsidR="00885C0C" w:rsidRPr="000F5FF5">
        <w:rPr>
          <w:sz w:val="22"/>
          <w:szCs w:val="22"/>
          <w:lang w:val="da-DK"/>
        </w:rPr>
        <w:t xml:space="preserve">. Sulltane Gashi, </w:t>
      </w:r>
      <w:r w:rsidR="00B746F7">
        <w:rPr>
          <w:sz w:val="22"/>
          <w:szCs w:val="22"/>
          <w:lang w:val="da-DK"/>
        </w:rPr>
        <w:t>Zyrtare e l</w:t>
      </w:r>
      <w:r w:rsidR="0004336A" w:rsidRPr="000F5FF5">
        <w:rPr>
          <w:sz w:val="22"/>
          <w:szCs w:val="22"/>
          <w:lang w:val="da-DK"/>
        </w:rPr>
        <w:t>art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 xml:space="preserve"> p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>r statistika t</w:t>
      </w:r>
      <w:r w:rsidR="00CE0BE6" w:rsidRPr="000F5FF5">
        <w:rPr>
          <w:sz w:val="22"/>
          <w:szCs w:val="22"/>
          <w:lang w:val="da-DK"/>
        </w:rPr>
        <w:t>ë</w:t>
      </w:r>
      <w:r w:rsidR="0004336A" w:rsidRPr="000F5FF5">
        <w:rPr>
          <w:sz w:val="22"/>
          <w:szCs w:val="22"/>
          <w:lang w:val="da-DK"/>
        </w:rPr>
        <w:t xml:space="preserve"> turizmi</w:t>
      </w:r>
      <w:r>
        <w:rPr>
          <w:sz w:val="22"/>
          <w:szCs w:val="22"/>
          <w:lang w:val="da-DK"/>
        </w:rPr>
        <w:t>t</w:t>
      </w:r>
    </w:p>
    <w:p w:rsidR="002C4A50" w:rsidRPr="004E5E04" w:rsidRDefault="002C4A50" w:rsidP="002C4A50">
      <w:pPr>
        <w:tabs>
          <w:tab w:val="left" w:pos="1800"/>
        </w:tabs>
        <w:jc w:val="both"/>
        <w:rPr>
          <w:sz w:val="22"/>
          <w:szCs w:val="22"/>
          <w:lang w:val="da-DK"/>
        </w:rPr>
      </w:pPr>
      <w:r w:rsidRPr="004E5E04">
        <w:rPr>
          <w:sz w:val="22"/>
          <w:szCs w:val="22"/>
          <w:lang w:val="da-DK"/>
        </w:rPr>
        <w:t>Znj. Violeta Syla</w:t>
      </w:r>
      <w:r w:rsidR="00B746F7">
        <w:rPr>
          <w:sz w:val="22"/>
          <w:szCs w:val="22"/>
          <w:lang w:val="da-DK"/>
        </w:rPr>
        <w:t>, staf i ri</w:t>
      </w:r>
    </w:p>
    <w:p w:rsidR="002C4A50" w:rsidRPr="004E5E04" w:rsidRDefault="00B746F7" w:rsidP="002C4A50">
      <w:pPr>
        <w:tabs>
          <w:tab w:val="left" w:pos="1800"/>
        </w:tabs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Znj. Saranda </w:t>
      </w:r>
      <w:proofErr w:type="gramStart"/>
      <w:r>
        <w:rPr>
          <w:sz w:val="22"/>
          <w:szCs w:val="22"/>
          <w:lang w:val="da-DK"/>
        </w:rPr>
        <w:t>Berisha,staf</w:t>
      </w:r>
      <w:proofErr w:type="gramEnd"/>
      <w:r>
        <w:rPr>
          <w:sz w:val="22"/>
          <w:szCs w:val="22"/>
          <w:lang w:val="da-DK"/>
        </w:rPr>
        <w:t xml:space="preserve"> i ri</w:t>
      </w:r>
    </w:p>
    <w:p w:rsidR="00A762F1" w:rsidRPr="004E5E04" w:rsidRDefault="002C4A50" w:rsidP="00792714">
      <w:pPr>
        <w:tabs>
          <w:tab w:val="left" w:pos="1800"/>
        </w:tabs>
        <w:jc w:val="both"/>
        <w:rPr>
          <w:sz w:val="22"/>
          <w:u w:val="single"/>
          <w:lang w:val="da-DK"/>
        </w:rPr>
      </w:pPr>
      <w:r w:rsidRPr="004E5E04">
        <w:rPr>
          <w:sz w:val="22"/>
          <w:szCs w:val="22"/>
          <w:lang w:val="da-DK"/>
        </w:rPr>
        <w:t>Znj</w:t>
      </w:r>
      <w:proofErr w:type="gramStart"/>
      <w:r w:rsidRPr="004E5E04">
        <w:rPr>
          <w:sz w:val="22"/>
          <w:szCs w:val="22"/>
          <w:lang w:val="da-DK"/>
        </w:rPr>
        <w:t>.</w:t>
      </w:r>
      <w:r w:rsidR="00885C0C" w:rsidRPr="004E5E04">
        <w:rPr>
          <w:bCs/>
          <w:sz w:val="22"/>
          <w:szCs w:val="22"/>
          <w:lang w:val="da-DK"/>
        </w:rPr>
        <w:t>Teuta</w:t>
      </w:r>
      <w:proofErr w:type="gramEnd"/>
      <w:r w:rsidR="00885C0C" w:rsidRPr="004E5E04">
        <w:rPr>
          <w:bCs/>
          <w:sz w:val="22"/>
          <w:szCs w:val="22"/>
          <w:lang w:val="da-DK"/>
        </w:rPr>
        <w:t xml:space="preserve"> Zyberi, </w:t>
      </w:r>
      <w:r w:rsidRPr="004E5E04">
        <w:rPr>
          <w:bCs/>
          <w:sz w:val="22"/>
          <w:szCs w:val="22"/>
          <w:lang w:val="da-DK"/>
        </w:rPr>
        <w:t>Zyrtare e Lart</w:t>
      </w:r>
      <w:r w:rsidRPr="004E5E04">
        <w:rPr>
          <w:sz w:val="22"/>
          <w:szCs w:val="22"/>
          <w:lang w:val="da-DK"/>
        </w:rPr>
        <w:t>ë për Marrëdhënie me Jashtë</w:t>
      </w:r>
      <w:r w:rsidR="00885C0C" w:rsidRPr="004E5E04">
        <w:rPr>
          <w:bCs/>
          <w:sz w:val="22"/>
          <w:szCs w:val="22"/>
          <w:lang w:val="da-DK"/>
        </w:rPr>
        <w:t xml:space="preserve">, </w:t>
      </w:r>
      <w:r w:rsidRPr="004E5E04">
        <w:rPr>
          <w:bCs/>
          <w:sz w:val="22"/>
          <w:szCs w:val="22"/>
          <w:lang w:val="da-DK"/>
        </w:rPr>
        <w:t xml:space="preserve">homologe e </w:t>
      </w:r>
      <w:r w:rsidR="00885C0C" w:rsidRPr="004E5E04">
        <w:rPr>
          <w:bCs/>
          <w:sz w:val="22"/>
          <w:szCs w:val="22"/>
          <w:lang w:val="da-DK"/>
        </w:rPr>
        <w:t>RTA</w:t>
      </w:r>
      <w:r w:rsidRPr="004E5E04">
        <w:rPr>
          <w:bCs/>
          <w:sz w:val="22"/>
          <w:szCs w:val="22"/>
          <w:lang w:val="da-DK"/>
        </w:rPr>
        <w:t xml:space="preserve"> n</w:t>
      </w:r>
      <w:r w:rsidRPr="004E5E04">
        <w:rPr>
          <w:sz w:val="22"/>
          <w:szCs w:val="22"/>
          <w:lang w:val="da-DK"/>
        </w:rPr>
        <w:t>ë ASK</w:t>
      </w:r>
    </w:p>
    <w:p w:rsidR="00145A12" w:rsidRPr="004E5E04" w:rsidRDefault="00145A12" w:rsidP="00792714">
      <w:pPr>
        <w:jc w:val="both"/>
        <w:rPr>
          <w:sz w:val="22"/>
          <w:lang w:val="da-DK"/>
        </w:rPr>
      </w:pPr>
    </w:p>
    <w:p w:rsidR="00145A12" w:rsidRPr="000F5FF5" w:rsidRDefault="0004336A" w:rsidP="00792714">
      <w:pPr>
        <w:jc w:val="both"/>
        <w:rPr>
          <w:sz w:val="22"/>
          <w:u w:val="single"/>
          <w:lang w:val="da-DK"/>
        </w:rPr>
      </w:pPr>
      <w:r w:rsidRPr="000F5FF5">
        <w:rPr>
          <w:sz w:val="22"/>
          <w:u w:val="single"/>
          <w:lang w:val="da-DK"/>
        </w:rPr>
        <w:t xml:space="preserve">Ekipi i </w:t>
      </w:r>
      <w:r w:rsidR="002C4A50">
        <w:rPr>
          <w:sz w:val="22"/>
          <w:u w:val="single"/>
          <w:lang w:val="da-DK"/>
        </w:rPr>
        <w:t>projektit</w:t>
      </w:r>
      <w:r w:rsidR="00A762F1" w:rsidRPr="000F5FF5">
        <w:rPr>
          <w:sz w:val="22"/>
          <w:u w:val="single"/>
          <w:lang w:val="da-DK"/>
        </w:rPr>
        <w:t>:</w:t>
      </w:r>
    </w:p>
    <w:p w:rsidR="00486FC7" w:rsidRPr="005A7288" w:rsidRDefault="00336361" w:rsidP="00792714">
      <w:pPr>
        <w:jc w:val="both"/>
        <w:rPr>
          <w:sz w:val="22"/>
          <w:lang w:val="da-DK"/>
        </w:rPr>
      </w:pPr>
      <w:r w:rsidRPr="005A7288">
        <w:rPr>
          <w:sz w:val="22"/>
          <w:lang w:val="da-DK"/>
        </w:rPr>
        <w:t>Per Knudsen</w:t>
      </w:r>
      <w:r w:rsidR="00145A12" w:rsidRPr="005A7288">
        <w:rPr>
          <w:sz w:val="22"/>
          <w:lang w:val="da-DK"/>
        </w:rPr>
        <w:t>, RTA</w:t>
      </w:r>
    </w:p>
    <w:p w:rsidR="00486FC7" w:rsidRPr="005A7288" w:rsidRDefault="00336361" w:rsidP="00792714">
      <w:pPr>
        <w:jc w:val="both"/>
        <w:rPr>
          <w:sz w:val="22"/>
          <w:lang w:val="da-DK"/>
        </w:rPr>
      </w:pPr>
      <w:r w:rsidRPr="005A7288">
        <w:rPr>
          <w:sz w:val="22"/>
          <w:lang w:val="da-DK"/>
        </w:rPr>
        <w:t>Nora Zogaj</w:t>
      </w:r>
      <w:r w:rsidR="00486FC7" w:rsidRPr="005A7288">
        <w:rPr>
          <w:sz w:val="22"/>
          <w:lang w:val="da-DK"/>
        </w:rPr>
        <w:t xml:space="preserve">, </w:t>
      </w:r>
      <w:r w:rsidR="002C4A50">
        <w:rPr>
          <w:sz w:val="22"/>
          <w:lang w:val="da-DK"/>
        </w:rPr>
        <w:t xml:space="preserve">asistente e </w:t>
      </w:r>
      <w:r w:rsidR="00A762F1" w:rsidRPr="005A7288">
        <w:rPr>
          <w:sz w:val="22"/>
          <w:lang w:val="da-DK"/>
        </w:rPr>
        <w:t xml:space="preserve">RTA </w:t>
      </w:r>
    </w:p>
    <w:p w:rsidR="00A762F1" w:rsidRPr="005A7288" w:rsidRDefault="00336361" w:rsidP="00792714">
      <w:pPr>
        <w:jc w:val="both"/>
        <w:rPr>
          <w:sz w:val="22"/>
          <w:lang w:val="da-DK"/>
        </w:rPr>
      </w:pPr>
      <w:r w:rsidRPr="005A7288">
        <w:rPr>
          <w:sz w:val="22"/>
          <w:lang w:val="da-DK"/>
        </w:rPr>
        <w:t>Valdet Hadri</w:t>
      </w:r>
      <w:r w:rsidR="002C4A50">
        <w:rPr>
          <w:sz w:val="22"/>
          <w:lang w:val="da-DK"/>
        </w:rPr>
        <w:t>, p</w:t>
      </w:r>
      <w:r w:rsidR="00CE0BE6">
        <w:rPr>
          <w:sz w:val="22"/>
          <w:lang w:val="da-DK"/>
        </w:rPr>
        <w:t>ë</w:t>
      </w:r>
      <w:r w:rsidR="0004336A">
        <w:rPr>
          <w:sz w:val="22"/>
          <w:lang w:val="da-DK"/>
        </w:rPr>
        <w:t>rkthyes</w:t>
      </w:r>
    </w:p>
    <w:p w:rsidR="00486FC7" w:rsidRPr="005A7288" w:rsidRDefault="00486FC7" w:rsidP="00792714">
      <w:pPr>
        <w:jc w:val="both"/>
        <w:rPr>
          <w:b/>
          <w:sz w:val="22"/>
          <w:lang w:val="da-DK"/>
        </w:rPr>
      </w:pPr>
    </w:p>
    <w:p w:rsidR="00A23D7D" w:rsidRPr="005A7288" w:rsidRDefault="00A23D7D" w:rsidP="00792714">
      <w:pPr>
        <w:jc w:val="both"/>
        <w:rPr>
          <w:sz w:val="22"/>
          <w:lang w:val="da-DK"/>
        </w:rPr>
      </w:pPr>
    </w:p>
    <w:p w:rsidR="00A23D7D" w:rsidRPr="005A7288" w:rsidRDefault="00A23D7D" w:rsidP="00792714">
      <w:pPr>
        <w:jc w:val="both"/>
        <w:rPr>
          <w:b/>
          <w:sz w:val="22"/>
          <w:lang w:val="da-DK"/>
        </w:rPr>
      </w:pPr>
    </w:p>
    <w:p w:rsidR="00A23D7D" w:rsidRPr="005A7288" w:rsidRDefault="00A23D7D" w:rsidP="00792714">
      <w:pPr>
        <w:jc w:val="both"/>
        <w:rPr>
          <w:b/>
          <w:sz w:val="22"/>
          <w:lang w:val="da-DK"/>
        </w:rPr>
      </w:pPr>
    </w:p>
    <w:p w:rsidR="00A23D7D" w:rsidRPr="005A7288" w:rsidRDefault="00A23D7D" w:rsidP="00792714">
      <w:pPr>
        <w:jc w:val="both"/>
        <w:rPr>
          <w:b/>
          <w:sz w:val="22"/>
          <w:lang w:val="da-DK"/>
        </w:rPr>
      </w:pPr>
    </w:p>
    <w:p w:rsidR="00A23D7D" w:rsidRPr="005A7288" w:rsidRDefault="00A23D7D" w:rsidP="00792714">
      <w:pPr>
        <w:jc w:val="both"/>
        <w:rPr>
          <w:lang w:val="da-DK"/>
        </w:rPr>
      </w:pPr>
    </w:p>
    <w:p w:rsidR="000A374C" w:rsidRDefault="00FF00EC" w:rsidP="00792714">
      <w:pPr>
        <w:pStyle w:val="Heading1"/>
        <w:jc w:val="both"/>
        <w:rPr>
          <w:rFonts w:ascii="Times New Roman" w:hAnsi="Times New Roman" w:cs="Times New Roman"/>
          <w:lang w:val="en-GB"/>
        </w:rPr>
      </w:pPr>
      <w:r w:rsidRPr="005A7288">
        <w:rPr>
          <w:rFonts w:ascii="Times New Roman" w:hAnsi="Times New Roman" w:cs="Times New Roman"/>
          <w:lang w:val="da-DK"/>
        </w:rPr>
        <w:br w:type="page"/>
      </w:r>
      <w:bookmarkStart w:id="25" w:name="_Toc379869822"/>
      <w:proofErr w:type="gramStart"/>
      <w:r w:rsidRPr="00FF00EC">
        <w:rPr>
          <w:rFonts w:ascii="Times New Roman" w:hAnsi="Times New Roman" w:cs="Times New Roman"/>
          <w:lang w:val="en-GB"/>
        </w:rPr>
        <w:lastRenderedPageBreak/>
        <w:t>An</w:t>
      </w:r>
      <w:r w:rsidR="000A374C">
        <w:rPr>
          <w:rFonts w:ascii="Times New Roman" w:hAnsi="Times New Roman" w:cs="Times New Roman"/>
          <w:lang w:val="en-GB"/>
        </w:rPr>
        <w:t>eksi</w:t>
      </w:r>
      <w:r w:rsidRPr="00FF00EC">
        <w:rPr>
          <w:rFonts w:ascii="Times New Roman" w:hAnsi="Times New Roman" w:cs="Times New Roman"/>
          <w:lang w:val="en-GB"/>
        </w:rPr>
        <w:t xml:space="preserve"> 3.</w:t>
      </w:r>
      <w:proofErr w:type="gramEnd"/>
      <w:r w:rsidRPr="00FF00EC">
        <w:rPr>
          <w:rFonts w:ascii="Times New Roman" w:hAnsi="Times New Roman" w:cs="Times New Roman"/>
          <w:lang w:val="en-GB"/>
        </w:rPr>
        <w:t xml:space="preserve"> </w:t>
      </w:r>
      <w:r w:rsidR="000A374C">
        <w:rPr>
          <w:rFonts w:ascii="Times New Roman" w:hAnsi="Times New Roman" w:cs="Times New Roman"/>
          <w:lang w:val="en-GB"/>
        </w:rPr>
        <w:t>Pyetesoret</w:t>
      </w:r>
      <w:bookmarkEnd w:id="25"/>
      <w:r w:rsidR="000A374C">
        <w:rPr>
          <w:rFonts w:ascii="Times New Roman" w:hAnsi="Times New Roman" w:cs="Times New Roman"/>
          <w:lang w:val="en-GB"/>
        </w:rPr>
        <w:t xml:space="preserve">         </w:t>
      </w:r>
    </w:p>
    <w:p w:rsidR="000A374C" w:rsidRPr="000A374C" w:rsidRDefault="000A374C" w:rsidP="000A374C">
      <w:pPr>
        <w:rPr>
          <w:b/>
          <w:lang w:val="en-GB"/>
        </w:rPr>
      </w:pPr>
    </w:p>
    <w:p w:rsidR="000A374C" w:rsidRPr="000A374C" w:rsidRDefault="000A374C" w:rsidP="000A374C">
      <w:pPr>
        <w:rPr>
          <w:b/>
          <w:lang w:val="en-GB"/>
        </w:rPr>
      </w:pPr>
      <w:r w:rsidRPr="000A374C">
        <w:rPr>
          <w:b/>
          <w:lang w:val="en-GB"/>
        </w:rPr>
        <w:t xml:space="preserve">Ndertimtari </w:t>
      </w:r>
    </w:p>
    <w:p w:rsidR="000A374C" w:rsidRPr="000A374C" w:rsidRDefault="000A374C" w:rsidP="000A374C">
      <w:pPr>
        <w:rPr>
          <w:lang w:val="en-GB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1659"/>
        <w:gridCol w:w="3955"/>
        <w:gridCol w:w="271"/>
        <w:gridCol w:w="271"/>
        <w:gridCol w:w="623"/>
        <w:gridCol w:w="622"/>
        <w:gridCol w:w="313"/>
        <w:gridCol w:w="313"/>
        <w:gridCol w:w="313"/>
        <w:gridCol w:w="305"/>
        <w:gridCol w:w="322"/>
        <w:gridCol w:w="322"/>
        <w:gridCol w:w="322"/>
        <w:gridCol w:w="327"/>
        <w:gridCol w:w="327"/>
        <w:gridCol w:w="308"/>
      </w:tblGrid>
      <w:tr w:rsidR="000A374C" w:rsidTr="000A374C">
        <w:trPr>
          <w:trHeight w:val="315"/>
        </w:trPr>
        <w:tc>
          <w:tcPr>
            <w:tcW w:w="85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II                               TREGUES</w:t>
            </w:r>
            <w:proofErr w:type="gramEnd"/>
            <w:r>
              <w:rPr>
                <w:b/>
                <w:bCs/>
              </w:rPr>
              <w:t xml:space="preserve">  KRYESORË  EKONOMIK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374C" w:rsidTr="000A374C">
        <w:trPr>
          <w:trHeight w:val="315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</w:pPr>
            <w: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</w:pPr>
            <w: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28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Kodi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Treguesi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Nj.M.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Vlera në euro</w:t>
            </w:r>
          </w:p>
        </w:tc>
      </w:tr>
      <w:tr w:rsidR="000A374C" w:rsidTr="000A374C">
        <w:trPr>
          <w:trHeight w:val="285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TM1-2013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00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ATN120</w:t>
            </w:r>
          </w:p>
        </w:tc>
        <w:tc>
          <w:tcPr>
            <w:tcW w:w="4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Vlera e qarkullimit të </w:t>
            </w:r>
            <w:proofErr w:type="gramStart"/>
            <w:r>
              <w:rPr>
                <w:sz w:val="22"/>
                <w:szCs w:val="22"/>
              </w:rPr>
              <w:t>realizuar    p</w:t>
            </w:r>
            <w:proofErr w:type="gramEnd"/>
            <w:r>
              <w:rPr>
                <w:sz w:val="22"/>
                <w:szCs w:val="22"/>
              </w:rPr>
              <w:t>ër tremujorin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24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0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4C" w:rsidTr="000A374C">
        <w:trPr>
          <w:trHeight w:val="30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4C" w:rsidTr="000A374C">
        <w:trPr>
          <w:trHeight w:val="300"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ATN110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Vëllimi i ndërtimit për tremujorin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A374C" w:rsidTr="000A374C">
        <w:trPr>
          <w:trHeight w:val="300"/>
        </w:trPr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nga</w:t>
            </w:r>
            <w:proofErr w:type="gramEnd"/>
            <w:r>
              <w:rPr>
                <w:sz w:val="22"/>
                <w:szCs w:val="22"/>
              </w:rPr>
              <w:t xml:space="preserve"> i cili: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</w:tr>
      <w:tr w:rsidR="000A374C" w:rsidTr="000A374C">
        <w:trPr>
          <w:trHeight w:val="555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ATN1151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Ndërtimet të reja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A374C" w:rsidTr="000A374C">
        <w:trPr>
          <w:trHeight w:val="555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ATN1152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Rikonstruksione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A374C" w:rsidTr="000A374C">
        <w:trPr>
          <w:trHeight w:val="345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240</w:t>
            </w:r>
          </w:p>
        </w:tc>
        <w:tc>
          <w:tcPr>
            <w:tcW w:w="4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Blerjet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45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60"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ATN210</w:t>
            </w:r>
          </w:p>
        </w:tc>
        <w:tc>
          <w:tcPr>
            <w:tcW w:w="4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Mesatarja mujore e të punësuarve për tremujorin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24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60"/>
        </w:trPr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4C" w:rsidTr="000A374C">
        <w:trPr>
          <w:trHeight w:val="330"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ATN211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Mesatarja mujore e të punësuarve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246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30"/>
        </w:trPr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me</w:t>
            </w:r>
            <w:proofErr w:type="gramEnd"/>
            <w:r>
              <w:rPr>
                <w:sz w:val="22"/>
                <w:szCs w:val="22"/>
              </w:rPr>
              <w:t xml:space="preserve"> pagesë për tremujorin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4C" w:rsidTr="000A374C">
        <w:trPr>
          <w:trHeight w:val="330"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ATN220</w:t>
            </w:r>
          </w:p>
        </w:tc>
        <w:tc>
          <w:tcPr>
            <w:tcW w:w="4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Numri total i orëve të punës për tremujorin 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24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30"/>
        </w:trPr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4C" w:rsidTr="000A374C">
        <w:trPr>
          <w:trHeight w:val="345"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ATN230</w:t>
            </w:r>
          </w:p>
        </w:tc>
        <w:tc>
          <w:tcPr>
            <w:tcW w:w="4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Pagat dhe mëditjet (Bruto)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Euro</w:t>
            </w:r>
          </w:p>
        </w:tc>
        <w:tc>
          <w:tcPr>
            <w:tcW w:w="24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45"/>
        </w:trPr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74C" w:rsidTr="000A374C">
        <w:trPr>
          <w:trHeight w:val="30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45"/>
        </w:trPr>
        <w:tc>
          <w:tcPr>
            <w:tcW w:w="584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Stoqet(çmimi i blerjes)</w:t>
            </w:r>
          </w:p>
        </w:tc>
        <w:tc>
          <w:tcPr>
            <w:tcW w:w="17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Në fillim të tremujorit(01.01.2013)</w:t>
            </w:r>
          </w:p>
        </w:tc>
        <w:tc>
          <w:tcPr>
            <w:tcW w:w="1795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fund të tremujorit(31.03.2013)</w:t>
            </w:r>
          </w:p>
        </w:tc>
      </w:tr>
      <w:tr w:rsidR="000A374C" w:rsidTr="000A374C">
        <w:trPr>
          <w:trHeight w:val="345"/>
        </w:trPr>
        <w:tc>
          <w:tcPr>
            <w:tcW w:w="58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C" w:rsidRDefault="000A37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</w:p>
        </w:tc>
      </w:tr>
      <w:tr w:rsidR="000A374C" w:rsidTr="000A374C">
        <w:trPr>
          <w:trHeight w:val="345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250</w:t>
            </w:r>
          </w:p>
        </w:tc>
        <w:tc>
          <w:tcPr>
            <w:tcW w:w="41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Stoqet (Totali)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A374C" w:rsidTr="000A374C">
        <w:trPr>
          <w:trHeight w:val="345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2501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Lënda e parë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45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2502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Gjysëm prodhime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74C" w:rsidTr="000A374C">
        <w:trPr>
          <w:trHeight w:val="345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74C" w:rsidRDefault="000A37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2503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374C" w:rsidRDefault="000A3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Prodhimet finale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374C" w:rsidRDefault="000A3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A374C" w:rsidRDefault="000A374C">
      <w:pPr>
        <w:rPr>
          <w:b/>
          <w:bCs/>
          <w:kern w:val="32"/>
          <w:sz w:val="32"/>
          <w:szCs w:val="32"/>
          <w:lang w:val="en-GB"/>
        </w:rPr>
      </w:pPr>
      <w:r>
        <w:rPr>
          <w:lang w:val="en-GB"/>
        </w:rPr>
        <w:br w:type="page"/>
      </w:r>
    </w:p>
    <w:tbl>
      <w:tblPr>
        <w:tblW w:w="9337" w:type="dxa"/>
        <w:tblInd w:w="93" w:type="dxa"/>
        <w:tblLook w:val="04A0" w:firstRow="1" w:lastRow="0" w:firstColumn="1" w:lastColumn="0" w:noHBand="0" w:noVBand="1"/>
      </w:tblPr>
      <w:tblGrid>
        <w:gridCol w:w="1420"/>
        <w:gridCol w:w="3686"/>
        <w:gridCol w:w="642"/>
        <w:gridCol w:w="839"/>
        <w:gridCol w:w="439"/>
        <w:gridCol w:w="439"/>
        <w:gridCol w:w="272"/>
        <w:gridCol w:w="272"/>
        <w:gridCol w:w="272"/>
        <w:gridCol w:w="272"/>
        <w:gridCol w:w="1158"/>
        <w:gridCol w:w="272"/>
        <w:gridCol w:w="272"/>
      </w:tblGrid>
      <w:tr w:rsidR="003504A0" w:rsidTr="003504A0">
        <w:trPr>
          <w:trHeight w:val="435"/>
        </w:trPr>
        <w:tc>
          <w:tcPr>
            <w:tcW w:w="93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>II                               TREGUES</w:t>
            </w:r>
            <w:proofErr w:type="gramEnd"/>
            <w:r>
              <w:rPr>
                <w:b/>
                <w:bCs/>
              </w:rPr>
              <w:t xml:space="preserve">  KRYESORË  EKONOMIK</w:t>
            </w:r>
          </w:p>
          <w:p w:rsidR="003504A0" w:rsidRDefault="003504A0">
            <w:pPr>
              <w:rPr>
                <w:b/>
                <w:bCs/>
              </w:rPr>
            </w:pPr>
          </w:p>
          <w:p w:rsidR="003504A0" w:rsidRDefault="003504A0">
            <w:pPr>
              <w:rPr>
                <w:b/>
                <w:bCs/>
              </w:rPr>
            </w:pPr>
            <w:r>
              <w:rPr>
                <w:b/>
                <w:bCs/>
              </w:rPr>
              <w:t>Prodhimi industrial</w:t>
            </w:r>
          </w:p>
        </w:tc>
      </w:tr>
      <w:tr w:rsidR="003504A0" w:rsidTr="003504A0">
        <w:trPr>
          <w:trHeight w:val="42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</w:pPr>
            <w: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</w:pPr>
            <w: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73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Kodi</w:t>
            </w:r>
          </w:p>
        </w:tc>
        <w:tc>
          <w:tcPr>
            <w:tcW w:w="51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Treguesi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Nj.M.</w:t>
            </w:r>
          </w:p>
        </w:tc>
        <w:tc>
          <w:tcPr>
            <w:tcW w:w="16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Vlera në euro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TM1-2013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0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ATN110</w:t>
            </w: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Prodhimi i realizuar vetem nga aktiviteti industrial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00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225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9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ATN120</w:t>
            </w: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Qarkullimi gjithsej nga i </w:t>
            </w:r>
            <w:proofErr w:type="gramStart"/>
            <w:r>
              <w:rPr>
                <w:sz w:val="22"/>
                <w:szCs w:val="22"/>
              </w:rPr>
              <w:t>cili :</w:t>
            </w:r>
            <w:proofErr w:type="gramEnd"/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22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63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ATN 1121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Shitjet brenda vendit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Euro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63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ATN 1122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Eksport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Euro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64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240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Blerjet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210</w:t>
            </w: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Mesatarja mujore e të punësuarve për tremujorin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270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211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Mesatarja mujore e të punësuarve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me</w:t>
            </w:r>
            <w:proofErr w:type="gramEnd"/>
            <w:r>
              <w:rPr>
                <w:sz w:val="22"/>
                <w:szCs w:val="22"/>
              </w:rPr>
              <w:t xml:space="preserve"> pagesë për tremujorin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220</w:t>
            </w: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Numri total i orëve te punës për tremujorin  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230</w:t>
            </w: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Fondi i pagave dhe mëditjeve (Bruto)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Euro</w:t>
            </w: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65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Stoqet(çmimi i blerjes)</w:t>
            </w:r>
          </w:p>
        </w:tc>
        <w:tc>
          <w:tcPr>
            <w:tcW w:w="11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fillim të tremujorit (01.01.2013)</w:t>
            </w:r>
          </w:p>
        </w:tc>
        <w:tc>
          <w:tcPr>
            <w:tcW w:w="15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fund të tremujorit (31.03.2013)</w:t>
            </w:r>
          </w:p>
        </w:tc>
      </w:tr>
      <w:tr w:rsidR="003504A0" w:rsidTr="003504A0">
        <w:trPr>
          <w:trHeight w:val="360"/>
        </w:trPr>
        <w:tc>
          <w:tcPr>
            <w:tcW w:w="65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</w:p>
        </w:tc>
      </w:tr>
      <w:tr w:rsidR="003504A0" w:rsidTr="003504A0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250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Stoqet(Totali)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2501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Lënda e parë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2502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Gjysëm prodhime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2503</w:t>
            </w:r>
          </w:p>
        </w:tc>
        <w:tc>
          <w:tcPr>
            <w:tcW w:w="51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Prodhimet finale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04A0" w:rsidTr="003504A0">
        <w:trPr>
          <w:trHeight w:val="36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4A0" w:rsidRDefault="003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57E9D" w:rsidRDefault="00F57E9D" w:rsidP="00792714">
      <w:pPr>
        <w:pStyle w:val="Heading1"/>
        <w:jc w:val="both"/>
        <w:rPr>
          <w:rFonts w:ascii="Times New Roman" w:hAnsi="Times New Roman" w:cs="Times New Roman"/>
          <w:lang w:val="en-GB"/>
        </w:rPr>
      </w:pPr>
    </w:p>
    <w:p w:rsidR="003504A0" w:rsidRDefault="003504A0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1385"/>
        <w:gridCol w:w="3410"/>
        <w:gridCol w:w="595"/>
        <w:gridCol w:w="776"/>
        <w:gridCol w:w="414"/>
        <w:gridCol w:w="414"/>
        <w:gridCol w:w="272"/>
        <w:gridCol w:w="272"/>
        <w:gridCol w:w="272"/>
        <w:gridCol w:w="272"/>
        <w:gridCol w:w="1072"/>
        <w:gridCol w:w="272"/>
        <w:gridCol w:w="272"/>
        <w:gridCol w:w="389"/>
        <w:gridCol w:w="330"/>
      </w:tblGrid>
      <w:tr w:rsidR="009410C8" w:rsidTr="009410C8">
        <w:trPr>
          <w:trHeight w:val="435"/>
        </w:trPr>
        <w:tc>
          <w:tcPr>
            <w:tcW w:w="8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>II                               TREGUES</w:t>
            </w:r>
            <w:proofErr w:type="gramEnd"/>
            <w:r>
              <w:rPr>
                <w:b/>
                <w:bCs/>
              </w:rPr>
              <w:t xml:space="preserve">  KRYESORË  EKONOMIK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9410C8" w:rsidTr="009410C8">
        <w:trPr>
          <w:trHeight w:val="42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</w:pPr>
            <w: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735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Kodi</w:t>
            </w:r>
          </w:p>
        </w:tc>
        <w:tc>
          <w:tcPr>
            <w:tcW w:w="4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Treguesi</w:t>
            </w:r>
          </w:p>
        </w:tc>
        <w:tc>
          <w:tcPr>
            <w:tcW w:w="7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Nj.M.</w:t>
            </w:r>
          </w:p>
        </w:tc>
        <w:tc>
          <w:tcPr>
            <w:tcW w:w="24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Vlera në euro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         </w:t>
            </w:r>
          </w:p>
        </w:tc>
      </w:tr>
      <w:tr w:rsidR="009410C8" w:rsidTr="009410C8">
        <w:trPr>
          <w:trHeight w:val="27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TM1-2013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13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300"/>
        </w:trPr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120</w:t>
            </w:r>
          </w:p>
        </w:tc>
        <w:tc>
          <w:tcPr>
            <w:tcW w:w="478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Qarkullimi i realizuar nga të </w:t>
            </w:r>
            <w:proofErr w:type="gramStart"/>
            <w:r>
              <w:rPr>
                <w:sz w:val="22"/>
                <w:szCs w:val="22"/>
              </w:rPr>
              <w:t>gjitha  aktivitetet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2454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300"/>
        </w:trPr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8" w:rsidTr="009410C8">
        <w:trPr>
          <w:trHeight w:val="300"/>
        </w:trPr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8" w:rsidTr="009410C8">
        <w:trPr>
          <w:trHeight w:val="345"/>
        </w:trPr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110</w:t>
            </w:r>
          </w:p>
        </w:tc>
        <w:tc>
          <w:tcPr>
            <w:tcW w:w="4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Qarkullimi i realizuar vetëm nga aktiviteti tregtar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465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660"/>
        </w:trPr>
        <w:tc>
          <w:tcPr>
            <w:tcW w:w="1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ATN 1121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Shitjet brenda vendit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Euro</w:t>
            </w:r>
          </w:p>
        </w:tc>
        <w:tc>
          <w:tcPr>
            <w:tcW w:w="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410C8" w:rsidTr="009410C8">
        <w:trPr>
          <w:trHeight w:val="645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ATN 1122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Eksport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Euro</w:t>
            </w: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410C8" w:rsidTr="009410C8">
        <w:trPr>
          <w:trHeight w:val="810"/>
        </w:trPr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240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Blerjet në total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Euro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410C8" w:rsidTr="009410C8">
        <w:trPr>
          <w:trHeight w:val="795"/>
        </w:trPr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2401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Mallrat e blera per rishitje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Euro</w:t>
            </w:r>
          </w:p>
        </w:tc>
        <w:tc>
          <w:tcPr>
            <w:tcW w:w="24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410C8" w:rsidTr="009410C8">
        <w:trPr>
          <w:trHeight w:val="795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2402</w:t>
            </w:r>
          </w:p>
        </w:tc>
        <w:tc>
          <w:tcPr>
            <w:tcW w:w="40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Blerjet tjera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Euro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410C8" w:rsidTr="009410C8">
        <w:trPr>
          <w:trHeight w:val="36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210</w:t>
            </w:r>
          </w:p>
        </w:tc>
        <w:tc>
          <w:tcPr>
            <w:tcW w:w="4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Mesatarja mujore e të punësuarve për tremujorin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24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360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8" w:rsidTr="009410C8">
        <w:trPr>
          <w:trHeight w:val="36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211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Mesatarja mujore e të punësuarve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24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360"/>
        </w:trPr>
        <w:tc>
          <w:tcPr>
            <w:tcW w:w="13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me</w:t>
            </w:r>
            <w:proofErr w:type="gramEnd"/>
            <w:r>
              <w:rPr>
                <w:sz w:val="22"/>
                <w:szCs w:val="22"/>
              </w:rPr>
              <w:t xml:space="preserve"> pagesë për tremujorin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8" w:rsidTr="009410C8">
        <w:trPr>
          <w:trHeight w:val="360"/>
        </w:trPr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220</w:t>
            </w:r>
          </w:p>
        </w:tc>
        <w:tc>
          <w:tcPr>
            <w:tcW w:w="4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Numri total i orëve te punës për tremujorin  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Numër</w:t>
            </w:r>
          </w:p>
        </w:tc>
        <w:tc>
          <w:tcPr>
            <w:tcW w:w="24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360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8" w:rsidTr="009410C8">
        <w:trPr>
          <w:trHeight w:val="360"/>
        </w:trPr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ATN 230</w:t>
            </w:r>
          </w:p>
        </w:tc>
        <w:tc>
          <w:tcPr>
            <w:tcW w:w="4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Pagat dhe mëditjet (Bruto)</w:t>
            </w: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Euro</w:t>
            </w:r>
          </w:p>
        </w:tc>
        <w:tc>
          <w:tcPr>
            <w:tcW w:w="24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360"/>
        </w:trPr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10C8" w:rsidRDefault="009410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0C8" w:rsidTr="009410C8">
        <w:trPr>
          <w:trHeight w:val="36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360"/>
        </w:trPr>
        <w:tc>
          <w:tcPr>
            <w:tcW w:w="61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Stoqet (çmimi i blerjes)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fillim të tremujorit (01.01.2013)</w:t>
            </w:r>
          </w:p>
        </w:tc>
        <w:tc>
          <w:tcPr>
            <w:tcW w:w="208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fund të tremujorit (31.03.2013)</w:t>
            </w:r>
          </w:p>
        </w:tc>
      </w:tr>
      <w:tr w:rsidR="009410C8" w:rsidTr="009410C8">
        <w:trPr>
          <w:trHeight w:val="270"/>
        </w:trPr>
        <w:tc>
          <w:tcPr>
            <w:tcW w:w="61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  <w:tc>
          <w:tcPr>
            <w:tcW w:w="2088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</w:p>
        </w:tc>
      </w:tr>
      <w:tr w:rsidR="009410C8" w:rsidTr="009410C8">
        <w:trPr>
          <w:trHeight w:val="465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ATN 250            </w:t>
            </w:r>
          </w:p>
        </w:tc>
        <w:tc>
          <w:tcPr>
            <w:tcW w:w="47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0C8" w:rsidRDefault="009410C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Stoqet (totali)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88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10C8" w:rsidTr="009410C8">
        <w:trPr>
          <w:trHeight w:val="555"/>
        </w:trPr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ATN 2501            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Mallrat për rishitje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0C8" w:rsidRDefault="009410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410C8" w:rsidRDefault="009410C8">
      <w:pPr>
        <w:rPr>
          <w:noProof/>
          <w:lang w:val="en-US" w:eastAsia="zh-CN"/>
        </w:rPr>
      </w:pPr>
      <w:r>
        <w:rPr>
          <w:noProof/>
          <w:lang w:val="en-US" w:eastAsia="zh-CN"/>
        </w:rPr>
        <w:br w:type="page"/>
      </w:r>
    </w:p>
    <w:tbl>
      <w:tblPr>
        <w:tblW w:w="9707" w:type="dxa"/>
        <w:tblInd w:w="-612" w:type="dxa"/>
        <w:tblLook w:val="04A0" w:firstRow="1" w:lastRow="0" w:firstColumn="1" w:lastColumn="0" w:noHBand="0" w:noVBand="1"/>
      </w:tblPr>
      <w:tblGrid>
        <w:gridCol w:w="439"/>
        <w:gridCol w:w="1241"/>
        <w:gridCol w:w="844"/>
        <w:gridCol w:w="921"/>
        <w:gridCol w:w="1106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668"/>
        <w:gridCol w:w="568"/>
      </w:tblGrid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5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82561C" w:rsidRDefault="001167ED" w:rsidP="003F43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38735</wp:posOffset>
                  </wp:positionV>
                  <wp:extent cx="1108710" cy="982345"/>
                  <wp:effectExtent l="0" t="0" r="0" b="8255"/>
                  <wp:wrapNone/>
                  <wp:docPr id="2050" name="Picture 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8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"/>
            </w:tblGrid>
            <w:tr w:rsidR="001167ED" w:rsidRPr="0082561C" w:rsidTr="003F432E">
              <w:trPr>
                <w:trHeight w:val="52"/>
                <w:tblCellSpacing w:w="0" w:type="dxa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1167ED" w:rsidRPr="0082561C" w:rsidRDefault="001167ED" w:rsidP="003F432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2561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:rsidR="001167ED" w:rsidRPr="0082561C" w:rsidRDefault="001167ED" w:rsidP="003F43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5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5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5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5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5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74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5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167ED" w:rsidRPr="0082561C" w:rsidRDefault="001167ED" w:rsidP="003F43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561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167ED" w:rsidRPr="004A42E6" w:rsidTr="003F432E">
        <w:trPr>
          <w:gridBefore w:val="1"/>
          <w:gridAfter w:val="1"/>
          <w:wBefore w:w="439" w:type="dxa"/>
          <w:wAfter w:w="568" w:type="dxa"/>
          <w:trHeight w:val="186"/>
        </w:trPr>
        <w:tc>
          <w:tcPr>
            <w:tcW w:w="87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7ED" w:rsidRPr="002A2F4C" w:rsidRDefault="001167ED" w:rsidP="003F432E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lang w:val="sv-SE"/>
              </w:rPr>
            </w:pPr>
            <w:r w:rsidRPr="002A2F4C">
              <w:rPr>
                <w:rFonts w:ascii="Book Antiqua" w:hAnsi="Book Antiqua" w:cs="Arial"/>
                <w:b/>
                <w:bCs/>
                <w:sz w:val="20"/>
                <w:szCs w:val="20"/>
                <w:lang w:val="sv-SE"/>
              </w:rPr>
              <w:t xml:space="preserve">Republika e </w:t>
            </w:r>
            <w:proofErr w:type="gramStart"/>
            <w:r w:rsidRPr="002A2F4C">
              <w:rPr>
                <w:rFonts w:ascii="Book Antiqua" w:hAnsi="Book Antiqua" w:cs="Arial"/>
                <w:b/>
                <w:bCs/>
                <w:sz w:val="20"/>
                <w:szCs w:val="20"/>
                <w:lang w:val="sv-SE"/>
              </w:rPr>
              <w:t>Kosovës  Republika</w:t>
            </w:r>
            <w:proofErr w:type="gramEnd"/>
            <w:r w:rsidRPr="002A2F4C">
              <w:rPr>
                <w:rFonts w:ascii="Book Antiqua" w:hAnsi="Book Antiqua" w:cs="Arial"/>
                <w:b/>
                <w:bCs/>
                <w:sz w:val="20"/>
                <w:szCs w:val="20"/>
                <w:lang w:val="sv-SE"/>
              </w:rPr>
              <w:t xml:space="preserve"> Kosova - Republic of Kosovo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76"/>
        </w:trPr>
        <w:tc>
          <w:tcPr>
            <w:tcW w:w="87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7ED" w:rsidRPr="002A2F4C" w:rsidRDefault="001167ED" w:rsidP="003F432E">
            <w:pPr>
              <w:jc w:val="center"/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A2F4C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  <w:lang w:val="en-US"/>
              </w:rPr>
              <w:t>Qeveria - Vlada - Government</w:t>
            </w:r>
          </w:p>
        </w:tc>
      </w:tr>
      <w:tr w:rsidR="001167ED" w:rsidRPr="0082561C" w:rsidTr="003F432E">
        <w:trPr>
          <w:gridBefore w:val="1"/>
          <w:gridAfter w:val="1"/>
          <w:wBefore w:w="439" w:type="dxa"/>
          <w:wAfter w:w="568" w:type="dxa"/>
          <w:trHeight w:val="42"/>
        </w:trPr>
        <w:tc>
          <w:tcPr>
            <w:tcW w:w="87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67ED" w:rsidRPr="002A2F4C" w:rsidRDefault="001167ED" w:rsidP="003F432E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lang w:val="en-US"/>
              </w:rPr>
            </w:pPr>
            <w:r w:rsidRPr="002A2F4C">
              <w:rPr>
                <w:rFonts w:ascii="Book Antiqua" w:hAnsi="Book Antiqua" w:cs="Arial"/>
                <w:b/>
                <w:bCs/>
                <w:sz w:val="20"/>
                <w:szCs w:val="20"/>
                <w:lang w:val="en-US"/>
              </w:rPr>
              <w:t>Zyra e Kryeministrit –Ured Premijera –Office of the Prime Minister</w:t>
            </w:r>
          </w:p>
        </w:tc>
      </w:tr>
      <w:tr w:rsidR="001167ED" w:rsidRPr="0082561C" w:rsidTr="003F432E">
        <w:trPr>
          <w:gridBefore w:val="1"/>
          <w:wBefore w:w="439" w:type="dxa"/>
          <w:trHeight w:val="241"/>
        </w:trPr>
        <w:tc>
          <w:tcPr>
            <w:tcW w:w="926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67ED" w:rsidRPr="00DF5ECE" w:rsidRDefault="001167ED" w:rsidP="003F432E">
            <w:pPr>
              <w:ind w:left="-301"/>
              <w:jc w:val="center"/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i/>
                <w:iCs/>
                <w:noProof/>
                <w:sz w:val="23"/>
                <w:szCs w:val="23"/>
                <w:lang w:val="en-US" w:eastAsia="zh-CN"/>
              </w:rPr>
              <w:drawing>
                <wp:anchor distT="0" distB="0" distL="114300" distR="114300" simplePos="0" relativeHeight="251677184" behindDoc="1" locked="0" layoutInCell="1" allowOverlap="1">
                  <wp:simplePos x="0" y="0"/>
                  <wp:positionH relativeFrom="page">
                    <wp:posOffset>3471545</wp:posOffset>
                  </wp:positionH>
                  <wp:positionV relativeFrom="paragraph">
                    <wp:posOffset>227965</wp:posOffset>
                  </wp:positionV>
                  <wp:extent cx="2486025" cy="1009650"/>
                  <wp:effectExtent l="0" t="0" r="952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2F4C">
              <w:rPr>
                <w:rFonts w:ascii="Book Antiqua" w:hAnsi="Book Antiqua" w:cs="Arial"/>
                <w:b/>
                <w:bCs/>
                <w:i/>
                <w:iCs/>
                <w:sz w:val="20"/>
                <w:szCs w:val="20"/>
                <w:lang w:val="en-US"/>
              </w:rPr>
              <w:t>Agjencia e Statistikave të Kosovës - Agencija za Statistiku Kosova –Kosovo Agency of Statistics</w:t>
            </w:r>
          </w:p>
        </w:tc>
      </w:tr>
      <w:tr w:rsidR="001167ED" w:rsidRPr="0082561C" w:rsidTr="003F432E">
        <w:trPr>
          <w:gridBefore w:val="1"/>
          <w:wBefore w:w="439" w:type="dxa"/>
          <w:trHeight w:val="277"/>
        </w:trPr>
        <w:tc>
          <w:tcPr>
            <w:tcW w:w="926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7ED" w:rsidRPr="0082561C" w:rsidRDefault="001167ED" w:rsidP="003F432E">
            <w:pPr>
              <w:rPr>
                <w:rFonts w:ascii="Book Antiqua" w:hAnsi="Book Antiqua" w:cs="Arial"/>
                <w:b/>
                <w:bCs/>
                <w:i/>
                <w:iCs/>
                <w:sz w:val="23"/>
                <w:szCs w:val="23"/>
                <w:lang w:val="en-US"/>
              </w:rPr>
            </w:pPr>
          </w:p>
        </w:tc>
      </w:tr>
      <w:tr w:rsidR="001167ED" w:rsidRPr="00060235" w:rsidTr="003F4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970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7ED" w:rsidRPr="00060235" w:rsidRDefault="001167ED" w:rsidP="003F432E">
            <w:pPr>
              <w:tabs>
                <w:tab w:val="left" w:pos="270"/>
              </w:tabs>
              <w:jc w:val="center"/>
              <w:rPr>
                <w:rFonts w:ascii="Book Antiqua" w:hAnsi="Book Antiqua" w:cs="Book Antiqua"/>
                <w:b/>
                <w:bCs/>
                <w:sz w:val="4"/>
                <w:szCs w:val="4"/>
              </w:rPr>
            </w:pPr>
          </w:p>
          <w:p w:rsidR="001167ED" w:rsidRPr="00060235" w:rsidRDefault="001167ED" w:rsidP="003F432E">
            <w:pPr>
              <w:tabs>
                <w:tab w:val="left" w:pos="270"/>
              </w:tabs>
              <w:jc w:val="center"/>
              <w:rPr>
                <w:rFonts w:ascii="Book Antiqua" w:hAnsi="Book Antiqua" w:cs="Book Antiqua"/>
                <w:sz w:val="4"/>
                <w:szCs w:val="4"/>
              </w:rPr>
            </w:pPr>
          </w:p>
        </w:tc>
      </w:tr>
    </w:tbl>
    <w:p w:rsidR="001167ED" w:rsidRDefault="001167ED" w:rsidP="001167ED"/>
    <w:p w:rsidR="001167ED" w:rsidRDefault="001167ED" w:rsidP="001167ED">
      <w:pPr>
        <w:outlineLvl w:val="0"/>
        <w:rPr>
          <w:sz w:val="22"/>
          <w:szCs w:val="22"/>
        </w:rPr>
      </w:pPr>
    </w:p>
    <w:p w:rsidR="001167ED" w:rsidRDefault="001167ED" w:rsidP="001167ED">
      <w:pPr>
        <w:outlineLvl w:val="0"/>
        <w:rPr>
          <w:sz w:val="22"/>
          <w:szCs w:val="22"/>
        </w:rPr>
      </w:pPr>
    </w:p>
    <w:p w:rsidR="001167ED" w:rsidRPr="00A56ADD" w:rsidRDefault="001167ED" w:rsidP="001167ED">
      <w:pPr>
        <w:outlineLvl w:val="0"/>
        <w:rPr>
          <w:sz w:val="22"/>
          <w:szCs w:val="22"/>
        </w:rPr>
      </w:pPr>
      <w:r w:rsidRPr="00A56ADD">
        <w:rPr>
          <w:sz w:val="22"/>
          <w:szCs w:val="22"/>
        </w:rPr>
        <w:t>I nderuari Zotëri / Zonjë</w:t>
      </w:r>
    </w:p>
    <w:p w:rsidR="001167ED" w:rsidRPr="00A56ADD" w:rsidRDefault="001167ED" w:rsidP="001167ED">
      <w:pPr>
        <w:rPr>
          <w:sz w:val="22"/>
          <w:szCs w:val="22"/>
        </w:rPr>
      </w:pPr>
    </w:p>
    <w:p w:rsidR="001167ED" w:rsidRPr="00A56ADD" w:rsidRDefault="001167ED" w:rsidP="001167ED">
      <w:pPr>
        <w:jc w:val="both"/>
        <w:rPr>
          <w:sz w:val="22"/>
          <w:szCs w:val="22"/>
        </w:rPr>
      </w:pPr>
      <w:r w:rsidRPr="00A56ADD">
        <w:rPr>
          <w:sz w:val="22"/>
          <w:szCs w:val="22"/>
        </w:rPr>
        <w:t>Agjencia e Statistikave të Kosovës (</w:t>
      </w:r>
      <w:proofErr w:type="gramStart"/>
      <w:r w:rsidRPr="00A56ADD">
        <w:rPr>
          <w:sz w:val="22"/>
          <w:szCs w:val="22"/>
        </w:rPr>
        <w:t>ASK)  kryen</w:t>
      </w:r>
      <w:proofErr w:type="gramEnd"/>
      <w:r w:rsidRPr="00A56ADD">
        <w:rPr>
          <w:sz w:val="22"/>
          <w:szCs w:val="22"/>
        </w:rPr>
        <w:t xml:space="preserve">  anketë strukturore  në tërë territorin e Kosovës për grumbullimin e të dhënave ekonomike. Ndërmarrja juaj është zgjedhur për t’u anketuar.</w:t>
      </w:r>
    </w:p>
    <w:p w:rsidR="001167ED" w:rsidRPr="00A56ADD" w:rsidRDefault="001167ED" w:rsidP="001167ED">
      <w:pPr>
        <w:jc w:val="both"/>
        <w:rPr>
          <w:sz w:val="22"/>
          <w:szCs w:val="22"/>
        </w:rPr>
      </w:pPr>
      <w:r w:rsidRPr="00A56ADD">
        <w:rPr>
          <w:sz w:val="22"/>
          <w:szCs w:val="22"/>
        </w:rPr>
        <w:t>Kjo anketë bazohet në Ligjin mbi statistikat zyrtare Ligji Nr.04/</w:t>
      </w:r>
      <w:proofErr w:type="gramStart"/>
      <w:r w:rsidRPr="00A56ADD">
        <w:rPr>
          <w:sz w:val="22"/>
          <w:szCs w:val="22"/>
        </w:rPr>
        <w:t>L-36  sipas</w:t>
      </w:r>
      <w:proofErr w:type="gramEnd"/>
      <w:r w:rsidRPr="00A56ADD">
        <w:rPr>
          <w:sz w:val="22"/>
          <w:szCs w:val="22"/>
        </w:rPr>
        <w:t xml:space="preserve"> të cilit ju duhet të plotësoni informacionin e kërkuar në pyetësor. </w:t>
      </w:r>
      <w:r>
        <w:rPr>
          <w:sz w:val="22"/>
          <w:szCs w:val="22"/>
        </w:rPr>
        <w:t xml:space="preserve">Refuzimi apo mosdhënia e informacionit sanksionohet sipas nenit </w:t>
      </w:r>
      <w:r w:rsidRPr="009B7376">
        <w:rPr>
          <w:b/>
          <w:sz w:val="22"/>
          <w:szCs w:val="22"/>
        </w:rPr>
        <w:t xml:space="preserve">21 </w:t>
      </w:r>
      <w:proofErr w:type="gramStart"/>
      <w:r>
        <w:rPr>
          <w:sz w:val="22"/>
          <w:szCs w:val="22"/>
        </w:rPr>
        <w:t xml:space="preserve">dhe </w:t>
      </w:r>
      <w:r w:rsidRPr="009B7376">
        <w:rPr>
          <w:b/>
          <w:sz w:val="22"/>
          <w:szCs w:val="22"/>
        </w:rPr>
        <w:t>47</w:t>
      </w:r>
      <w:r>
        <w:rPr>
          <w:b/>
          <w:sz w:val="22"/>
          <w:szCs w:val="22"/>
        </w:rPr>
        <w:t xml:space="preserve"> .</w:t>
      </w:r>
      <w:r>
        <w:rPr>
          <w:sz w:val="22"/>
          <w:szCs w:val="22"/>
        </w:rPr>
        <w:t xml:space="preserve"> </w:t>
      </w:r>
      <w:proofErr w:type="gramEnd"/>
    </w:p>
    <w:p w:rsidR="001167ED" w:rsidRPr="00A56ADD" w:rsidRDefault="001167ED" w:rsidP="001167ED">
      <w:pPr>
        <w:jc w:val="both"/>
        <w:rPr>
          <w:sz w:val="22"/>
          <w:szCs w:val="22"/>
        </w:rPr>
      </w:pPr>
      <w:r w:rsidRPr="00A56ADD">
        <w:rPr>
          <w:sz w:val="22"/>
          <w:szCs w:val="22"/>
        </w:rPr>
        <w:t xml:space="preserve">Të dhënat kanë karakter </w:t>
      </w:r>
      <w:proofErr w:type="gramStart"/>
      <w:r w:rsidRPr="00A56ADD">
        <w:rPr>
          <w:sz w:val="22"/>
          <w:szCs w:val="22"/>
        </w:rPr>
        <w:t>konfidencial  dhe</w:t>
      </w:r>
      <w:proofErr w:type="gramEnd"/>
      <w:r w:rsidRPr="00A56ADD">
        <w:rPr>
          <w:sz w:val="22"/>
          <w:szCs w:val="22"/>
        </w:rPr>
        <w:t xml:space="preserve"> publikohen vetëm të grupuara pa prekur interesat tuaja. Gjithashtu ato në asnjë rast nuk mund të përdoren për qëllime të kontrollit tatimor, fiskal, të represionit ekonomik etj.</w:t>
      </w:r>
    </w:p>
    <w:p w:rsidR="001167ED" w:rsidRDefault="001167ED" w:rsidP="001167ED">
      <w:pPr>
        <w:outlineLvl w:val="0"/>
        <w:rPr>
          <w:b/>
          <w:sz w:val="22"/>
          <w:szCs w:val="22"/>
        </w:rPr>
      </w:pPr>
    </w:p>
    <w:p w:rsidR="001167ED" w:rsidRPr="00A56ADD" w:rsidRDefault="001167ED" w:rsidP="001167ED">
      <w:pPr>
        <w:outlineLvl w:val="0"/>
        <w:rPr>
          <w:b/>
          <w:sz w:val="22"/>
          <w:szCs w:val="22"/>
        </w:rPr>
      </w:pPr>
      <w:r w:rsidRPr="00A56ADD">
        <w:rPr>
          <w:b/>
          <w:sz w:val="22"/>
          <w:szCs w:val="22"/>
        </w:rPr>
        <w:t>Ju faleminderit për bashkëpunimin.</w:t>
      </w:r>
    </w:p>
    <w:p w:rsidR="001167ED" w:rsidRDefault="001167ED" w:rsidP="001167ED">
      <w:pPr>
        <w:rPr>
          <w:b/>
        </w:rPr>
      </w:pPr>
      <w:r>
        <w:rPr>
          <w:b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155575</wp:posOffset>
                </wp:positionV>
                <wp:extent cx="5846445" cy="1057275"/>
                <wp:effectExtent l="9525" t="5080" r="11430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64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458" w:rsidRPr="001C3302" w:rsidRDefault="006E5458" w:rsidP="001167ED"/>
                          <w:p w:rsidR="006E5458" w:rsidRPr="007F6A50" w:rsidRDefault="006E5458" w:rsidP="001167E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F6A50">
                              <w:rPr>
                                <w:sz w:val="22"/>
                                <w:szCs w:val="22"/>
                              </w:rPr>
                              <w:t>Për çdo paqartësi në pyetësor</w:t>
                            </w:r>
                            <w:proofErr w:type="gramStart"/>
                            <w:r w:rsidRPr="007F6A50">
                              <w:rPr>
                                <w:sz w:val="22"/>
                                <w:szCs w:val="22"/>
                              </w:rPr>
                              <w:t>,mund</w:t>
                            </w:r>
                            <w:proofErr w:type="gramEnd"/>
                            <w:r w:rsidRPr="007F6A50">
                              <w:rPr>
                                <w:sz w:val="22"/>
                                <w:szCs w:val="22"/>
                              </w:rPr>
                              <w:t xml:space="preserve"> ta lexoni udhëzimin për plotësimin e pyetësorit në faqen tonë të internetit.</w:t>
                            </w:r>
                          </w:p>
                          <w:p w:rsidR="006E5458" w:rsidRDefault="006E5458" w:rsidP="001167ED">
                            <w:hyperlink r:id="rId32" w:history="1">
                              <w:r w:rsidRPr="007F6A50">
                                <w:rPr>
                                  <w:rStyle w:val="Hyperlink"/>
                                </w:rPr>
                                <w:t>www.esk.rks-gov.</w:t>
                              </w:r>
                              <w:proofErr w:type="gramStart"/>
                              <w:r w:rsidRPr="007F6A50">
                                <w:rPr>
                                  <w:rStyle w:val="Hyperlink"/>
                                </w:rPr>
                                <w:t>net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8963F6">
                              <w:t>ose</w:t>
                            </w:r>
                            <w:proofErr w:type="gramEnd"/>
                            <w:r w:rsidRPr="008963F6">
                              <w:t xml:space="preserve"> mund t</w:t>
                            </w:r>
                            <w:r>
                              <w:t>ë</w:t>
                            </w:r>
                            <w:r w:rsidRPr="008963F6">
                              <w:t xml:space="preserve"> na kontaktoni</w:t>
                            </w:r>
                            <w:r w:rsidRPr="001C3302">
                              <w:t xml:space="preserve"> n</w:t>
                            </w:r>
                            <w:r>
                              <w:t>ë</w:t>
                            </w:r>
                            <w:r w:rsidRPr="001C3302">
                              <w:t xml:space="preserve"> këta numra telefoni:</w:t>
                            </w:r>
                          </w:p>
                          <w:p w:rsidR="006E5458" w:rsidRPr="007F6A50" w:rsidRDefault="006E5458" w:rsidP="001167E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F6A5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7F6A50">
                              <w:rPr>
                                <w:sz w:val="22"/>
                                <w:szCs w:val="22"/>
                              </w:rPr>
                              <w:t xml:space="preserve">(038) 200 31 133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,200 3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1-118 ose</w:t>
                            </w:r>
                            <w:proofErr w:type="gramEnd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9" style="position:absolute;margin-left:-11.4pt;margin-top:12.25pt;width:460.35pt;height:8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">
                <v:textbox>
                  <w:txbxContent>
                    <w:p w:rsidR="006E5458" w:rsidRPr="001C3302" w:rsidRDefault="006E5458" w:rsidP="001167ED"/>
                    <w:p w:rsidR="006E5458" w:rsidRPr="007F6A50" w:rsidRDefault="006E5458" w:rsidP="001167ED">
                      <w:pPr>
                        <w:rPr>
                          <w:sz w:val="22"/>
                          <w:szCs w:val="22"/>
                        </w:rPr>
                      </w:pPr>
                      <w:r w:rsidRPr="007F6A50">
                        <w:rPr>
                          <w:sz w:val="22"/>
                          <w:szCs w:val="22"/>
                        </w:rPr>
                        <w:t>Për çdo paqartësi në pyetësor</w:t>
                      </w:r>
                      <w:proofErr w:type="gramStart"/>
                      <w:r w:rsidRPr="007F6A50">
                        <w:rPr>
                          <w:sz w:val="22"/>
                          <w:szCs w:val="22"/>
                        </w:rPr>
                        <w:t>,mund</w:t>
                      </w:r>
                      <w:proofErr w:type="gramEnd"/>
                      <w:r w:rsidRPr="007F6A50">
                        <w:rPr>
                          <w:sz w:val="22"/>
                          <w:szCs w:val="22"/>
                        </w:rPr>
                        <w:t xml:space="preserve"> ta lexoni udhëzimin për plotësimin e pyetësorit në faqen tonë të internetit.</w:t>
                      </w:r>
                    </w:p>
                    <w:p w:rsidR="006E5458" w:rsidRDefault="006E5458" w:rsidP="001167ED">
                      <w:hyperlink r:id="rId33" w:history="1">
                        <w:r w:rsidRPr="007F6A50">
                          <w:rPr>
                            <w:rStyle w:val="Hyperlink"/>
                          </w:rPr>
                          <w:t>www.esk.rks-gov.</w:t>
                        </w:r>
                        <w:proofErr w:type="gramStart"/>
                        <w:r w:rsidRPr="007F6A50">
                          <w:rPr>
                            <w:rStyle w:val="Hyperlink"/>
                          </w:rPr>
                          <w:t>net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Pr="008963F6">
                        <w:t>ose</w:t>
                      </w:r>
                      <w:proofErr w:type="gramEnd"/>
                      <w:r w:rsidRPr="008963F6">
                        <w:t xml:space="preserve"> mund t</w:t>
                      </w:r>
                      <w:r>
                        <w:t>ë</w:t>
                      </w:r>
                      <w:r w:rsidRPr="008963F6">
                        <w:t xml:space="preserve"> na kontaktoni</w:t>
                      </w:r>
                      <w:r w:rsidRPr="001C3302">
                        <w:t xml:space="preserve"> n</w:t>
                      </w:r>
                      <w:r>
                        <w:t>ë</w:t>
                      </w:r>
                      <w:r w:rsidRPr="001C3302">
                        <w:t xml:space="preserve"> këta numra telefoni:</w:t>
                      </w:r>
                    </w:p>
                    <w:p w:rsidR="006E5458" w:rsidRPr="007F6A50" w:rsidRDefault="006E5458" w:rsidP="001167ED">
                      <w:pPr>
                        <w:rPr>
                          <w:sz w:val="22"/>
                          <w:szCs w:val="22"/>
                        </w:rPr>
                      </w:pPr>
                      <w:r w:rsidRPr="007F6A50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7F6A50">
                        <w:rPr>
                          <w:sz w:val="22"/>
                          <w:szCs w:val="22"/>
                        </w:rPr>
                        <w:t xml:space="preserve">(038) 200 31 133 </w:t>
                      </w:r>
                      <w:r>
                        <w:rPr>
                          <w:sz w:val="22"/>
                          <w:szCs w:val="22"/>
                        </w:rPr>
                        <w:t>,200 3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1-118 ose</w:t>
                      </w:r>
                      <w:proofErr w:type="gramEnd"/>
                      <w:r>
                        <w:rPr>
                          <w:i/>
                          <w:sz w:val="22"/>
                          <w:szCs w:val="22"/>
                        </w:rPr>
                        <w:t xml:space="preserve">  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1167ED" w:rsidRDefault="001167ED" w:rsidP="001167ED">
      <w:pPr>
        <w:rPr>
          <w:b/>
        </w:rPr>
      </w:pPr>
    </w:p>
    <w:p w:rsidR="001167ED" w:rsidRDefault="001167ED" w:rsidP="001167ED">
      <w:pPr>
        <w:rPr>
          <w:b/>
        </w:rPr>
      </w:pPr>
    </w:p>
    <w:p w:rsidR="001167ED" w:rsidRDefault="001167ED" w:rsidP="001167ED">
      <w:pPr>
        <w:rPr>
          <w:b/>
        </w:rPr>
      </w:pPr>
    </w:p>
    <w:p w:rsidR="001167ED" w:rsidRDefault="001167ED" w:rsidP="001167ED">
      <w:pPr>
        <w:rPr>
          <w:b/>
        </w:rPr>
      </w:pPr>
    </w:p>
    <w:p w:rsidR="001167ED" w:rsidRPr="00B72196" w:rsidRDefault="001167ED" w:rsidP="001167ED">
      <w:pPr>
        <w:rPr>
          <w:b/>
        </w:rPr>
      </w:pPr>
    </w:p>
    <w:p w:rsidR="001167ED" w:rsidRDefault="001167ED" w:rsidP="001167ED">
      <w:r w:rsidRPr="00BA16FC">
        <w:t xml:space="preserve">  </w:t>
      </w:r>
    </w:p>
    <w:p w:rsidR="001167ED" w:rsidRDefault="001167ED" w:rsidP="001167ED"/>
    <w:p w:rsidR="001167ED" w:rsidRDefault="001167ED" w:rsidP="001167ED">
      <w:pPr>
        <w:rPr>
          <w:b/>
        </w:rPr>
      </w:pPr>
      <w:r>
        <w:rPr>
          <w:b/>
        </w:rPr>
        <w:t xml:space="preserve">     </w:t>
      </w:r>
      <w:r w:rsidRPr="00451A3D">
        <w:rPr>
          <w:b/>
        </w:rPr>
        <w:t>I përgjigjet anketës</w:t>
      </w:r>
    </w:p>
    <w:p w:rsidR="001167ED" w:rsidRPr="00451A3D" w:rsidRDefault="001167ED" w:rsidP="001167ED">
      <w:pPr>
        <w:rPr>
          <w:b/>
        </w:rPr>
      </w:pPr>
    </w:p>
    <w:p w:rsidR="001167ED" w:rsidRDefault="001167ED" w:rsidP="001167ED">
      <w:pPr>
        <w:tabs>
          <w:tab w:val="right" w:pos="9162"/>
        </w:tabs>
      </w:pPr>
      <w:r>
        <w:t xml:space="preserve">                      Z/Znj.       _______________________</w:t>
      </w:r>
      <w:r>
        <w:tab/>
      </w:r>
    </w:p>
    <w:p w:rsidR="001167ED" w:rsidRDefault="001167ED" w:rsidP="001167ED">
      <w:r>
        <w:t xml:space="preserve">                      </w:t>
      </w:r>
      <w:proofErr w:type="gramStart"/>
      <w:r>
        <w:t xml:space="preserve">Tel.           _______________________               </w:t>
      </w:r>
      <w:proofErr w:type="gramEnd"/>
      <w:r>
        <w:t xml:space="preserve">                                     </w:t>
      </w:r>
    </w:p>
    <w:p w:rsidR="001167ED" w:rsidRDefault="001167ED" w:rsidP="001167ED">
      <w:r>
        <w:t xml:space="preserve">                      </w:t>
      </w:r>
      <w:proofErr w:type="gramStart"/>
      <w:r>
        <w:t>e-mail</w:t>
      </w:r>
      <w:proofErr w:type="gramEnd"/>
      <w:r>
        <w:t xml:space="preserve">       _______________________</w:t>
      </w:r>
    </w:p>
    <w:p w:rsidR="001167ED" w:rsidRDefault="001167ED" w:rsidP="001167ED"/>
    <w:tbl>
      <w:tblPr>
        <w:tblpPr w:leftFromText="180" w:rightFromText="180" w:vertAnchor="text" w:horzAnchor="margin" w:tblpXSpec="right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</w:tblGrid>
      <w:tr w:rsidR="001167ED" w:rsidTr="003F432E">
        <w:trPr>
          <w:trHeight w:hRule="exact" w:val="298"/>
        </w:trPr>
        <w:tc>
          <w:tcPr>
            <w:tcW w:w="32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B6DDE8"/>
          </w:tcPr>
          <w:p w:rsidR="001167ED" w:rsidRDefault="001167ED" w:rsidP="003F432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167ED" w:rsidRDefault="001167ED" w:rsidP="001167ED">
      <w:pPr>
        <w:numPr>
          <w:ilvl w:val="0"/>
          <w:numId w:val="39"/>
        </w:numPr>
      </w:pPr>
      <w:r>
        <w:t>Indikatori i pë</w:t>
      </w:r>
      <w:proofErr w:type="gramStart"/>
      <w:r>
        <w:t xml:space="preserve">rgjigjes                                                  </w:t>
      </w:r>
      <w:proofErr w:type="gramEnd"/>
      <w:r>
        <w:t xml:space="preserve">                                 </w:t>
      </w:r>
    </w:p>
    <w:p w:rsidR="001167ED" w:rsidRPr="00282D48" w:rsidRDefault="001167ED" w:rsidP="001167ED">
      <w:pPr>
        <w:ind w:left="360"/>
      </w:pPr>
      <w:r>
        <w:t xml:space="preserve">                             </w:t>
      </w:r>
    </w:p>
    <w:p w:rsidR="001167ED" w:rsidRPr="00225BF1" w:rsidRDefault="001167ED" w:rsidP="001167ED">
      <w:pPr>
        <w:numPr>
          <w:ilvl w:val="0"/>
          <w:numId w:val="40"/>
        </w:numPr>
        <w:tabs>
          <w:tab w:val="left" w:pos="1080"/>
        </w:tabs>
        <w:rPr>
          <w:sz w:val="22"/>
          <w:szCs w:val="22"/>
        </w:rPr>
      </w:pPr>
      <w:r w:rsidRPr="0081021D">
        <w:rPr>
          <w:sz w:val="22"/>
          <w:szCs w:val="22"/>
        </w:rPr>
        <w:t>Përgjigje   2.</w:t>
      </w:r>
      <w:r>
        <w:rPr>
          <w:sz w:val="22"/>
          <w:szCs w:val="22"/>
        </w:rPr>
        <w:t xml:space="preserve"> </w:t>
      </w:r>
      <w:r w:rsidRPr="0081021D">
        <w:rPr>
          <w:sz w:val="22"/>
          <w:szCs w:val="22"/>
        </w:rPr>
        <w:t xml:space="preserve">Refuzim  </w:t>
      </w:r>
      <w:r>
        <w:rPr>
          <w:sz w:val="22"/>
          <w:szCs w:val="22"/>
        </w:rPr>
        <w:t xml:space="preserve"> </w:t>
      </w:r>
      <w:r w:rsidRPr="0081021D">
        <w:rPr>
          <w:sz w:val="22"/>
          <w:szCs w:val="22"/>
        </w:rPr>
        <w:t xml:space="preserve"> </w:t>
      </w:r>
      <w:r w:rsidRPr="001867D4">
        <w:rPr>
          <w:sz w:val="22"/>
          <w:szCs w:val="22"/>
        </w:rPr>
        <w:t xml:space="preserve">3. Nd. </w:t>
      </w:r>
      <w:proofErr w:type="gramStart"/>
      <w:r w:rsidRPr="001867D4">
        <w:rPr>
          <w:sz w:val="22"/>
          <w:szCs w:val="22"/>
        </w:rPr>
        <w:t>q</w:t>
      </w:r>
      <w:proofErr w:type="gramEnd"/>
      <w:r w:rsidRPr="001867D4">
        <w:rPr>
          <w:sz w:val="22"/>
          <w:szCs w:val="22"/>
        </w:rPr>
        <w:t>ë nuk gjinden</w:t>
      </w:r>
      <w:r w:rsidRPr="00225BF1">
        <w:t xml:space="preserve">                    </w:t>
      </w:r>
    </w:p>
    <w:p w:rsidR="001167ED" w:rsidRPr="00225BF1" w:rsidRDefault="001167ED" w:rsidP="001167ED">
      <w:pPr>
        <w:ind w:left="4820" w:hanging="4820"/>
      </w:pPr>
      <w:r w:rsidRPr="00225BF1">
        <w:t xml:space="preserve">                                                   </w:t>
      </w:r>
      <w:r>
        <w:t xml:space="preserve">   </w:t>
      </w:r>
      <w:r w:rsidRPr="00225BF1">
        <w:t>3a.</w:t>
      </w:r>
      <w:r w:rsidRPr="00225BF1">
        <w:rPr>
          <w:sz w:val="20"/>
          <w:szCs w:val="20"/>
        </w:rPr>
        <w:t xml:space="preserve">Nd. </w:t>
      </w:r>
      <w:proofErr w:type="gramStart"/>
      <w:r w:rsidRPr="00225BF1">
        <w:rPr>
          <w:sz w:val="20"/>
          <w:szCs w:val="20"/>
        </w:rPr>
        <w:t>t</w:t>
      </w:r>
      <w:proofErr w:type="gramEnd"/>
      <w:r w:rsidRPr="00225BF1">
        <w:rPr>
          <w:sz w:val="20"/>
          <w:szCs w:val="20"/>
        </w:rPr>
        <w:t>ë cilat janë gjetur por kanë qenë të mbyllura për një arsye</w:t>
      </w:r>
      <w:r w:rsidRPr="00225BF1">
        <w:rPr>
          <w:sz w:val="18"/>
          <w:szCs w:val="18"/>
        </w:rPr>
        <w:t xml:space="preserve">           </w:t>
      </w:r>
    </w:p>
    <w:p w:rsidR="001167ED" w:rsidRDefault="001167ED" w:rsidP="001167ED">
      <w:pPr>
        <w:ind w:left="993" w:hanging="993"/>
      </w:pPr>
      <w:r>
        <w:t xml:space="preserve">   </w:t>
      </w:r>
    </w:p>
    <w:tbl>
      <w:tblPr>
        <w:tblpPr w:leftFromText="180" w:rightFromText="180" w:vertAnchor="text" w:horzAnchor="margin" w:tblpXSpec="right" w:tblpY="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340"/>
        <w:gridCol w:w="340"/>
        <w:gridCol w:w="340"/>
        <w:gridCol w:w="340"/>
        <w:gridCol w:w="325"/>
      </w:tblGrid>
      <w:tr w:rsidR="001167ED" w:rsidTr="003F432E">
        <w:trPr>
          <w:trHeight w:hRule="exact" w:val="298"/>
        </w:trPr>
        <w:tc>
          <w:tcPr>
            <w:tcW w:w="32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B6DDE8"/>
          </w:tcPr>
          <w:p w:rsidR="001167ED" w:rsidRDefault="001167ED" w:rsidP="003F43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6DDE8"/>
          </w:tcPr>
          <w:p w:rsidR="001167ED" w:rsidRDefault="001167ED" w:rsidP="003F43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6DDE8"/>
          </w:tcPr>
          <w:p w:rsidR="001167ED" w:rsidRDefault="001167ED" w:rsidP="003F43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6DDE8"/>
          </w:tcPr>
          <w:p w:rsidR="001167ED" w:rsidRDefault="001167ED" w:rsidP="003F43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B6DDE8"/>
          </w:tcPr>
          <w:p w:rsidR="001167ED" w:rsidRDefault="001167ED" w:rsidP="003F43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B6DDE8"/>
          </w:tcPr>
          <w:p w:rsidR="001167ED" w:rsidRDefault="001167ED" w:rsidP="003F432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167ED" w:rsidRPr="00DC7A6A" w:rsidRDefault="001167ED" w:rsidP="001167ED">
      <w:pPr>
        <w:ind w:left="993" w:hanging="993"/>
        <w:rPr>
          <w:sz w:val="22"/>
          <w:szCs w:val="22"/>
        </w:rPr>
      </w:pPr>
      <w:r>
        <w:t xml:space="preserve">   </w:t>
      </w:r>
      <w:r w:rsidRPr="00D434B8">
        <w:rPr>
          <w:sz w:val="20"/>
          <w:szCs w:val="20"/>
        </w:rPr>
        <w:t>2. Data e plotësimit të pyetë</w:t>
      </w:r>
      <w:proofErr w:type="gramStart"/>
      <w:r w:rsidRPr="00D434B8">
        <w:rPr>
          <w:sz w:val="20"/>
          <w:szCs w:val="20"/>
        </w:rPr>
        <w:t xml:space="preserve">sorit   </w:t>
      </w:r>
      <w:r>
        <w:t xml:space="preserve">                                        </w:t>
      </w:r>
      <w:r>
        <w:rPr>
          <w:sz w:val="20"/>
          <w:szCs w:val="20"/>
        </w:rPr>
        <w:t xml:space="preserve">       </w:t>
      </w:r>
      <w:proofErr w:type="gramEnd"/>
      <w:r>
        <w:rPr>
          <w:sz w:val="20"/>
          <w:szCs w:val="20"/>
        </w:rPr>
        <w:t xml:space="preserve">                                    </w:t>
      </w:r>
    </w:p>
    <w:p w:rsidR="001167ED" w:rsidRDefault="001167ED" w:rsidP="001167ED">
      <w:pPr>
        <w:ind w:left="993" w:hanging="993"/>
        <w:rPr>
          <w:sz w:val="22"/>
          <w:szCs w:val="22"/>
        </w:rPr>
      </w:pPr>
      <w:r w:rsidRPr="00DC7A6A">
        <w:rPr>
          <w:sz w:val="22"/>
          <w:szCs w:val="22"/>
        </w:rPr>
        <w:t xml:space="preserve">  </w:t>
      </w:r>
    </w:p>
    <w:p w:rsidR="001167ED" w:rsidRPr="00D434B8" w:rsidRDefault="001167ED" w:rsidP="001167ED">
      <w:pPr>
        <w:ind w:left="993" w:hanging="993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proofErr w:type="gramStart"/>
      <w:r w:rsidRPr="00D434B8">
        <w:rPr>
          <w:sz w:val="20"/>
          <w:szCs w:val="20"/>
        </w:rPr>
        <w:t>d   d</w:t>
      </w:r>
      <w:proofErr w:type="gramEnd"/>
      <w:r w:rsidRPr="00D434B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D434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434B8">
        <w:rPr>
          <w:sz w:val="20"/>
          <w:szCs w:val="20"/>
        </w:rPr>
        <w:t xml:space="preserve">m  </w:t>
      </w:r>
      <w:r>
        <w:rPr>
          <w:sz w:val="20"/>
          <w:szCs w:val="20"/>
        </w:rPr>
        <w:t xml:space="preserve"> </w:t>
      </w:r>
      <w:r w:rsidRPr="00D434B8">
        <w:rPr>
          <w:sz w:val="20"/>
          <w:szCs w:val="20"/>
        </w:rPr>
        <w:t xml:space="preserve">m </w:t>
      </w:r>
      <w:r>
        <w:rPr>
          <w:sz w:val="20"/>
          <w:szCs w:val="20"/>
        </w:rPr>
        <w:t xml:space="preserve">  </w:t>
      </w:r>
      <w:r w:rsidRPr="00D434B8">
        <w:rPr>
          <w:sz w:val="20"/>
          <w:szCs w:val="20"/>
        </w:rPr>
        <w:t xml:space="preserve"> v </w:t>
      </w:r>
      <w:r>
        <w:rPr>
          <w:sz w:val="20"/>
          <w:szCs w:val="20"/>
        </w:rPr>
        <w:t xml:space="preserve">  </w:t>
      </w:r>
      <w:r w:rsidRPr="00D434B8">
        <w:rPr>
          <w:sz w:val="20"/>
          <w:szCs w:val="20"/>
        </w:rPr>
        <w:t xml:space="preserve"> v</w:t>
      </w:r>
    </w:p>
    <w:p w:rsidR="001167ED" w:rsidRDefault="001167ED" w:rsidP="001167ED">
      <w:pPr>
        <w:ind w:left="993" w:hanging="993"/>
        <w:rPr>
          <w:sz w:val="22"/>
          <w:szCs w:val="22"/>
        </w:rPr>
      </w:pPr>
      <w:r>
        <w:t xml:space="preserve">    </w:t>
      </w:r>
      <w:r w:rsidRPr="00DC7A6A"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</w:p>
    <w:p w:rsidR="001167ED" w:rsidRDefault="001167ED" w:rsidP="001167ED"/>
    <w:p w:rsidR="001167ED" w:rsidRDefault="001167ED" w:rsidP="001167ED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117475</wp:posOffset>
                </wp:positionV>
                <wp:extent cx="6902450" cy="1905"/>
                <wp:effectExtent l="22225" t="22225" r="19050" b="2349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0" cy="190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15pt,9.25pt" to="481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" strokeweight="3pt">
                <v:stroke linestyle="thinThin"/>
              </v:line>
            </w:pict>
          </mc:Fallback>
        </mc:AlternateContent>
      </w:r>
    </w:p>
    <w:p w:rsidR="001167ED" w:rsidRDefault="001167ED" w:rsidP="001167ED"/>
    <w:p w:rsidR="001167ED" w:rsidRDefault="001167ED" w:rsidP="001167ED"/>
    <w:p w:rsidR="001167ED" w:rsidRDefault="001167ED" w:rsidP="001167ED">
      <w:pPr>
        <w:rPr>
          <w:sz w:val="28"/>
          <w:szCs w:val="28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6326505</wp:posOffset>
                </wp:positionH>
                <wp:positionV relativeFrom="paragraph">
                  <wp:posOffset>43180</wp:posOffset>
                </wp:positionV>
                <wp:extent cx="0" cy="8727440"/>
                <wp:effectExtent l="22860" t="22860" r="24765" b="222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274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15pt,3.4pt" to="498.15pt,6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" strokeweight="3pt">
                <v:stroke linestyle="thinThin"/>
              </v:lin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43180</wp:posOffset>
                </wp:positionV>
                <wp:extent cx="6949440" cy="0"/>
                <wp:effectExtent l="26670" t="22860" r="24765" b="2476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3.4pt" to="498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" strokeweight="3pt">
                <v:stroke linestyle="thinThin"/>
              </v:lin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41275</wp:posOffset>
                </wp:positionV>
                <wp:extent cx="0" cy="8729345"/>
                <wp:effectExtent l="26670" t="20955" r="20955" b="222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2934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3.25pt" to="-49.05pt,6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" strokeweight="3pt">
                <v:stroke linestyle="thinThin"/>
              </v:line>
            </w:pict>
          </mc:Fallback>
        </mc:AlternateContent>
      </w:r>
      <w:r w:rsidRPr="00756CB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</w:p>
    <w:p w:rsidR="001167ED" w:rsidRPr="00F51731" w:rsidRDefault="001167ED" w:rsidP="001167ED">
      <w:pPr>
        <w:rPr>
          <w:b/>
          <w:bCs/>
          <w:color w:val="FF0000"/>
          <w:sz w:val="26"/>
          <w:szCs w:val="26"/>
        </w:rPr>
      </w:pPr>
      <w:r>
        <w:rPr>
          <w:sz w:val="28"/>
          <w:szCs w:val="28"/>
        </w:rPr>
        <w:t xml:space="preserve">                      </w:t>
      </w:r>
      <w:r w:rsidRPr="00756CBD">
        <w:rPr>
          <w:sz w:val="28"/>
          <w:szCs w:val="28"/>
        </w:rPr>
        <w:t xml:space="preserve">  </w:t>
      </w:r>
      <w:r w:rsidRPr="00F51731">
        <w:rPr>
          <w:b/>
          <w:bCs/>
          <w:sz w:val="26"/>
          <w:szCs w:val="26"/>
        </w:rPr>
        <w:t xml:space="preserve">Raport Statistikor i Ndërmarrjeve – ASN-2012  </w:t>
      </w:r>
    </w:p>
    <w:p w:rsidR="001167ED" w:rsidRDefault="001167ED" w:rsidP="001167ED">
      <w:pPr>
        <w:ind w:left="-90"/>
        <w:rPr>
          <w:b/>
          <w:bCs/>
          <w:u w:val="single"/>
        </w:rPr>
      </w:pPr>
      <w:r w:rsidRPr="004F790A">
        <w:rPr>
          <w:b/>
          <w:bCs/>
          <w:u w:val="single"/>
        </w:rPr>
        <w:t xml:space="preserve"> </w:t>
      </w:r>
    </w:p>
    <w:tbl>
      <w:tblPr>
        <w:tblpPr w:leftFromText="180" w:rightFromText="180" w:vertAnchor="text" w:horzAnchor="margin" w:tblpXSpec="center" w:tblpY="280"/>
        <w:tblOverlap w:val="never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2"/>
      </w:tblGrid>
      <w:tr w:rsidR="001167ED" w:rsidRPr="00F51731" w:rsidTr="003F432E">
        <w:trPr>
          <w:trHeight w:val="11506"/>
        </w:trPr>
        <w:tc>
          <w:tcPr>
            <w:tcW w:w="9842" w:type="dxa"/>
            <w:tcBorders>
              <w:right w:val="single" w:sz="4" w:space="0" w:color="auto"/>
            </w:tcBorders>
          </w:tcPr>
          <w:p w:rsidR="001167ED" w:rsidRPr="00F51731" w:rsidRDefault="001167ED" w:rsidP="003F432E">
            <w:pPr>
              <w:tabs>
                <w:tab w:val="left" w:pos="4350"/>
                <w:tab w:val="left" w:pos="6285"/>
              </w:tabs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="1442" w:tblpY="20"/>
              <w:tblOverlap w:val="never"/>
              <w:tblW w:w="2930" w:type="dxa"/>
              <w:tblLook w:val="04A0" w:firstRow="1" w:lastRow="0" w:firstColumn="1" w:lastColumn="0" w:noHBand="0" w:noVBand="1"/>
            </w:tblPr>
            <w:tblGrid>
              <w:gridCol w:w="37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1167ED" w:rsidRPr="00966A66" w:rsidTr="003F432E">
              <w:trPr>
                <w:trHeight w:val="260"/>
              </w:trPr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  <w:r w:rsidRPr="00966A66"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</w:tr>
          </w:tbl>
          <w:p w:rsidR="001167ED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720" w:hanging="72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1.1  </w:t>
            </w:r>
            <w:proofErr w:type="gramStart"/>
            <w:r w:rsidRPr="00F51731">
              <w:rPr>
                <w:sz w:val="20"/>
                <w:szCs w:val="20"/>
              </w:rPr>
              <w:t>Nr.  fiskal</w:t>
            </w:r>
            <w:proofErr w:type="gramEnd"/>
            <w:r w:rsidRPr="00F5173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F517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</w:t>
            </w:r>
            <w:r w:rsidRPr="00F5173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F517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F517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Nr.i biznesit</w:t>
            </w:r>
          </w:p>
          <w:tbl>
            <w:tblPr>
              <w:tblpPr w:leftFromText="180" w:rightFromText="180" w:vertAnchor="text" w:horzAnchor="margin" w:tblpXSpec="right" w:tblpY="-313"/>
              <w:tblOverlap w:val="never"/>
              <w:tblW w:w="2587" w:type="dxa"/>
              <w:tblLook w:val="04A0" w:firstRow="1" w:lastRow="0" w:firstColumn="1" w:lastColumn="0" w:noHBand="0" w:noVBand="1"/>
            </w:tblPr>
            <w:tblGrid>
              <w:gridCol w:w="368"/>
              <w:gridCol w:w="317"/>
              <w:gridCol w:w="317"/>
              <w:gridCol w:w="317"/>
              <w:gridCol w:w="317"/>
              <w:gridCol w:w="317"/>
              <w:gridCol w:w="317"/>
              <w:gridCol w:w="317"/>
            </w:tblGrid>
            <w:tr w:rsidR="001167ED" w:rsidRPr="00966A66" w:rsidTr="003F432E">
              <w:trPr>
                <w:trHeight w:val="271"/>
              </w:trPr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  <w:r w:rsidRPr="00966A66"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  <w:t> 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</w:tr>
          </w:tbl>
          <w:p w:rsidR="001167ED" w:rsidRPr="00F51731" w:rsidRDefault="001167ED" w:rsidP="003F432E">
            <w:pPr>
              <w:rPr>
                <w:sz w:val="20"/>
                <w:szCs w:val="20"/>
              </w:rPr>
            </w:pPr>
          </w:p>
          <w:p w:rsidR="001167ED" w:rsidRPr="00F51731" w:rsidRDefault="001167ED" w:rsidP="003F432E">
            <w:pP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1.2  Emërtimi i </w:t>
            </w:r>
            <w:proofErr w:type="gramStart"/>
            <w:r w:rsidRPr="00F51731">
              <w:rPr>
                <w:sz w:val="20"/>
                <w:szCs w:val="20"/>
              </w:rPr>
              <w:t>biznesit:                _________________________________</w:t>
            </w:r>
            <w:proofErr w:type="gramEnd"/>
            <w:r w:rsidRPr="00F51731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720" w:hanging="72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720" w:hanging="72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1.2.1 Komuna/</w:t>
            </w:r>
            <w:proofErr w:type="gramStart"/>
            <w:r w:rsidRPr="00F51731">
              <w:rPr>
                <w:sz w:val="20"/>
                <w:szCs w:val="20"/>
              </w:rPr>
              <w:t xml:space="preserve">Vendi:                  ___________________            </w:t>
            </w:r>
            <w:proofErr w:type="gramEnd"/>
            <w:r w:rsidRPr="00F51731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F5173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F51731">
              <w:rPr>
                <w:sz w:val="20"/>
                <w:szCs w:val="20"/>
              </w:rPr>
              <w:t xml:space="preserve">    </w:t>
            </w:r>
          </w:p>
          <w:tbl>
            <w:tblPr>
              <w:tblpPr w:leftFromText="180" w:rightFromText="180" w:vertAnchor="text" w:horzAnchor="margin" w:tblpXSpec="right" w:tblpY="-313"/>
              <w:tblOverlap w:val="never"/>
              <w:tblW w:w="1585" w:type="dxa"/>
              <w:tblInd w:w="5" w:type="dxa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7"/>
            </w:tblGrid>
            <w:tr w:rsidR="001167ED" w:rsidRPr="00966A66" w:rsidTr="003F432E">
              <w:trPr>
                <w:trHeight w:val="271"/>
              </w:trPr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sq-AL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sq-AL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sq-AL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sq-AL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sq-AL"/>
                    </w:rPr>
                  </w:pPr>
                </w:p>
              </w:tc>
            </w:tr>
          </w:tbl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tabs>
                <w:tab w:val="left" w:pos="90"/>
                <w:tab w:val="left" w:pos="360"/>
              </w:tabs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tabs>
                <w:tab w:val="left" w:pos="90"/>
                <w:tab w:val="left" w:pos="360"/>
              </w:tabs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1.2.2. Rruga dhe nr.ndërtesë</w:t>
            </w:r>
            <w:proofErr w:type="gramStart"/>
            <w:r w:rsidRPr="00F51731">
              <w:rPr>
                <w:sz w:val="20"/>
                <w:szCs w:val="20"/>
              </w:rPr>
              <w:t>s ;    ___________________</w:t>
            </w:r>
            <w:proofErr w:type="gramEnd"/>
          </w:p>
          <w:p w:rsidR="001167ED" w:rsidRPr="00F51731" w:rsidRDefault="001167ED" w:rsidP="003F432E">
            <w:pP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</w:t>
            </w:r>
          </w:p>
          <w:p w:rsidR="001167ED" w:rsidRPr="00F51731" w:rsidRDefault="001167ED" w:rsidP="003F432E">
            <w:pP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>1.3 Shifra e veprimtarisë: NACE Rev.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 xml:space="preserve">1: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>
              <w:rPr>
                <w:sz w:val="20"/>
                <w:szCs w:val="20"/>
              </w:rPr>
              <w:t>primare</w:t>
            </w:r>
            <w:proofErr w:type="gramEnd"/>
            <w:r>
              <w:rPr>
                <w:sz w:val="20"/>
                <w:szCs w:val="20"/>
              </w:rPr>
              <w:t xml:space="preserve">         </w:t>
            </w:r>
            <w:r w:rsidRPr="00F517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</w:p>
          <w:tbl>
            <w:tblPr>
              <w:tblpPr w:leftFromText="180" w:rightFromText="180" w:vertAnchor="text" w:horzAnchor="margin" w:tblpXSpec="right" w:tblpY="-313"/>
              <w:tblOverlap w:val="never"/>
              <w:tblW w:w="1045" w:type="dxa"/>
              <w:tblInd w:w="5" w:type="dxa"/>
              <w:tblLook w:val="04A0" w:firstRow="1" w:lastRow="0" w:firstColumn="1" w:lastColumn="0" w:noHBand="0" w:noVBand="1"/>
            </w:tblPr>
            <w:tblGrid>
              <w:gridCol w:w="262"/>
              <w:gridCol w:w="261"/>
              <w:gridCol w:w="261"/>
              <w:gridCol w:w="261"/>
            </w:tblGrid>
            <w:tr w:rsidR="001167ED" w:rsidRPr="00B42C51" w:rsidTr="003F432E">
              <w:trPr>
                <w:trHeight w:val="288"/>
              </w:trPr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167ED" w:rsidRPr="00F51731" w:rsidRDefault="001167ED" w:rsidP="003F432E">
            <w:pPr>
              <w:tabs>
                <w:tab w:val="left" w:pos="7594"/>
                <w:tab w:val="left" w:pos="8667"/>
              </w:tabs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sekondare</w:t>
            </w:r>
            <w:proofErr w:type="gramEnd"/>
            <w:r>
              <w:rPr>
                <w:sz w:val="20"/>
                <w:szCs w:val="20"/>
              </w:rPr>
              <w:tab/>
            </w:r>
          </w:p>
          <w:tbl>
            <w:tblPr>
              <w:tblpPr w:leftFromText="180" w:rightFromText="180" w:vertAnchor="text" w:horzAnchor="margin" w:tblpXSpec="right" w:tblpY="-205"/>
              <w:tblOverlap w:val="never"/>
              <w:tblW w:w="1045" w:type="dxa"/>
              <w:tblLook w:val="04A0" w:firstRow="1" w:lastRow="0" w:firstColumn="1" w:lastColumn="0" w:noHBand="0" w:noVBand="1"/>
            </w:tblPr>
            <w:tblGrid>
              <w:gridCol w:w="262"/>
              <w:gridCol w:w="261"/>
              <w:gridCol w:w="261"/>
              <w:gridCol w:w="261"/>
            </w:tblGrid>
            <w:tr w:rsidR="001167ED" w:rsidRPr="00B42C51" w:rsidTr="003F432E">
              <w:trPr>
                <w:trHeight w:val="268"/>
              </w:trPr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</w:tr>
          </w:tbl>
          <w:p w:rsidR="001167ED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0" w:color="FFFFFF"/>
                <w:right w:val="single" w:sz="8" w:space="1" w:color="FFFFFF"/>
              </w:pBd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0" w:color="FFFFFF"/>
                <w:right w:val="single" w:sz="8" w:space="1" w:color="FFFFFF"/>
              </w:pBd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1.3a Shifra e </w:t>
            </w:r>
            <w:proofErr w:type="gramStart"/>
            <w:r w:rsidRPr="00F51731">
              <w:rPr>
                <w:sz w:val="20"/>
                <w:szCs w:val="20"/>
              </w:rPr>
              <w:t>veprimtarisë   NACE</w:t>
            </w:r>
            <w:proofErr w:type="gramEnd"/>
            <w:r w:rsidRPr="00F51731">
              <w:rPr>
                <w:sz w:val="20"/>
                <w:szCs w:val="20"/>
              </w:rPr>
              <w:t xml:space="preserve"> Rev.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 xml:space="preserve">2 :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primare</w:t>
            </w:r>
            <w:proofErr w:type="gramEnd"/>
            <w:r>
              <w:rPr>
                <w:sz w:val="20"/>
                <w:szCs w:val="20"/>
              </w:rPr>
              <w:t xml:space="preserve">          </w:t>
            </w:r>
            <w:r w:rsidRPr="00F517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F51731">
              <w:rPr>
                <w:sz w:val="20"/>
                <w:szCs w:val="20"/>
              </w:rPr>
              <w:t xml:space="preserve">   </w:t>
            </w:r>
          </w:p>
          <w:tbl>
            <w:tblPr>
              <w:tblpPr w:leftFromText="180" w:rightFromText="180" w:vertAnchor="text" w:horzAnchor="margin" w:tblpXSpec="right" w:tblpY="-313"/>
              <w:tblOverlap w:val="never"/>
              <w:tblW w:w="1005" w:type="dxa"/>
              <w:tblInd w:w="5" w:type="dxa"/>
              <w:tblLook w:val="04A0" w:firstRow="1" w:lastRow="0" w:firstColumn="1" w:lastColumn="0" w:noHBand="0" w:noVBand="1"/>
            </w:tblPr>
            <w:tblGrid>
              <w:gridCol w:w="252"/>
              <w:gridCol w:w="251"/>
              <w:gridCol w:w="251"/>
              <w:gridCol w:w="251"/>
            </w:tblGrid>
            <w:tr w:rsidR="001167ED" w:rsidRPr="00B42C51" w:rsidTr="003F432E">
              <w:trPr>
                <w:trHeight w:val="315"/>
              </w:trPr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</w:tr>
          </w:tbl>
          <w:p w:rsidR="001167ED" w:rsidRPr="00F51731" w:rsidRDefault="001167ED" w:rsidP="003F432E">
            <w:pPr>
              <w:tabs>
                <w:tab w:val="left" w:pos="7594"/>
                <w:tab w:val="left" w:pos="8667"/>
              </w:tabs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>sekondare</w:t>
            </w:r>
            <w:proofErr w:type="gramEnd"/>
            <w:r>
              <w:rPr>
                <w:sz w:val="20"/>
                <w:szCs w:val="20"/>
              </w:rPr>
              <w:tab/>
            </w:r>
          </w:p>
          <w:tbl>
            <w:tblPr>
              <w:tblpPr w:leftFromText="180" w:rightFromText="180" w:vertAnchor="text" w:horzAnchor="margin" w:tblpXSpec="right" w:tblpY="-205"/>
              <w:tblOverlap w:val="never"/>
              <w:tblW w:w="981" w:type="dxa"/>
              <w:tblLook w:val="04A0" w:firstRow="1" w:lastRow="0" w:firstColumn="1" w:lastColumn="0" w:noHBand="0" w:noVBand="1"/>
            </w:tblPr>
            <w:tblGrid>
              <w:gridCol w:w="246"/>
              <w:gridCol w:w="245"/>
              <w:gridCol w:w="245"/>
              <w:gridCol w:w="245"/>
            </w:tblGrid>
            <w:tr w:rsidR="001167ED" w:rsidRPr="00966A66" w:rsidTr="003F432E">
              <w:trPr>
                <w:trHeight w:val="268"/>
              </w:trPr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</w:tr>
          </w:tbl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0" w:color="FFFFFF"/>
                <w:right w:val="single" w:sz="8" w:space="1" w:color="FFFFFF"/>
              </w:pBdr>
              <w:rPr>
                <w:sz w:val="20"/>
                <w:szCs w:val="20"/>
              </w:rPr>
            </w:pPr>
          </w:p>
          <w:p w:rsidR="001167ED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0" w:color="FFFFFF"/>
                <w:right w:val="single" w:sz="8" w:space="1" w:color="FFFFFF"/>
              </w:pBd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1.4. Përshkrimi i aktivitetit </w:t>
            </w:r>
            <w:proofErr w:type="gramStart"/>
            <w:r w:rsidRPr="00F51731">
              <w:rPr>
                <w:sz w:val="20"/>
                <w:szCs w:val="20"/>
              </w:rPr>
              <w:t>ekonomik: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0" w:color="FFFFFF"/>
                <w:right w:val="single" w:sz="8" w:space="1" w:color="FFFFFF"/>
              </w:pBd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</w:t>
            </w:r>
            <w:proofErr w:type="gramStart"/>
            <w:r w:rsidRPr="00F51731">
              <w:rPr>
                <w:sz w:val="20"/>
                <w:szCs w:val="20"/>
              </w:rPr>
              <w:t xml:space="preserve">Primar:     </w:t>
            </w:r>
            <w:r>
              <w:rPr>
                <w:sz w:val="20"/>
                <w:szCs w:val="20"/>
              </w:rPr>
              <w:t xml:space="preserve">   </w:t>
            </w:r>
            <w:r w:rsidRPr="00F51731">
              <w:rPr>
                <w:sz w:val="20"/>
                <w:szCs w:val="20"/>
              </w:rPr>
              <w:t xml:space="preserve"> ________________________________________</w:t>
            </w:r>
            <w:proofErr w:type="gramEnd"/>
            <w:r w:rsidRPr="00F51731">
              <w:rPr>
                <w:sz w:val="20"/>
                <w:szCs w:val="20"/>
              </w:rPr>
              <w:t>_____________________________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0" w:color="FFFFFF"/>
                <w:right w:val="single" w:sz="8" w:space="1" w:color="FFFFFF"/>
              </w:pBd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F51731">
              <w:rPr>
                <w:sz w:val="20"/>
                <w:szCs w:val="20"/>
              </w:rPr>
              <w:t>_____________________________________________________________________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0" w:color="FFFFFF"/>
                <w:right w:val="single" w:sz="8" w:space="1" w:color="FFFFFF"/>
              </w:pBd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</w:t>
            </w:r>
            <w:r w:rsidRPr="00F517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>_____________________________________________________________________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Sekondar :</w:t>
            </w:r>
            <w:r w:rsidRPr="00F517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F51731">
              <w:rPr>
                <w:sz w:val="20"/>
                <w:szCs w:val="20"/>
              </w:rPr>
              <w:t>_____________________________________________</w:t>
            </w:r>
            <w:proofErr w:type="gramEnd"/>
            <w:r w:rsidRPr="00F51731">
              <w:rPr>
                <w:sz w:val="20"/>
                <w:szCs w:val="20"/>
              </w:rPr>
              <w:t>________________________</w:t>
            </w:r>
          </w:p>
          <w:p w:rsidR="001167ED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_____________________________________________________________________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tabs>
                <w:tab w:val="left" w:pos="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 _____________________________________________________________________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rPr>
                <w:color w:val="548DD4"/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1.5 Forma ligjore e </w:t>
            </w:r>
            <w:proofErr w:type="gramStart"/>
            <w:r w:rsidRPr="00F51731">
              <w:rPr>
                <w:sz w:val="20"/>
                <w:szCs w:val="20"/>
              </w:rPr>
              <w:t xml:space="preserve">biznesit  : </w:t>
            </w:r>
            <w:r w:rsidRPr="00F51731">
              <w:rPr>
                <w:color w:val="548DD4"/>
                <w:sz w:val="20"/>
                <w:szCs w:val="20"/>
              </w:rPr>
              <w:t xml:space="preserve">                                              </w:t>
            </w:r>
            <w:proofErr w:type="gramEnd"/>
            <w:r w:rsidRPr="00F51731">
              <w:rPr>
                <w:color w:val="548DD4"/>
                <w:sz w:val="20"/>
                <w:szCs w:val="20"/>
              </w:rPr>
              <w:t xml:space="preserve">                                   </w:t>
            </w:r>
            <w:r>
              <w:rPr>
                <w:color w:val="548DD4"/>
                <w:sz w:val="20"/>
                <w:szCs w:val="20"/>
              </w:rPr>
              <w:t xml:space="preserve"> </w:t>
            </w:r>
            <w:r w:rsidRPr="00F51731">
              <w:rPr>
                <w:color w:val="548DD4"/>
                <w:sz w:val="20"/>
                <w:szCs w:val="20"/>
              </w:rPr>
              <w:t xml:space="preserve">                                                                               </w:t>
            </w:r>
            <w:r>
              <w:rPr>
                <w:color w:val="548DD4"/>
                <w:sz w:val="20"/>
                <w:szCs w:val="20"/>
              </w:rPr>
              <w:t xml:space="preserve">             </w:t>
            </w:r>
            <w:r w:rsidRPr="00F51731">
              <w:rPr>
                <w:color w:val="548DD4"/>
                <w:sz w:val="20"/>
                <w:szCs w:val="20"/>
              </w:rPr>
              <w:t xml:space="preserve">    </w:t>
            </w:r>
            <w:r>
              <w:rPr>
                <w:color w:val="548DD4"/>
                <w:sz w:val="20"/>
                <w:szCs w:val="20"/>
              </w:rPr>
              <w:t xml:space="preserve"> </w:t>
            </w:r>
            <w:r w:rsidRPr="00F51731">
              <w:rPr>
                <w:color w:val="548DD4"/>
                <w:sz w:val="20"/>
                <w:szCs w:val="20"/>
              </w:rPr>
              <w:t xml:space="preserve">      </w:t>
            </w:r>
          </w:p>
          <w:tbl>
            <w:tblPr>
              <w:tblpPr w:leftFromText="180" w:rightFromText="180" w:vertAnchor="text" w:horzAnchor="margin" w:tblpXSpec="right" w:tblpY="-42"/>
              <w:tblOverlap w:val="never"/>
              <w:tblW w:w="257" w:type="dxa"/>
              <w:tblInd w:w="5" w:type="dxa"/>
              <w:tblLook w:val="04A0" w:firstRow="1" w:lastRow="0" w:firstColumn="1" w:lastColumn="0" w:noHBand="0" w:noVBand="1"/>
            </w:tblPr>
            <w:tblGrid>
              <w:gridCol w:w="257"/>
            </w:tblGrid>
            <w:tr w:rsidR="001167ED" w:rsidRPr="00966A66" w:rsidTr="003F432E">
              <w:trPr>
                <w:trHeight w:val="270"/>
              </w:trPr>
              <w:tc>
                <w:tcPr>
                  <w:tcW w:w="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DB39B5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167ED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360" w:hanging="36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F51731">
              <w:rPr>
                <w:sz w:val="20"/>
                <w:szCs w:val="20"/>
              </w:rPr>
              <w:t xml:space="preserve">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F51731">
              <w:rPr>
                <w:sz w:val="20"/>
                <w:szCs w:val="20"/>
              </w:rPr>
              <w:t xml:space="preserve">  1. Biznes </w:t>
            </w:r>
            <w:proofErr w:type="gramStart"/>
            <w:r w:rsidRPr="00F51731">
              <w:rPr>
                <w:sz w:val="20"/>
                <w:szCs w:val="20"/>
              </w:rPr>
              <w:t xml:space="preserve">individual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 xml:space="preserve">   </w:t>
            </w:r>
            <w:proofErr w:type="gramEnd"/>
            <w:r w:rsidRPr="00F5173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F51731">
              <w:rPr>
                <w:sz w:val="20"/>
                <w:szCs w:val="20"/>
              </w:rPr>
              <w:t xml:space="preserve">  6. Kompani e huaj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360" w:hanging="36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 2.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 xml:space="preserve">Ortakëri e përgjithshme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 xml:space="preserve"> 7. Ndërmarrje shoqërore    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360" w:hanging="36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 3.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>Ortakëri e kufizuar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 xml:space="preserve">(shoqëri komandite)                   </w:t>
            </w:r>
            <w:r>
              <w:rPr>
                <w:sz w:val="20"/>
                <w:szCs w:val="20"/>
              </w:rPr>
              <w:t xml:space="preserve">  </w:t>
            </w:r>
            <w:r w:rsidRPr="00F51731">
              <w:rPr>
                <w:sz w:val="20"/>
                <w:szCs w:val="20"/>
              </w:rPr>
              <w:t xml:space="preserve">  8. Ndërmarrje Publike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360" w:hanging="36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 4.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>Sh.p.</w:t>
            </w:r>
            <w:proofErr w:type="gramStart"/>
            <w:r w:rsidRPr="00F51731">
              <w:rPr>
                <w:sz w:val="20"/>
                <w:szCs w:val="20"/>
              </w:rPr>
              <w:t xml:space="preserve">k.                                                 </w:t>
            </w:r>
            <w:proofErr w:type="gramEnd"/>
            <w:r w:rsidRPr="00F51731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 xml:space="preserve">   9. Kooperativë Bujqësore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360" w:hanging="36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 5. Shoqë</w:t>
            </w:r>
            <w:proofErr w:type="gramStart"/>
            <w:r w:rsidRPr="00F51731">
              <w:rPr>
                <w:sz w:val="20"/>
                <w:szCs w:val="20"/>
              </w:rPr>
              <w:t>ri   Aksionare</w:t>
            </w:r>
            <w:proofErr w:type="gramEnd"/>
            <w:r w:rsidRPr="00F51731">
              <w:rPr>
                <w:sz w:val="20"/>
                <w:szCs w:val="20"/>
              </w:rPr>
              <w:t xml:space="preserve">,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51731">
              <w:rPr>
                <w:sz w:val="20"/>
                <w:szCs w:val="20"/>
              </w:rPr>
              <w:t xml:space="preserve">  10. Ndërmarrje nën Juridiksion të AKP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360" w:hanging="36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360" w:hanging="36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0"/>
                <w:szCs w:val="20"/>
              </w:rPr>
            </w:pPr>
          </w:p>
          <w:p w:rsidR="001167ED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1.6. Pronësia e ndë</w:t>
            </w:r>
            <w:proofErr w:type="gramStart"/>
            <w:r w:rsidRPr="00F51731">
              <w:rPr>
                <w:sz w:val="20"/>
                <w:szCs w:val="20"/>
              </w:rPr>
              <w:t xml:space="preserve">rmarrjes                                                  </w:t>
            </w:r>
            <w:proofErr w:type="gramEnd"/>
            <w:r w:rsidRPr="00F51731">
              <w:rPr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sz w:val="20"/>
                <w:szCs w:val="20"/>
              </w:rPr>
              <w:t xml:space="preserve">        </w:t>
            </w:r>
          </w:p>
          <w:tbl>
            <w:tblPr>
              <w:tblpPr w:leftFromText="180" w:rightFromText="180" w:vertAnchor="text" w:horzAnchor="margin" w:tblpXSpec="right" w:tblpY="-42"/>
              <w:tblOverlap w:val="never"/>
              <w:tblW w:w="277" w:type="dxa"/>
              <w:tblInd w:w="5" w:type="dxa"/>
              <w:tblLook w:val="04A0" w:firstRow="1" w:lastRow="0" w:firstColumn="1" w:lastColumn="0" w:noHBand="0" w:noVBand="1"/>
            </w:tblPr>
            <w:tblGrid>
              <w:gridCol w:w="277"/>
            </w:tblGrid>
            <w:tr w:rsidR="001167ED" w:rsidRPr="00966A66" w:rsidTr="003F432E">
              <w:trPr>
                <w:trHeight w:val="255"/>
              </w:trPr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sq-AL"/>
                    </w:rPr>
                  </w:pPr>
                </w:p>
              </w:tc>
            </w:tr>
          </w:tbl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0"/>
                <w:szCs w:val="20"/>
              </w:rPr>
            </w:pP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1.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>Ndë</w:t>
            </w:r>
            <w:proofErr w:type="gramStart"/>
            <w:r w:rsidRPr="00F51731">
              <w:rPr>
                <w:sz w:val="20"/>
                <w:szCs w:val="20"/>
              </w:rPr>
              <w:t>rmarrje  Kosovare</w:t>
            </w:r>
            <w:proofErr w:type="gramEnd"/>
            <w:r w:rsidRPr="00F51731">
              <w:rPr>
                <w:sz w:val="20"/>
                <w:szCs w:val="20"/>
              </w:rPr>
              <w:t xml:space="preserve"> me pronësi shtetërore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2.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>Ndërmarrje Kosovare me pronësi private</w:t>
            </w:r>
          </w:p>
          <w:p w:rsidR="001167ED" w:rsidRPr="00B93FF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2"/>
                <w:szCs w:val="22"/>
              </w:rPr>
            </w:pPr>
            <w:r w:rsidRPr="00B93FF1">
              <w:rPr>
                <w:sz w:val="20"/>
                <w:szCs w:val="20"/>
              </w:rPr>
              <w:t xml:space="preserve">       3. Ndërmarrje Kosovare në kooperim me të huaj ku vendori ka mbi 50 % të pronësisë</w:t>
            </w:r>
          </w:p>
          <w:p w:rsidR="001167ED" w:rsidRPr="00B93FF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tabs>
                <w:tab w:val="right" w:pos="9612"/>
              </w:tabs>
              <w:ind w:left="270" w:hanging="270"/>
              <w:rPr>
                <w:sz w:val="22"/>
                <w:szCs w:val="22"/>
              </w:rPr>
            </w:pPr>
            <w:r w:rsidRPr="00B93FF1">
              <w:rPr>
                <w:sz w:val="22"/>
                <w:szCs w:val="22"/>
              </w:rPr>
              <w:t xml:space="preserve">      4. Ndërmarrje e huaj</w:t>
            </w:r>
          </w:p>
          <w:p w:rsidR="001167ED" w:rsidRPr="00B93FF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2"/>
                <w:szCs w:val="22"/>
              </w:rPr>
            </w:pPr>
            <w:r w:rsidRPr="00B93FF1">
              <w:rPr>
                <w:sz w:val="22"/>
                <w:szCs w:val="22"/>
              </w:rPr>
              <w:t xml:space="preserve">      5. Ndërmarrje me pronësi të jashtme në kooperim me vendor ku i huaji ka mbi 50 % të pronësisë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tabs>
                <w:tab w:val="right" w:pos="9612"/>
              </w:tabs>
              <w:ind w:left="270" w:hanging="270"/>
              <w:rPr>
                <w:sz w:val="20"/>
                <w:szCs w:val="20"/>
              </w:rPr>
            </w:pPr>
            <w:r w:rsidRPr="00C92951"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F51731">
              <w:rPr>
                <w:sz w:val="20"/>
                <w:szCs w:val="20"/>
              </w:rPr>
              <w:tab/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:rsidR="001167ED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ind w:left="270" w:hanging="270"/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>1.7. Nëse nd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 w:rsidRPr="00F51731">
              <w:rPr>
                <w:sz w:val="20"/>
                <w:szCs w:val="20"/>
              </w:rPr>
              <w:t>ja</w:t>
            </w:r>
            <w:proofErr w:type="gramEnd"/>
            <w:r w:rsidRPr="00F51731">
              <w:rPr>
                <w:sz w:val="20"/>
                <w:szCs w:val="20"/>
              </w:rPr>
              <w:t xml:space="preserve"> është e huaj,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>specifiko shtetin e pronarit (</w:t>
            </w:r>
            <w:r>
              <w:rPr>
                <w:sz w:val="20"/>
                <w:szCs w:val="20"/>
              </w:rPr>
              <w:t>investitorit</w:t>
            </w:r>
            <w:r w:rsidRPr="00F5173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Pr="00F51731">
              <w:rPr>
                <w:sz w:val="20"/>
                <w:szCs w:val="20"/>
              </w:rPr>
              <w:t xml:space="preserve">___________                     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-42"/>
              <w:tblOverlap w:val="never"/>
              <w:tblW w:w="502" w:type="dxa"/>
              <w:tblLook w:val="04A0" w:firstRow="1" w:lastRow="0" w:firstColumn="1" w:lastColumn="0" w:noHBand="0" w:noVBand="1"/>
            </w:tblPr>
            <w:tblGrid>
              <w:gridCol w:w="251"/>
              <w:gridCol w:w="251"/>
            </w:tblGrid>
            <w:tr w:rsidR="001167ED" w:rsidRPr="00966A66" w:rsidTr="003F432E">
              <w:trPr>
                <w:trHeight w:val="274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167ED" w:rsidRPr="00966A66" w:rsidRDefault="001167ED" w:rsidP="003F432E">
                  <w:pPr>
                    <w:rPr>
                      <w:rFonts w:ascii="Arial" w:hAnsi="Arial" w:cs="Arial"/>
                      <w:sz w:val="18"/>
                      <w:szCs w:val="18"/>
                      <w:lang w:val="da-DK"/>
                    </w:rPr>
                  </w:pPr>
                </w:p>
              </w:tc>
            </w:tr>
          </w:tbl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rPr>
                <w:sz w:val="20"/>
                <w:szCs w:val="20"/>
              </w:rPr>
            </w:pPr>
            <w:r w:rsidRPr="00F51731">
              <w:rPr>
                <w:sz w:val="20"/>
                <w:szCs w:val="20"/>
              </w:rPr>
              <w:t xml:space="preserve">1.8 Njësit//Numri i njësive </w:t>
            </w:r>
            <w:proofErr w:type="gramStart"/>
            <w:r w:rsidRPr="00F51731">
              <w:rPr>
                <w:sz w:val="20"/>
                <w:szCs w:val="20"/>
              </w:rPr>
              <w:t>lokale  :...............................................</w:t>
            </w:r>
            <w:proofErr w:type="gramEnd"/>
            <w:r w:rsidRPr="00F51731">
              <w:rPr>
                <w:sz w:val="20"/>
                <w:szCs w:val="20"/>
              </w:rPr>
              <w:t xml:space="preserve">..............                    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F51731">
              <w:rPr>
                <w:sz w:val="20"/>
                <w:szCs w:val="20"/>
              </w:rPr>
              <w:t xml:space="preserve">        </w:t>
            </w:r>
          </w:p>
          <w:p w:rsidR="001167ED" w:rsidRPr="00F51731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1" w:color="FFFFFF"/>
                <w:right w:val="single" w:sz="8" w:space="1" w:color="FFFFFF"/>
              </w:pBdr>
              <w:rPr>
                <w:color w:val="FF0000"/>
                <w:sz w:val="20"/>
                <w:szCs w:val="20"/>
              </w:rPr>
            </w:pPr>
          </w:p>
        </w:tc>
      </w:tr>
    </w:tbl>
    <w:p w:rsidR="001167ED" w:rsidRDefault="001167ED" w:rsidP="001167ED">
      <w:pPr>
        <w:ind w:left="-90"/>
        <w:rPr>
          <w:b/>
          <w:bCs/>
          <w:sz w:val="22"/>
          <w:szCs w:val="22"/>
          <w:u w:val="single"/>
        </w:rPr>
      </w:pPr>
      <w:r w:rsidRPr="00F51731">
        <w:rPr>
          <w:b/>
          <w:bCs/>
          <w:sz w:val="22"/>
          <w:szCs w:val="22"/>
          <w:u w:val="single"/>
        </w:rPr>
        <w:t>I. Identifikimi i biznesit</w:t>
      </w:r>
    </w:p>
    <w:p w:rsidR="001167ED" w:rsidRPr="00F51731" w:rsidRDefault="001167ED" w:rsidP="001167ED">
      <w:pPr>
        <w:ind w:left="-90"/>
        <w:rPr>
          <w:b/>
          <w:bCs/>
          <w:sz w:val="22"/>
          <w:szCs w:val="22"/>
          <w:u w:val="single"/>
        </w:rPr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8032750</wp:posOffset>
                </wp:positionV>
                <wp:extent cx="6949440" cy="5715"/>
                <wp:effectExtent l="26670" t="27305" r="24765" b="241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49440" cy="571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632.5pt" to="498.15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" strokeweight="3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tblpX="-641" w:tblpY="-13"/>
        <w:tblW w:w="10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0"/>
      </w:tblGrid>
      <w:tr w:rsidR="001167ED" w:rsidTr="003F432E">
        <w:trPr>
          <w:trHeight w:val="13740"/>
        </w:trPr>
        <w:tc>
          <w:tcPr>
            <w:tcW w:w="10560" w:type="dxa"/>
          </w:tcPr>
          <w:tbl>
            <w:tblPr>
              <w:tblpPr w:leftFromText="180" w:rightFromText="180" w:vertAnchor="page" w:horzAnchor="page" w:tblpX="635" w:tblpY="1185"/>
              <w:tblOverlap w:val="never"/>
              <w:tblW w:w="466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669"/>
              <w:gridCol w:w="441"/>
              <w:gridCol w:w="212"/>
              <w:gridCol w:w="445"/>
              <w:gridCol w:w="4894"/>
              <w:gridCol w:w="713"/>
              <w:gridCol w:w="50"/>
              <w:gridCol w:w="175"/>
              <w:gridCol w:w="628"/>
              <w:gridCol w:w="110"/>
              <w:gridCol w:w="66"/>
              <w:gridCol w:w="655"/>
              <w:gridCol w:w="13"/>
            </w:tblGrid>
            <w:tr w:rsidR="001167ED" w:rsidRPr="003E44A9" w:rsidTr="003F432E">
              <w:trPr>
                <w:trHeight w:val="259"/>
              </w:trPr>
              <w:tc>
                <w:tcPr>
                  <w:tcW w:w="868" w:type="pct"/>
                  <w:gridSpan w:val="3"/>
                  <w:tcBorders>
                    <w:bottom w:val="single" w:sz="4" w:space="0" w:color="auto"/>
                  </w:tcBorders>
                </w:tcPr>
                <w:p w:rsidR="001167ED" w:rsidRPr="00BC6666" w:rsidRDefault="001167ED" w:rsidP="003F432E">
                  <w:pPr>
                    <w:rPr>
                      <w:sz w:val="22"/>
                      <w:szCs w:val="22"/>
                    </w:rPr>
                  </w:pPr>
                  <w:r w:rsidRPr="00BC6666">
                    <w:rPr>
                      <w:sz w:val="22"/>
                      <w:szCs w:val="22"/>
                    </w:rPr>
                    <w:lastRenderedPageBreak/>
                    <w:t>100</w:t>
                  </w:r>
                </w:p>
              </w:tc>
              <w:tc>
                <w:tcPr>
                  <w:tcW w:w="3250" w:type="pct"/>
                  <w:gridSpan w:val="4"/>
                  <w:tcBorders>
                    <w:bottom w:val="single" w:sz="4" w:space="0" w:color="auto"/>
                  </w:tcBorders>
                </w:tcPr>
                <w:p w:rsidR="001167ED" w:rsidRPr="00BC6666" w:rsidRDefault="001167ED" w:rsidP="003F432E">
                  <w:pPr>
                    <w:rPr>
                      <w:sz w:val="22"/>
                      <w:szCs w:val="22"/>
                    </w:rPr>
                  </w:pPr>
                  <w:r w:rsidRPr="00BC6666">
                    <w:rPr>
                      <w:sz w:val="22"/>
                      <w:szCs w:val="22"/>
                    </w:rPr>
                    <w:t>Sa muaj ka punuar biznesi juaj gjatë vitit 201</w:t>
                  </w: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0" w:type="pct"/>
                  <w:gridSpan w:val="4"/>
                  <w:tcBorders>
                    <w:bottom w:val="single" w:sz="4" w:space="0" w:color="auto"/>
                  </w:tcBorders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" w:type="pct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67ED" w:rsidRPr="003E44A9" w:rsidTr="003F432E">
              <w:trPr>
                <w:trHeight w:val="276"/>
              </w:trPr>
              <w:tc>
                <w:tcPr>
                  <w:tcW w:w="868" w:type="pct"/>
                  <w:gridSpan w:val="3"/>
                  <w:tcBorders>
                    <w:bottom w:val="single" w:sz="4" w:space="0" w:color="auto"/>
                  </w:tcBorders>
                </w:tcPr>
                <w:p w:rsidR="001167ED" w:rsidRPr="00BC6666" w:rsidRDefault="001167ED" w:rsidP="003F432E">
                  <w:pPr>
                    <w:rPr>
                      <w:sz w:val="22"/>
                      <w:szCs w:val="22"/>
                    </w:rPr>
                  </w:pPr>
                  <w:r w:rsidRPr="00BC6666">
                    <w:rPr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3250" w:type="pct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1167ED" w:rsidRPr="00BC6666" w:rsidRDefault="001167ED" w:rsidP="003F432E">
                  <w:pPr>
                    <w:rPr>
                      <w:sz w:val="22"/>
                      <w:szCs w:val="22"/>
                    </w:rPr>
                  </w:pPr>
                  <w:r w:rsidRPr="00BC6666">
                    <w:rPr>
                      <w:sz w:val="22"/>
                      <w:szCs w:val="22"/>
                    </w:rPr>
                    <w:t xml:space="preserve"> </w:t>
                  </w:r>
                  <w:r w:rsidRPr="00BC6666">
                    <w:rPr>
                      <w:bCs/>
                      <w:sz w:val="22"/>
                      <w:szCs w:val="22"/>
                    </w:rPr>
                    <w:t>A keni pasqyrë financiare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C6666">
                    <w:rPr>
                      <w:sz w:val="22"/>
                      <w:szCs w:val="22"/>
                    </w:rPr>
                    <w:t>(r</w:t>
                  </w:r>
                  <w:r>
                    <w:rPr>
                      <w:sz w:val="22"/>
                      <w:szCs w:val="22"/>
                    </w:rPr>
                    <w:t>r</w:t>
                  </w:r>
                  <w:r w:rsidRPr="00BC6666">
                    <w:rPr>
                      <w:sz w:val="22"/>
                      <w:szCs w:val="22"/>
                    </w:rPr>
                    <w:t>umbullak</w:t>
                  </w:r>
                  <w:r>
                    <w:rPr>
                      <w:sz w:val="22"/>
                      <w:szCs w:val="22"/>
                    </w:rPr>
                    <w:t>os</w:t>
                  </w:r>
                  <w:r w:rsidRPr="00BC666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00" w:type="pct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1167ED" w:rsidRPr="003E44A9" w:rsidRDefault="001167ED" w:rsidP="003F432E">
                  <w:pPr>
                    <w:jc w:val="center"/>
                    <w:rPr>
                      <w:sz w:val="22"/>
                      <w:szCs w:val="22"/>
                    </w:rPr>
                  </w:pPr>
                  <w:r w:rsidRPr="003E44A9">
                    <w:rPr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382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1167ED" w:rsidRPr="003E44A9" w:rsidRDefault="001167ED" w:rsidP="003F432E">
                  <w:pPr>
                    <w:jc w:val="center"/>
                    <w:rPr>
                      <w:sz w:val="22"/>
                      <w:szCs w:val="22"/>
                    </w:rPr>
                  </w:pPr>
                  <w:r w:rsidRPr="003E44A9">
                    <w:rPr>
                      <w:sz w:val="22"/>
                      <w:szCs w:val="22"/>
                    </w:rPr>
                    <w:t>Jo</w:t>
                  </w:r>
                </w:p>
              </w:tc>
            </w:tr>
            <w:tr w:rsidR="001167ED" w:rsidRPr="003E44A9" w:rsidTr="003F432E">
              <w:trPr>
                <w:trHeight w:val="179"/>
              </w:trPr>
              <w:tc>
                <w:tcPr>
                  <w:tcW w:w="4119" w:type="pct"/>
                  <w:gridSpan w:val="7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1167ED" w:rsidRPr="00BC6666" w:rsidRDefault="001167ED" w:rsidP="003F432E">
                  <w:pPr>
                    <w:rPr>
                      <w:i/>
                      <w:sz w:val="22"/>
                      <w:szCs w:val="22"/>
                    </w:rPr>
                  </w:pPr>
                  <w:r w:rsidRPr="00BC6666">
                    <w:rPr>
                      <w:i/>
                      <w:sz w:val="22"/>
                      <w:szCs w:val="22"/>
                    </w:rPr>
                    <w:t xml:space="preserve">(Nëse: Po – </w:t>
                  </w:r>
                  <w:r w:rsidRPr="0069434D">
                    <w:rPr>
                      <w:rStyle w:val="Emphasis"/>
                    </w:rPr>
                    <w:t>ju</w:t>
                  </w:r>
                  <w:r w:rsidRPr="00BC6666">
                    <w:rPr>
                      <w:i/>
                      <w:sz w:val="22"/>
                      <w:szCs w:val="22"/>
                    </w:rPr>
                    <w:t xml:space="preserve"> lutem ia bashkëngjitni këtij pyetësori)</w:t>
                  </w:r>
                </w:p>
              </w:tc>
              <w:tc>
                <w:tcPr>
                  <w:tcW w:w="5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67ED" w:rsidRPr="003E44A9" w:rsidRDefault="001167ED" w:rsidP="003F43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44A9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67ED" w:rsidRPr="003E44A9" w:rsidRDefault="001167ED" w:rsidP="003F43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44A9">
                    <w:rPr>
                      <w:bCs/>
                      <w:sz w:val="22"/>
                      <w:szCs w:val="22"/>
                    </w:rPr>
                    <w:t>2</w:t>
                  </w:r>
                </w:p>
              </w:tc>
            </w:tr>
            <w:tr w:rsidR="001167ED" w:rsidRPr="004F343D" w:rsidTr="003F432E">
              <w:trPr>
                <w:trHeight w:val="516"/>
              </w:trPr>
              <w:tc>
                <w:tcPr>
                  <w:tcW w:w="4119" w:type="pct"/>
                  <w:gridSpan w:val="7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167ED" w:rsidRPr="004F343D" w:rsidRDefault="001167ED" w:rsidP="003F432E"/>
              </w:tc>
              <w:tc>
                <w:tcPr>
                  <w:tcW w:w="881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167ED" w:rsidRDefault="001167ED" w:rsidP="003F432E">
                  <w:pPr>
                    <w:rPr>
                      <w:bCs/>
                    </w:rPr>
                  </w:pPr>
                </w:p>
                <w:p w:rsidR="001167ED" w:rsidRPr="004F343D" w:rsidRDefault="001167ED" w:rsidP="003F432E">
                  <w:pPr>
                    <w:rPr>
                      <w:bCs/>
                    </w:rPr>
                  </w:pPr>
                </w:p>
              </w:tc>
            </w:tr>
            <w:tr w:rsidR="001167ED" w:rsidRPr="004F343D" w:rsidTr="003F432E">
              <w:trPr>
                <w:trHeight w:val="1304"/>
              </w:trPr>
              <w:tc>
                <w:tcPr>
                  <w:tcW w:w="4119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tbl>
                  <w:tblPr>
                    <w:tblW w:w="9772" w:type="dxa"/>
                    <w:tblInd w:w="5" w:type="dxa"/>
                    <w:tblBorders>
                      <w:top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068"/>
                    <w:gridCol w:w="1837"/>
                    <w:gridCol w:w="867"/>
                  </w:tblGrid>
                  <w:tr w:rsidR="001167ED" w:rsidTr="003F432E">
                    <w:trPr>
                      <w:gridBefore w:val="1"/>
                      <w:wBefore w:w="7068" w:type="dxa"/>
                      <w:trHeight w:val="112"/>
                    </w:trPr>
                    <w:tc>
                      <w:tcPr>
                        <w:tcW w:w="2704" w:type="dxa"/>
                        <w:gridSpan w:val="2"/>
                      </w:tcPr>
                      <w:p w:rsidR="001167ED" w:rsidRDefault="001167ED" w:rsidP="007939AE">
                        <w:pPr>
                          <w:framePr w:hSpace="180" w:wrap="around" w:vAnchor="text" w:hAnchor="text" w:x="-641" w:y="-13"/>
                          <w:rPr>
                            <w:color w:val="FF0000"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</w:tr>
                  <w:tr w:rsidR="001167ED" w:rsidRPr="00F51731" w:rsidTr="003F432E">
                    <w:tblPrEx>
                      <w:tbl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867" w:type="dxa"/>
                      <w:trHeight w:val="294"/>
                    </w:trPr>
                    <w:tc>
                      <w:tcPr>
                        <w:tcW w:w="8905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167ED" w:rsidRPr="00545E64" w:rsidRDefault="001167ED" w:rsidP="007939AE">
                        <w:pPr>
                          <w:framePr w:hSpace="180" w:wrap="around" w:vAnchor="text" w:hAnchor="text" w:x="-641" w:y="-13"/>
                          <w:rPr>
                            <w:sz w:val="22"/>
                            <w:szCs w:val="22"/>
                          </w:rPr>
                        </w:pPr>
                        <w:r w:rsidRPr="00545E64">
                          <w:rPr>
                            <w:sz w:val="22"/>
                            <w:szCs w:val="22"/>
                          </w:rPr>
                          <w:t>1a. Në cilin grup të të ardhurave nga shitjet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(qarkullimi) </w:t>
                        </w:r>
                        <w:r w:rsidRPr="00545E64">
                          <w:rPr>
                            <w:sz w:val="22"/>
                            <w:szCs w:val="22"/>
                          </w:rPr>
                          <w:t>klasifikohet ndërmarrja juaj</w:t>
                        </w:r>
                      </w:p>
                    </w:tc>
                  </w:tr>
                  <w:tr w:rsidR="001167ED" w:rsidRPr="00966A66" w:rsidTr="003F432E">
                    <w:tblPrEx>
                      <w:tbl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867" w:type="dxa"/>
                      <w:trHeight w:val="598"/>
                    </w:trPr>
                    <w:tc>
                      <w:tcPr>
                        <w:tcW w:w="8905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167ED" w:rsidRPr="00545E64" w:rsidRDefault="001167ED" w:rsidP="007939AE">
                        <w:pPr>
                          <w:framePr w:hSpace="180" w:wrap="around" w:vAnchor="text" w:hAnchor="text" w:x="-641" w:y="-1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1167ED" w:rsidRPr="00545E64" w:rsidRDefault="001167ED" w:rsidP="007939AE">
                        <w:pPr>
                          <w:framePr w:hSpace="180" w:wrap="around" w:vAnchor="text" w:hAnchor="text" w:x="-641" w:y="-13"/>
                          <w:numPr>
                            <w:ilvl w:val="0"/>
                            <w:numId w:val="41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545E64">
                          <w:rPr>
                            <w:sz w:val="22"/>
                            <w:szCs w:val="22"/>
                          </w:rPr>
                          <w:t>Biznes i vogë</w:t>
                        </w:r>
                        <w:proofErr w:type="gramStart"/>
                        <w:r w:rsidRPr="00545E64">
                          <w:rPr>
                            <w:sz w:val="22"/>
                            <w:szCs w:val="22"/>
                          </w:rPr>
                          <w:t>l    (nga</w:t>
                        </w:r>
                        <w:proofErr w:type="gramEnd"/>
                        <w:r w:rsidRPr="00545E64">
                          <w:rPr>
                            <w:sz w:val="22"/>
                            <w:szCs w:val="22"/>
                          </w:rPr>
                          <w:t xml:space="preserve">  0 deri në 50.000 € )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             __</w:t>
                        </w:r>
                      </w:p>
                    </w:tc>
                  </w:tr>
                  <w:tr w:rsidR="001167ED" w:rsidRPr="00966A66" w:rsidTr="003F432E">
                    <w:tblPrEx>
                      <w:tbl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867" w:type="dxa"/>
                      <w:trHeight w:val="294"/>
                    </w:trPr>
                    <w:tc>
                      <w:tcPr>
                        <w:tcW w:w="8905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167ED" w:rsidRPr="00545E64" w:rsidRDefault="001167ED" w:rsidP="007939AE">
                        <w:pPr>
                          <w:framePr w:hSpace="180" w:wrap="around" w:vAnchor="text" w:hAnchor="text" w:x="-641" w:y="-13"/>
                          <w:numPr>
                            <w:ilvl w:val="0"/>
                            <w:numId w:val="41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545E64">
                          <w:rPr>
                            <w:sz w:val="22"/>
                            <w:szCs w:val="22"/>
                          </w:rPr>
                          <w:t xml:space="preserve">Biznes i mesëm (nga 51.000 </w:t>
                        </w:r>
                        <w:proofErr w:type="gramStart"/>
                        <w:r w:rsidRPr="00545E64">
                          <w:rPr>
                            <w:sz w:val="22"/>
                            <w:szCs w:val="22"/>
                          </w:rPr>
                          <w:t>deri</w:t>
                        </w:r>
                        <w:proofErr w:type="gramEnd"/>
                        <w:r w:rsidRPr="00545E64">
                          <w:rPr>
                            <w:sz w:val="22"/>
                            <w:szCs w:val="22"/>
                          </w:rPr>
                          <w:t xml:space="preserve"> në 150.000€)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        </w:t>
                        </w:r>
                        <w:r>
                          <w:rPr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sz w:val="22"/>
                            <w:szCs w:val="22"/>
                          </w:rPr>
                          <w:softHyphen/>
                          <w:t>__</w:t>
                        </w:r>
                      </w:p>
                    </w:tc>
                  </w:tr>
                  <w:tr w:rsidR="001167ED" w:rsidRPr="00F51731" w:rsidTr="003F432E">
                    <w:tblPrEx>
                      <w:tbl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867" w:type="dxa"/>
                      <w:trHeight w:val="83"/>
                    </w:trPr>
                    <w:tc>
                      <w:tcPr>
                        <w:tcW w:w="8905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167ED" w:rsidRDefault="001167ED" w:rsidP="007939AE">
                        <w:pPr>
                          <w:framePr w:hSpace="180" w:wrap="around" w:vAnchor="text" w:hAnchor="text" w:x="-641" w:y="-13"/>
                          <w:numPr>
                            <w:ilvl w:val="0"/>
                            <w:numId w:val="41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545E64">
                          <w:rPr>
                            <w:sz w:val="22"/>
                            <w:szCs w:val="22"/>
                          </w:rPr>
                          <w:t xml:space="preserve">Biznes i </w:t>
                        </w:r>
                        <w:proofErr w:type="gramStart"/>
                        <w:r w:rsidRPr="00545E64">
                          <w:rPr>
                            <w:sz w:val="22"/>
                            <w:szCs w:val="22"/>
                          </w:rPr>
                          <w:t>madh   (mb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  <w:proofErr w:type="gramEnd"/>
                        <w:r w:rsidRPr="00545E64">
                          <w:rPr>
                            <w:sz w:val="22"/>
                            <w:szCs w:val="22"/>
                          </w:rPr>
                          <w:t xml:space="preserve"> 151.000 €</w:t>
                        </w:r>
                        <w:r>
                          <w:rPr>
                            <w:sz w:val="22"/>
                            <w:szCs w:val="22"/>
                          </w:rPr>
                          <w:t>)                                       __</w:t>
                        </w:r>
                      </w:p>
                      <w:p w:rsidR="001167ED" w:rsidRPr="00545E64" w:rsidRDefault="001167ED" w:rsidP="007939AE">
                        <w:pPr>
                          <w:framePr w:hSpace="180" w:wrap="around" w:vAnchor="text" w:hAnchor="text" w:x="-641" w:y="-13"/>
                          <w:rPr>
                            <w:sz w:val="22"/>
                            <w:szCs w:val="22"/>
                          </w:rPr>
                        </w:pPr>
                        <w:r w:rsidRPr="00576DA2">
                          <w:rPr>
                            <w:b/>
                            <w:sz w:val="22"/>
                            <w:szCs w:val="22"/>
                          </w:rPr>
                          <w:t>2a.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Shfrytzimi i internetit nga ana e biznesit tuaj                                    </w:t>
                        </w:r>
                      </w:p>
                    </w:tc>
                  </w:tr>
                </w:tbl>
                <w:p w:rsidR="001167ED" w:rsidRPr="004F343D" w:rsidRDefault="001167ED" w:rsidP="007939AE"/>
              </w:tc>
              <w:tc>
                <w:tcPr>
                  <w:tcW w:w="881" w:type="pct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167ED" w:rsidRDefault="001167ED" w:rsidP="007939AE">
                  <w:pPr>
                    <w:rPr>
                      <w:bCs/>
                    </w:rPr>
                  </w:pPr>
                </w:p>
                <w:p w:rsidR="001167ED" w:rsidRDefault="001167ED" w:rsidP="007939AE">
                  <w:pPr>
                    <w:rPr>
                      <w:bCs/>
                    </w:rPr>
                  </w:pPr>
                </w:p>
                <w:p w:rsidR="001167ED" w:rsidRDefault="001167ED" w:rsidP="007939AE">
                  <w:pPr>
                    <w:rPr>
                      <w:bCs/>
                    </w:rPr>
                  </w:pPr>
                </w:p>
                <w:p w:rsidR="001167ED" w:rsidRDefault="001167ED" w:rsidP="007939AE">
                  <w:pPr>
                    <w:rPr>
                      <w:bCs/>
                    </w:rPr>
                  </w:pPr>
                </w:p>
                <w:p w:rsidR="001167ED" w:rsidRDefault="001167ED" w:rsidP="007939AE">
                  <w:pPr>
                    <w:rPr>
                      <w:bCs/>
                    </w:rPr>
                  </w:pPr>
                </w:p>
                <w:p w:rsidR="001167ED" w:rsidRDefault="001167ED" w:rsidP="007939AE">
                  <w:pPr>
                    <w:rPr>
                      <w:bCs/>
                    </w:rPr>
                  </w:pPr>
                </w:p>
                <w:p w:rsidR="001167ED" w:rsidRDefault="001167ED" w:rsidP="007939AE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Po/jo</w:t>
                  </w:r>
                </w:p>
              </w:tc>
            </w:tr>
            <w:tr w:rsidR="001167ED" w:rsidRPr="004F343D" w:rsidTr="003F432E">
              <w:trPr>
                <w:trHeight w:val="426"/>
              </w:trPr>
              <w:tc>
                <w:tcPr>
                  <w:tcW w:w="639" w:type="pct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1167ED" w:rsidRDefault="001167ED" w:rsidP="003F432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167ED" w:rsidRPr="003E44A9" w:rsidRDefault="001167ED" w:rsidP="003F432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44A9">
                    <w:rPr>
                      <w:rFonts w:ascii="Arial" w:hAnsi="Arial" w:cs="Arial"/>
                      <w:b/>
                      <w:sz w:val="22"/>
                      <w:szCs w:val="22"/>
                    </w:rPr>
                    <w:t>II.</w:t>
                  </w:r>
                  <w:r w:rsidRPr="008E6CCE">
                    <w:rPr>
                      <w:b/>
                      <w:sz w:val="20"/>
                      <w:szCs w:val="20"/>
                    </w:rPr>
                    <w:t>Punësimi</w:t>
                  </w:r>
                </w:p>
              </w:tc>
              <w:tc>
                <w:tcPr>
                  <w:tcW w:w="4361" w:type="pct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167ED" w:rsidRPr="003E44A9" w:rsidRDefault="001167ED" w:rsidP="003F43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1167ED" w:rsidRPr="004F343D" w:rsidTr="003F432E">
              <w:trPr>
                <w:trHeight w:val="688"/>
              </w:trPr>
              <w:tc>
                <w:tcPr>
                  <w:tcW w:w="639" w:type="pct"/>
                  <w:gridSpan w:val="2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1167ED" w:rsidRDefault="001167ED" w:rsidP="003F432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79" w:type="pct"/>
                  <w:gridSpan w:val="5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1167ED" w:rsidRDefault="001167ED" w:rsidP="003F432E">
                  <w:pPr>
                    <w:pStyle w:val="Heading1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443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1167ED" w:rsidRPr="00B93FF1" w:rsidRDefault="001167ED" w:rsidP="003F432E">
                  <w:pPr>
                    <w:jc w:val="center"/>
                    <w:rPr>
                      <w:sz w:val="20"/>
                      <w:szCs w:val="20"/>
                    </w:rPr>
                  </w:pPr>
                  <w:r w:rsidRPr="00B93FF1">
                    <w:rPr>
                      <w:sz w:val="20"/>
                      <w:szCs w:val="20"/>
                    </w:rPr>
                    <w:t>Gjithsej</w:t>
                  </w:r>
                </w:p>
              </w:tc>
              <w:tc>
                <w:tcPr>
                  <w:tcW w:w="439" w:type="pct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1167ED" w:rsidRPr="003E44A9" w:rsidRDefault="001167ED" w:rsidP="003F43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44A9">
                    <w:rPr>
                      <w:bCs/>
                      <w:sz w:val="22"/>
                      <w:szCs w:val="22"/>
                    </w:rPr>
                    <w:t>Prej tyre femra</w:t>
                  </w:r>
                </w:p>
              </w:tc>
            </w:tr>
            <w:tr w:rsidR="001167ED" w:rsidRPr="004F343D" w:rsidTr="003F432E">
              <w:trPr>
                <w:trHeight w:val="276"/>
              </w:trPr>
              <w:tc>
                <w:tcPr>
                  <w:tcW w:w="868" w:type="pct"/>
                  <w:gridSpan w:val="3"/>
                  <w:tcBorders>
                    <w:top w:val="single" w:sz="4" w:space="0" w:color="auto"/>
                  </w:tcBorders>
                </w:tcPr>
                <w:p w:rsidR="001167ED" w:rsidRPr="00193130" w:rsidRDefault="001167ED" w:rsidP="003F432E">
                  <w:pPr>
                    <w:rPr>
                      <w:sz w:val="22"/>
                      <w:szCs w:val="22"/>
                    </w:rPr>
                  </w:pPr>
                  <w:r w:rsidRPr="0019313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3250" w:type="pct"/>
                  <w:gridSpan w:val="4"/>
                  <w:tcBorders>
                    <w:top w:val="single" w:sz="4" w:space="0" w:color="auto"/>
                  </w:tcBorders>
                </w:tcPr>
                <w:p w:rsidR="001167ED" w:rsidRPr="003E44A9" w:rsidRDefault="001167ED" w:rsidP="003F432E">
                  <w:pPr>
                    <w:tabs>
                      <w:tab w:val="left" w:pos="4530"/>
                    </w:tabs>
                    <w:rPr>
                      <w:sz w:val="22"/>
                      <w:szCs w:val="22"/>
                    </w:rPr>
                  </w:pPr>
                  <w:r w:rsidRPr="003E44A9">
                    <w:rPr>
                      <w:sz w:val="22"/>
                      <w:szCs w:val="22"/>
                    </w:rPr>
                    <w:t>Të punësuar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E44A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E44A9">
                    <w:rPr>
                      <w:sz w:val="22"/>
                      <w:szCs w:val="22"/>
                    </w:rPr>
                    <w:t>personat e punë</w:t>
                  </w:r>
                  <w:proofErr w:type="gramStart"/>
                  <w:r w:rsidRPr="003E44A9">
                    <w:rPr>
                      <w:sz w:val="22"/>
                      <w:szCs w:val="22"/>
                    </w:rPr>
                    <w:t xml:space="preserve">suar </w:t>
                  </w:r>
                  <w:r w:rsidRPr="00A32D5D">
                    <w:rPr>
                      <w:sz w:val="20"/>
                      <w:szCs w:val="20"/>
                    </w:rPr>
                    <w:t xml:space="preserve">(201 + 202)                      </w:t>
                  </w:r>
                  <w:r w:rsidRPr="003E44A9">
                    <w:rPr>
                      <w:sz w:val="22"/>
                      <w:szCs w:val="22"/>
                    </w:rPr>
                    <w:t>(Totali</w:t>
                  </w:r>
                  <w:proofErr w:type="gramEnd"/>
                  <w:r w:rsidRPr="003E44A9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43" w:type="pct"/>
                  <w:gridSpan w:val="3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pct"/>
                  <w:gridSpan w:val="4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67ED" w:rsidRPr="004F343D" w:rsidTr="003F432E">
              <w:trPr>
                <w:trHeight w:val="276"/>
              </w:trPr>
              <w:tc>
                <w:tcPr>
                  <w:tcW w:w="868" w:type="pct"/>
                  <w:gridSpan w:val="3"/>
                  <w:tcBorders>
                    <w:top w:val="single" w:sz="4" w:space="0" w:color="auto"/>
                  </w:tcBorders>
                </w:tcPr>
                <w:p w:rsidR="001167ED" w:rsidRPr="00193130" w:rsidRDefault="001167ED" w:rsidP="003F432E">
                  <w:pPr>
                    <w:rPr>
                      <w:sz w:val="22"/>
                      <w:szCs w:val="22"/>
                    </w:rPr>
                  </w:pPr>
                  <w:r w:rsidRPr="006B6BAE">
                    <w:rPr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b/>
                      <w:sz w:val="22"/>
                      <w:szCs w:val="22"/>
                    </w:rPr>
                    <w:t xml:space="preserve">                </w:t>
                  </w:r>
                  <w:r w:rsidRPr="00193130"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3250" w:type="pct"/>
                  <w:gridSpan w:val="4"/>
                  <w:tcBorders>
                    <w:top w:val="single" w:sz="4" w:space="0" w:color="auto"/>
                  </w:tcBorders>
                </w:tcPr>
                <w:p w:rsidR="001167ED" w:rsidRPr="003272E9" w:rsidRDefault="001167ED" w:rsidP="003F432E">
                  <w:pPr>
                    <w:tabs>
                      <w:tab w:val="left" w:pos="4530"/>
                    </w:tabs>
                    <w:rPr>
                      <w:b/>
                      <w:sz w:val="22"/>
                      <w:szCs w:val="22"/>
                    </w:rPr>
                  </w:pPr>
                  <w:r w:rsidRPr="003272E9">
                    <w:rPr>
                      <w:b/>
                      <w:sz w:val="22"/>
                      <w:szCs w:val="22"/>
                    </w:rPr>
                    <w:t xml:space="preserve">Të vetëpunësuar në fund të vitit </w:t>
                  </w:r>
                  <w:r w:rsidRPr="006C7922">
                    <w:rPr>
                      <w:sz w:val="18"/>
                      <w:szCs w:val="18"/>
                    </w:rPr>
                    <w:t>(201a+201b)</w:t>
                  </w:r>
                </w:p>
              </w:tc>
              <w:tc>
                <w:tcPr>
                  <w:tcW w:w="443" w:type="pct"/>
                  <w:gridSpan w:val="3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pct"/>
                  <w:gridSpan w:val="4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67ED" w:rsidRPr="004F343D" w:rsidTr="003F432E">
              <w:trPr>
                <w:trHeight w:val="276"/>
              </w:trPr>
              <w:tc>
                <w:tcPr>
                  <w:tcW w:w="868" w:type="pct"/>
                  <w:gridSpan w:val="3"/>
                  <w:vMerge w:val="restart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1" w:type="pct"/>
                  <w:gridSpan w:val="2"/>
                  <w:vAlign w:val="bottom"/>
                </w:tcPr>
                <w:p w:rsidR="001167ED" w:rsidRPr="00F31455" w:rsidRDefault="001167ED" w:rsidP="003F432E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201</w:t>
                  </w:r>
                  <w:r w:rsidRPr="00F31455">
                    <w:rPr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09" w:type="pct"/>
                  <w:gridSpan w:val="2"/>
                </w:tcPr>
                <w:p w:rsidR="001167ED" w:rsidRPr="00F31455" w:rsidRDefault="001167ED" w:rsidP="003F432E">
                  <w:pPr>
                    <w:rPr>
                      <w:i/>
                      <w:sz w:val="22"/>
                      <w:szCs w:val="22"/>
                    </w:rPr>
                  </w:pPr>
                  <w:r w:rsidRPr="00F31455">
                    <w:rPr>
                      <w:i/>
                      <w:sz w:val="22"/>
                      <w:szCs w:val="22"/>
                    </w:rPr>
                    <w:t>Pronarë dhe bashkëpronarë që punojnë</w:t>
                  </w:r>
                </w:p>
              </w:tc>
              <w:tc>
                <w:tcPr>
                  <w:tcW w:w="443" w:type="pct"/>
                  <w:gridSpan w:val="3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pct"/>
                  <w:gridSpan w:val="4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67ED" w:rsidRPr="004F343D" w:rsidTr="003F432E">
              <w:trPr>
                <w:trHeight w:val="256"/>
              </w:trPr>
              <w:tc>
                <w:tcPr>
                  <w:tcW w:w="868" w:type="pct"/>
                  <w:gridSpan w:val="3"/>
                  <w:vMerge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1" w:type="pct"/>
                  <w:gridSpan w:val="2"/>
                  <w:vAlign w:val="center"/>
                </w:tcPr>
                <w:p w:rsidR="001167ED" w:rsidRPr="00F31455" w:rsidRDefault="001167ED" w:rsidP="003F432E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202b</w:t>
                  </w:r>
                </w:p>
              </w:tc>
              <w:tc>
                <w:tcPr>
                  <w:tcW w:w="2909" w:type="pct"/>
                  <w:gridSpan w:val="2"/>
                </w:tcPr>
                <w:p w:rsidR="001167ED" w:rsidRPr="00F31455" w:rsidRDefault="001167ED" w:rsidP="003F432E">
                  <w:pPr>
                    <w:rPr>
                      <w:i/>
                      <w:sz w:val="22"/>
                      <w:szCs w:val="22"/>
                    </w:rPr>
                  </w:pPr>
                  <w:r w:rsidRPr="00F31455">
                    <w:rPr>
                      <w:i/>
                      <w:sz w:val="22"/>
                      <w:szCs w:val="22"/>
                    </w:rPr>
                    <w:t xml:space="preserve">Pjesëtarë të familjes që punojnë pa pagesë </w:t>
                  </w:r>
                </w:p>
              </w:tc>
              <w:tc>
                <w:tcPr>
                  <w:tcW w:w="443" w:type="pct"/>
                  <w:gridSpan w:val="3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pct"/>
                  <w:gridSpan w:val="4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67ED" w:rsidRPr="004F343D" w:rsidTr="003F432E">
              <w:trPr>
                <w:trHeight w:val="263"/>
              </w:trPr>
              <w:tc>
                <w:tcPr>
                  <w:tcW w:w="868" w:type="pct"/>
                  <w:gridSpan w:val="3"/>
                </w:tcPr>
                <w:p w:rsidR="001167ED" w:rsidRPr="00A558E9" w:rsidRDefault="001167ED" w:rsidP="003F432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202</w:t>
                  </w:r>
                </w:p>
              </w:tc>
              <w:tc>
                <w:tcPr>
                  <w:tcW w:w="3250" w:type="pct"/>
                  <w:gridSpan w:val="4"/>
                  <w:vAlign w:val="bottom"/>
                </w:tcPr>
                <w:p w:rsidR="001167ED" w:rsidRPr="00193130" w:rsidRDefault="001167ED" w:rsidP="003F432E">
                  <w:pPr>
                    <w:rPr>
                      <w:b/>
                      <w:sz w:val="22"/>
                      <w:szCs w:val="22"/>
                    </w:rPr>
                  </w:pPr>
                  <w:r w:rsidRPr="00193130">
                    <w:rPr>
                      <w:b/>
                      <w:sz w:val="22"/>
                      <w:szCs w:val="22"/>
                    </w:rPr>
                    <w:t>Të pu</w:t>
                  </w:r>
                  <w:r>
                    <w:rPr>
                      <w:b/>
                      <w:sz w:val="22"/>
                      <w:szCs w:val="22"/>
                    </w:rPr>
                    <w:t>n</w:t>
                  </w:r>
                  <w:r w:rsidRPr="00193130">
                    <w:rPr>
                      <w:b/>
                      <w:sz w:val="22"/>
                      <w:szCs w:val="22"/>
                    </w:rPr>
                    <w:t xml:space="preserve">ësuar me pagesë në fund të vitit </w:t>
                  </w:r>
                  <w:r w:rsidRPr="006C7922">
                    <w:rPr>
                      <w:sz w:val="18"/>
                      <w:szCs w:val="18"/>
                    </w:rPr>
                    <w:t>(202a+202b)</w:t>
                  </w:r>
                </w:p>
              </w:tc>
              <w:tc>
                <w:tcPr>
                  <w:tcW w:w="443" w:type="pct"/>
                  <w:gridSpan w:val="3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pct"/>
                  <w:gridSpan w:val="4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67ED" w:rsidRPr="004F343D" w:rsidTr="003F432E">
              <w:trPr>
                <w:trHeight w:val="237"/>
              </w:trPr>
              <w:tc>
                <w:tcPr>
                  <w:tcW w:w="868" w:type="pct"/>
                  <w:gridSpan w:val="3"/>
                </w:tcPr>
                <w:p w:rsidR="001167ED" w:rsidRPr="00406135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1" w:type="pct"/>
                  <w:gridSpan w:val="2"/>
                  <w:tcBorders>
                    <w:bottom w:val="single" w:sz="4" w:space="0" w:color="auto"/>
                  </w:tcBorders>
                </w:tcPr>
                <w:p w:rsidR="001167ED" w:rsidRPr="00406135" w:rsidRDefault="001167ED" w:rsidP="003F432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</w:t>
                  </w:r>
                  <w:r w:rsidRPr="00FA6FF6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09" w:type="pct"/>
                  <w:gridSpan w:val="2"/>
                  <w:tcBorders>
                    <w:bottom w:val="single" w:sz="4" w:space="0" w:color="auto"/>
                  </w:tcBorders>
                </w:tcPr>
                <w:p w:rsidR="001167ED" w:rsidRPr="00E626F2" w:rsidRDefault="001167ED" w:rsidP="003F432E">
                  <w:pPr>
                    <w:ind w:left="169"/>
                    <w:rPr>
                      <w:i/>
                      <w:sz w:val="22"/>
                      <w:szCs w:val="22"/>
                    </w:rPr>
                  </w:pPr>
                  <w:r w:rsidRPr="00E626F2">
                    <w:rPr>
                      <w:i/>
                      <w:sz w:val="22"/>
                      <w:szCs w:val="22"/>
                    </w:rPr>
                    <w:t>Numri i pun</w:t>
                  </w:r>
                  <w:r w:rsidRPr="00E626F2">
                    <w:rPr>
                      <w:rFonts w:eastAsia="MS Mincho"/>
                      <w:i/>
                      <w:sz w:val="22"/>
                      <w:szCs w:val="22"/>
                    </w:rPr>
                    <w:t xml:space="preserve">ëtorëve me orar të plotë </w:t>
                  </w:r>
                </w:p>
              </w:tc>
              <w:tc>
                <w:tcPr>
                  <w:tcW w:w="443" w:type="pct"/>
                  <w:gridSpan w:val="3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pct"/>
                  <w:gridSpan w:val="4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67ED" w:rsidRPr="004F343D" w:rsidTr="003F432E">
              <w:trPr>
                <w:trHeight w:val="255"/>
              </w:trPr>
              <w:tc>
                <w:tcPr>
                  <w:tcW w:w="868" w:type="pct"/>
                  <w:gridSpan w:val="3"/>
                </w:tcPr>
                <w:p w:rsidR="001167ED" w:rsidRPr="00406135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1" w:type="pct"/>
                  <w:gridSpan w:val="2"/>
                  <w:tcBorders>
                    <w:top w:val="single" w:sz="4" w:space="0" w:color="auto"/>
                  </w:tcBorders>
                </w:tcPr>
                <w:p w:rsidR="001167ED" w:rsidRPr="00406135" w:rsidRDefault="001167ED" w:rsidP="003F432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</w:t>
                  </w:r>
                  <w:r w:rsidRPr="00FA6FF6">
                    <w:rPr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909" w:type="pct"/>
                  <w:gridSpan w:val="2"/>
                  <w:tcBorders>
                    <w:top w:val="single" w:sz="4" w:space="0" w:color="auto"/>
                  </w:tcBorders>
                </w:tcPr>
                <w:p w:rsidR="001167ED" w:rsidRPr="00406135" w:rsidRDefault="001167ED" w:rsidP="003F432E">
                  <w:pPr>
                    <w:ind w:left="169"/>
                    <w:rPr>
                      <w:sz w:val="22"/>
                      <w:szCs w:val="22"/>
                    </w:rPr>
                  </w:pPr>
                  <w:r w:rsidRPr="00E626F2">
                    <w:rPr>
                      <w:i/>
                      <w:sz w:val="22"/>
                      <w:szCs w:val="22"/>
                    </w:rPr>
                    <w:t>Numri i pun</w:t>
                  </w:r>
                  <w:r w:rsidRPr="00E626F2">
                    <w:rPr>
                      <w:rFonts w:eastAsia="MS Mincho"/>
                      <w:i/>
                      <w:sz w:val="22"/>
                      <w:szCs w:val="22"/>
                    </w:rPr>
                    <w:t>ëtorëve me gjysmë orari</w:t>
                  </w:r>
                </w:p>
              </w:tc>
              <w:tc>
                <w:tcPr>
                  <w:tcW w:w="443" w:type="pct"/>
                  <w:gridSpan w:val="3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pct"/>
                  <w:gridSpan w:val="4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167ED" w:rsidRPr="004F343D" w:rsidTr="003F432E">
              <w:trPr>
                <w:trHeight w:val="269"/>
              </w:trPr>
              <w:tc>
                <w:tcPr>
                  <w:tcW w:w="868" w:type="pct"/>
                  <w:gridSpan w:val="3"/>
                  <w:tcBorders>
                    <w:top w:val="single" w:sz="4" w:space="0" w:color="auto"/>
                  </w:tcBorders>
                </w:tcPr>
                <w:p w:rsidR="001167ED" w:rsidRPr="00E626F2" w:rsidRDefault="001167ED" w:rsidP="003F432E">
                  <w:pPr>
                    <w:rPr>
                      <w:sz w:val="22"/>
                      <w:szCs w:val="22"/>
                    </w:rPr>
                  </w:pPr>
                  <w:r w:rsidRPr="00E626F2">
                    <w:rPr>
                      <w:sz w:val="22"/>
                      <w:szCs w:val="22"/>
                    </w:rPr>
                    <w:t xml:space="preserve">                    203</w:t>
                  </w:r>
                </w:p>
              </w:tc>
              <w:tc>
                <w:tcPr>
                  <w:tcW w:w="3250" w:type="pct"/>
                  <w:gridSpan w:val="4"/>
                  <w:vAlign w:val="bottom"/>
                </w:tcPr>
                <w:p w:rsidR="001167ED" w:rsidRPr="00406135" w:rsidRDefault="001167ED" w:rsidP="003F432E">
                  <w:pPr>
                    <w:ind w:left="169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Numri i orëve të punuara (vetëm për industri dhe ndërtimtari) </w:t>
                  </w:r>
                </w:p>
              </w:tc>
              <w:tc>
                <w:tcPr>
                  <w:tcW w:w="443" w:type="pct"/>
                  <w:gridSpan w:val="3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" w:type="pct"/>
                  <w:gridSpan w:val="4"/>
                  <w:shd w:val="clear" w:color="auto" w:fill="A6A6A6"/>
                </w:tcPr>
                <w:p w:rsidR="001167ED" w:rsidRPr="003E44A9" w:rsidRDefault="001167ED" w:rsidP="003F432E">
                  <w:pPr>
                    <w:rPr>
                      <w:sz w:val="22"/>
                      <w:szCs w:val="22"/>
                      <w:highlight w:val="darkGray"/>
                    </w:rPr>
                  </w:pPr>
                </w:p>
              </w:tc>
            </w:tr>
            <w:tr w:rsidR="001167ED" w:rsidRPr="004F343D" w:rsidTr="003F432E">
              <w:trPr>
                <w:trHeight w:val="722"/>
              </w:trPr>
              <w:tc>
                <w:tcPr>
                  <w:tcW w:w="5000" w:type="pct"/>
                  <w:gridSpan w:val="14"/>
                  <w:tcBorders>
                    <w:left w:val="nil"/>
                    <w:bottom w:val="nil"/>
                    <w:right w:val="nil"/>
                  </w:tcBorders>
                </w:tcPr>
                <w:p w:rsidR="001167ED" w:rsidRDefault="001167ED" w:rsidP="003F432E">
                  <w:pPr>
                    <w:rPr>
                      <w:sz w:val="20"/>
                      <w:szCs w:val="20"/>
                    </w:rPr>
                  </w:pPr>
                </w:p>
                <w:p w:rsidR="001167ED" w:rsidRPr="00FD405B" w:rsidRDefault="001167ED" w:rsidP="003F432E">
                  <w:pPr>
                    <w:rPr>
                      <w:sz w:val="20"/>
                      <w:szCs w:val="20"/>
                    </w:rPr>
                  </w:pPr>
                  <w:r w:rsidRPr="00FD405B">
                    <w:rPr>
                      <w:sz w:val="20"/>
                      <w:szCs w:val="20"/>
                    </w:rPr>
                    <w:t>Në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405B">
                    <w:rPr>
                      <w:sz w:val="20"/>
                      <w:szCs w:val="20"/>
                    </w:rPr>
                    <w:t>qoftë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405B">
                    <w:rPr>
                      <w:sz w:val="20"/>
                      <w:szCs w:val="20"/>
                    </w:rPr>
                    <w:t xml:space="preserve">se </w:t>
                  </w:r>
                  <w:r w:rsidRPr="00FD405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Pronarët, Bashkëpronarët </w:t>
                  </w:r>
                  <w:r w:rsidRPr="00FD405B">
                    <w:rPr>
                      <w:sz w:val="20"/>
                      <w:szCs w:val="20"/>
                    </w:rPr>
                    <w:t>dhe</w:t>
                  </w:r>
                  <w:r w:rsidRPr="00FD405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Pjesëtarët e tjerë të familjes</w:t>
                  </w:r>
                  <w:r w:rsidRPr="00FD405B">
                    <w:rPr>
                      <w:sz w:val="20"/>
                      <w:szCs w:val="20"/>
                    </w:rPr>
                    <w:t xml:space="preserve"> deklarojnë paga vetëm p</w:t>
                  </w:r>
                  <w:r>
                    <w:rPr>
                      <w:sz w:val="20"/>
                      <w:szCs w:val="20"/>
                    </w:rPr>
                    <w:t>ë</w:t>
                  </w:r>
                  <w:r w:rsidRPr="00FD405B">
                    <w:rPr>
                      <w:sz w:val="20"/>
                      <w:szCs w:val="20"/>
                    </w:rPr>
                    <w:t xml:space="preserve">r efekt të llogaritjes së sigurimeve shoqërore ato do të trajtohen si </w:t>
                  </w:r>
                  <w:r w:rsidRPr="00FD405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Të vetëpunësuar </w:t>
                  </w:r>
                  <w:r w:rsidRPr="00FD405B">
                    <w:rPr>
                      <w:sz w:val="20"/>
                      <w:szCs w:val="20"/>
                    </w:rPr>
                    <w:t xml:space="preserve">dhe jo si të </w:t>
                  </w:r>
                  <w:r w:rsidRPr="00FD405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Punësuar me pagesë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:rsidR="001167ED" w:rsidRPr="00FD405B" w:rsidRDefault="001167ED" w:rsidP="003F432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167ED" w:rsidRPr="004F343D" w:rsidTr="003F432E">
              <w:trPr>
                <w:gridAfter w:val="2"/>
                <w:wAfter w:w="347" w:type="pct"/>
                <w:trHeight w:val="292"/>
              </w:trPr>
              <w:tc>
                <w:tcPr>
                  <w:tcW w:w="292" w:type="pct"/>
                  <w:tcBorders>
                    <w:top w:val="nil"/>
                    <w:left w:val="nil"/>
                    <w:right w:val="nil"/>
                  </w:tcBorders>
                </w:tcPr>
                <w:p w:rsidR="001167ED" w:rsidRPr="00B6256B" w:rsidRDefault="001167ED" w:rsidP="003F432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III.</w:t>
                  </w:r>
                </w:p>
              </w:tc>
              <w:tc>
                <w:tcPr>
                  <w:tcW w:w="3457" w:type="pct"/>
                  <w:gridSpan w:val="5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1167ED" w:rsidRPr="008E6CCE" w:rsidRDefault="001167ED" w:rsidP="003F432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E6CCE">
                    <w:rPr>
                      <w:b/>
                      <w:bCs/>
                      <w:sz w:val="22"/>
                      <w:szCs w:val="22"/>
                    </w:rPr>
                    <w:t>Kostoja e personelit</w:t>
                  </w:r>
                </w:p>
              </w:tc>
              <w:tc>
                <w:tcPr>
                  <w:tcW w:w="487" w:type="pct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1167ED" w:rsidRPr="004F343D" w:rsidRDefault="001167ED" w:rsidP="003F432E"/>
              </w:tc>
              <w:tc>
                <w:tcPr>
                  <w:tcW w:w="417" w:type="pct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1167ED" w:rsidRPr="006675F9" w:rsidRDefault="001167ED" w:rsidP="003F432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6675F9">
                    <w:rPr>
                      <w:b/>
                    </w:rPr>
                    <w:t>€</w:t>
                  </w:r>
                </w:p>
              </w:tc>
            </w:tr>
            <w:tr w:rsidR="001167ED" w:rsidRPr="004F343D" w:rsidTr="003F432E">
              <w:trPr>
                <w:gridAfter w:val="1"/>
                <w:wAfter w:w="7" w:type="pct"/>
                <w:trHeight w:val="292"/>
              </w:trPr>
              <w:tc>
                <w:tcPr>
                  <w:tcW w:w="639" w:type="pct"/>
                  <w:gridSpan w:val="2"/>
                </w:tcPr>
                <w:p w:rsidR="001167ED" w:rsidRPr="00FB2ECC" w:rsidRDefault="001167ED" w:rsidP="003F432E">
                  <w:pPr>
                    <w:rPr>
                      <w:sz w:val="22"/>
                      <w:szCs w:val="22"/>
                    </w:rPr>
                  </w:pPr>
                  <w:r w:rsidRPr="00FB2ECC">
                    <w:rPr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3506" w:type="pct"/>
                  <w:gridSpan w:val="6"/>
                  <w:vAlign w:val="bottom"/>
                </w:tcPr>
                <w:p w:rsidR="001167ED" w:rsidRPr="00A327CF" w:rsidRDefault="001167ED" w:rsidP="003F432E">
                  <w:pPr>
                    <w:rPr>
                      <w:sz w:val="22"/>
                      <w:szCs w:val="22"/>
                    </w:rPr>
                  </w:pPr>
                  <w:r w:rsidRPr="00A327CF">
                    <w:rPr>
                      <w:bCs/>
                      <w:sz w:val="22"/>
                      <w:szCs w:val="22"/>
                    </w:rPr>
                    <w:t>Pagat dhe më</w:t>
                  </w:r>
                  <w:proofErr w:type="gramStart"/>
                  <w:r w:rsidRPr="00A327CF">
                    <w:rPr>
                      <w:bCs/>
                      <w:sz w:val="22"/>
                      <w:szCs w:val="22"/>
                    </w:rPr>
                    <w:t xml:space="preserve">ditjet  (301+302+303)                                   </w:t>
                  </w:r>
                  <w:proofErr w:type="gramEnd"/>
                  <w:r w:rsidRPr="00A327CF">
                    <w:rPr>
                      <w:bCs/>
                      <w:sz w:val="22"/>
                      <w:szCs w:val="22"/>
                    </w:rPr>
                    <w:t xml:space="preserve">           (</w:t>
                  </w:r>
                  <w:r w:rsidRPr="00A327CF">
                    <w:rPr>
                      <w:sz w:val="22"/>
                      <w:szCs w:val="22"/>
                    </w:rPr>
                    <w:t>Totali)</w:t>
                  </w:r>
                  <w:r w:rsidRPr="00A327CF">
                    <w:rPr>
                      <w:bCs/>
                      <w:sz w:val="22"/>
                      <w:szCs w:val="22"/>
                    </w:rPr>
                    <w:t xml:space="preserve">                    </w:t>
                  </w:r>
                </w:p>
              </w:tc>
              <w:tc>
                <w:tcPr>
                  <w:tcW w:w="848" w:type="pct"/>
                  <w:gridSpan w:val="5"/>
                </w:tcPr>
                <w:p w:rsidR="001167ED" w:rsidRPr="004F343D" w:rsidRDefault="001167ED" w:rsidP="003F432E"/>
              </w:tc>
            </w:tr>
            <w:tr w:rsidR="001167ED" w:rsidRPr="004F343D" w:rsidTr="003F432E">
              <w:trPr>
                <w:gridAfter w:val="1"/>
                <w:wAfter w:w="7" w:type="pct"/>
                <w:trHeight w:val="292"/>
              </w:trPr>
              <w:tc>
                <w:tcPr>
                  <w:tcW w:w="639" w:type="pct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167ED" w:rsidRPr="009E7C48" w:rsidRDefault="001167ED" w:rsidP="003F432E"/>
              </w:tc>
              <w:tc>
                <w:tcPr>
                  <w:tcW w:w="339" w:type="pct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167ED" w:rsidRPr="009E7C48" w:rsidRDefault="001167ED" w:rsidP="003F432E">
                  <w:pPr>
                    <w:rPr>
                      <w:sz w:val="22"/>
                      <w:szCs w:val="22"/>
                    </w:rPr>
                  </w:pPr>
                  <w:r w:rsidRPr="009E7C48">
                    <w:rPr>
                      <w:sz w:val="22"/>
                      <w:szCs w:val="22"/>
                    </w:rPr>
                    <w:t>301</w:t>
                  </w:r>
                </w:p>
              </w:tc>
              <w:tc>
                <w:tcPr>
                  <w:tcW w:w="3167" w:type="pct"/>
                  <w:gridSpan w:val="4"/>
                  <w:tcBorders>
                    <w:left w:val="single" w:sz="4" w:space="0" w:color="auto"/>
                  </w:tcBorders>
                </w:tcPr>
                <w:p w:rsidR="001167ED" w:rsidRPr="00A327CF" w:rsidRDefault="001167ED" w:rsidP="003F432E">
                  <w:pPr>
                    <w:rPr>
                      <w:sz w:val="22"/>
                      <w:szCs w:val="22"/>
                    </w:rPr>
                  </w:pPr>
                  <w:r w:rsidRPr="00A327CF">
                    <w:rPr>
                      <w:sz w:val="22"/>
                      <w:szCs w:val="22"/>
                    </w:rPr>
                    <w:t>Pagat dhe më</w:t>
                  </w:r>
                  <w:proofErr w:type="gramStart"/>
                  <w:r w:rsidRPr="00A327CF">
                    <w:rPr>
                      <w:sz w:val="22"/>
                      <w:szCs w:val="22"/>
                    </w:rPr>
                    <w:t>ditjet  (bruto</w:t>
                  </w:r>
                  <w:proofErr w:type="gramEnd"/>
                  <w:r w:rsidRPr="00A327CF">
                    <w:rPr>
                      <w:sz w:val="22"/>
                      <w:szCs w:val="22"/>
                    </w:rPr>
                    <w:t xml:space="preserve"> vjetore) </w:t>
                  </w:r>
                </w:p>
              </w:tc>
              <w:tc>
                <w:tcPr>
                  <w:tcW w:w="848" w:type="pct"/>
                  <w:gridSpan w:val="5"/>
                </w:tcPr>
                <w:p w:rsidR="001167ED" w:rsidRPr="004F343D" w:rsidRDefault="001167ED" w:rsidP="003F432E"/>
              </w:tc>
            </w:tr>
            <w:tr w:rsidR="001167ED" w:rsidRPr="004F343D" w:rsidTr="003F432E">
              <w:trPr>
                <w:gridAfter w:val="1"/>
                <w:wAfter w:w="7" w:type="pct"/>
                <w:trHeight w:val="292"/>
              </w:trPr>
              <w:tc>
                <w:tcPr>
                  <w:tcW w:w="639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67ED" w:rsidRPr="009E7C48" w:rsidRDefault="001167ED" w:rsidP="003F432E"/>
              </w:tc>
              <w:tc>
                <w:tcPr>
                  <w:tcW w:w="339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67ED" w:rsidRPr="009E7C48" w:rsidRDefault="001167ED" w:rsidP="003F432E">
                  <w:pPr>
                    <w:rPr>
                      <w:sz w:val="22"/>
                      <w:szCs w:val="22"/>
                    </w:rPr>
                  </w:pPr>
                  <w:r w:rsidRPr="009E7C48">
                    <w:rPr>
                      <w:sz w:val="22"/>
                      <w:szCs w:val="22"/>
                    </w:rPr>
                    <w:t>302</w:t>
                  </w:r>
                </w:p>
              </w:tc>
              <w:tc>
                <w:tcPr>
                  <w:tcW w:w="3167" w:type="pct"/>
                  <w:gridSpan w:val="4"/>
                  <w:tcBorders>
                    <w:left w:val="single" w:sz="4" w:space="0" w:color="auto"/>
                  </w:tcBorders>
                  <w:vAlign w:val="bottom"/>
                </w:tcPr>
                <w:p w:rsidR="001167ED" w:rsidRPr="00A327CF" w:rsidRDefault="001167ED" w:rsidP="003F432E">
                  <w:pPr>
                    <w:rPr>
                      <w:sz w:val="22"/>
                      <w:szCs w:val="22"/>
                    </w:rPr>
                  </w:pPr>
                  <w:r w:rsidRPr="00A327CF">
                    <w:rPr>
                      <w:sz w:val="22"/>
                      <w:szCs w:val="22"/>
                    </w:rPr>
                    <w:t xml:space="preserve">Fondi për </w:t>
                  </w:r>
                  <w:proofErr w:type="gramStart"/>
                  <w:r w:rsidRPr="00A327CF">
                    <w:rPr>
                      <w:sz w:val="22"/>
                      <w:szCs w:val="22"/>
                    </w:rPr>
                    <w:t>pensione  (paguar</w:t>
                  </w:r>
                  <w:proofErr w:type="gramEnd"/>
                  <w:r w:rsidRPr="00A327CF">
                    <w:rPr>
                      <w:sz w:val="22"/>
                      <w:szCs w:val="22"/>
                    </w:rPr>
                    <w:t xml:space="preserve"> nga pronari) </w:t>
                  </w:r>
                </w:p>
              </w:tc>
              <w:tc>
                <w:tcPr>
                  <w:tcW w:w="848" w:type="pct"/>
                  <w:gridSpan w:val="5"/>
                </w:tcPr>
                <w:p w:rsidR="001167ED" w:rsidRPr="004F343D" w:rsidRDefault="001167ED" w:rsidP="003F432E"/>
              </w:tc>
            </w:tr>
            <w:tr w:rsidR="001167ED" w:rsidRPr="004F343D" w:rsidTr="003F432E">
              <w:trPr>
                <w:gridAfter w:val="1"/>
                <w:wAfter w:w="7" w:type="pct"/>
                <w:trHeight w:val="293"/>
              </w:trPr>
              <w:tc>
                <w:tcPr>
                  <w:tcW w:w="639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67ED" w:rsidRPr="009E7C48" w:rsidRDefault="001167ED" w:rsidP="003F432E"/>
              </w:tc>
              <w:tc>
                <w:tcPr>
                  <w:tcW w:w="339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67ED" w:rsidRPr="00406135" w:rsidRDefault="001167ED" w:rsidP="003F432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303</w:t>
                  </w:r>
                </w:p>
              </w:tc>
              <w:tc>
                <w:tcPr>
                  <w:tcW w:w="3167" w:type="pct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1167ED" w:rsidRPr="00A327CF" w:rsidRDefault="001167ED" w:rsidP="003F432E">
                  <w:pPr>
                    <w:rPr>
                      <w:sz w:val="22"/>
                      <w:szCs w:val="22"/>
                    </w:rPr>
                  </w:pPr>
                  <w:r w:rsidRPr="00A327CF">
                    <w:rPr>
                      <w:sz w:val="22"/>
                      <w:szCs w:val="22"/>
                    </w:rPr>
                    <w:t>Sigurimi shëndetësor dhe social</w:t>
                  </w:r>
                </w:p>
              </w:tc>
              <w:tc>
                <w:tcPr>
                  <w:tcW w:w="848" w:type="pct"/>
                  <w:gridSpan w:val="5"/>
                  <w:tcBorders>
                    <w:bottom w:val="single" w:sz="4" w:space="0" w:color="auto"/>
                  </w:tcBorders>
                </w:tcPr>
                <w:p w:rsidR="001167ED" w:rsidRPr="004F343D" w:rsidRDefault="001167ED" w:rsidP="003F432E"/>
              </w:tc>
            </w:tr>
            <w:tr w:rsidR="001167ED" w:rsidRPr="004F343D" w:rsidTr="003F432E">
              <w:trPr>
                <w:gridAfter w:val="1"/>
                <w:wAfter w:w="7" w:type="pct"/>
                <w:trHeight w:val="293"/>
              </w:trPr>
              <w:tc>
                <w:tcPr>
                  <w:tcW w:w="639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67ED" w:rsidRPr="009E7C48" w:rsidRDefault="001167ED" w:rsidP="003F432E"/>
              </w:tc>
              <w:tc>
                <w:tcPr>
                  <w:tcW w:w="339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67ED" w:rsidRPr="00D40094" w:rsidRDefault="001167ED" w:rsidP="003F432E">
                  <w:pPr>
                    <w:rPr>
                      <w:sz w:val="22"/>
                      <w:szCs w:val="22"/>
                    </w:rPr>
                  </w:pPr>
                  <w:r w:rsidRPr="00D40094">
                    <w:rPr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3167" w:type="pct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1167ED" w:rsidRPr="00D40094" w:rsidRDefault="001167ED" w:rsidP="003F432E">
                  <w:pPr>
                    <w:rPr>
                      <w:sz w:val="22"/>
                      <w:szCs w:val="22"/>
                    </w:rPr>
                  </w:pPr>
                  <w:r w:rsidRPr="00D40094">
                    <w:rPr>
                      <w:sz w:val="22"/>
                      <w:szCs w:val="22"/>
                    </w:rPr>
                    <w:t>Pagesat për agjencionet e punësimit</w:t>
                  </w:r>
                </w:p>
              </w:tc>
              <w:tc>
                <w:tcPr>
                  <w:tcW w:w="848" w:type="pct"/>
                  <w:gridSpan w:val="5"/>
                  <w:tcBorders>
                    <w:bottom w:val="single" w:sz="4" w:space="0" w:color="auto"/>
                  </w:tcBorders>
                </w:tcPr>
                <w:p w:rsidR="001167ED" w:rsidRPr="004F343D" w:rsidRDefault="001167ED" w:rsidP="003F432E"/>
              </w:tc>
            </w:tr>
          </w:tbl>
          <w:p w:rsidR="001167ED" w:rsidRDefault="001167ED" w:rsidP="003F432E">
            <w:pPr>
              <w:rPr>
                <w:b/>
                <w:sz w:val="22"/>
                <w:szCs w:val="22"/>
              </w:rPr>
            </w:pPr>
          </w:p>
          <w:p w:rsidR="001167ED" w:rsidRDefault="001167ED" w:rsidP="003F432E">
            <w:pPr>
              <w:rPr>
                <w:sz w:val="22"/>
                <w:szCs w:val="22"/>
              </w:rPr>
            </w:pPr>
          </w:p>
          <w:p w:rsidR="001167ED" w:rsidRPr="003E44A9" w:rsidRDefault="001167ED" w:rsidP="003F432E">
            <w:pPr>
              <w:pBdr>
                <w:top w:val="single" w:sz="8" w:space="1" w:color="FFFFFF"/>
                <w:left w:val="single" w:sz="8" w:space="1" w:color="FFFFFF"/>
                <w:bottom w:val="single" w:sz="8" w:space="5" w:color="FFFFFF"/>
                <w:right w:val="single" w:sz="8" w:space="1" w:color="FFFFFF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Sh</w:t>
            </w:r>
            <w:r w:rsidRPr="003E44A9">
              <w:rPr>
                <w:b/>
                <w:sz w:val="22"/>
                <w:szCs w:val="22"/>
              </w:rPr>
              <w:t xml:space="preserve">ënim: Të dhënat e mëposhtme i përkasin </w:t>
            </w:r>
            <w:r>
              <w:rPr>
                <w:b/>
                <w:sz w:val="22"/>
                <w:szCs w:val="22"/>
                <w:u w:val="single"/>
              </w:rPr>
              <w:t xml:space="preserve">vitit </w:t>
            </w:r>
            <w:r w:rsidRPr="003E44A9">
              <w:rPr>
                <w:b/>
                <w:sz w:val="22"/>
                <w:szCs w:val="22"/>
                <w:u w:val="single"/>
              </w:rPr>
              <w:t>201</w:t>
            </w:r>
            <w:r>
              <w:rPr>
                <w:b/>
                <w:sz w:val="22"/>
                <w:szCs w:val="22"/>
                <w:u w:val="single"/>
              </w:rPr>
              <w:t>2</w:t>
            </w:r>
          </w:p>
          <w:p w:rsidR="001167ED" w:rsidRDefault="001167ED" w:rsidP="003F432E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Pr="003E44A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3E44A9">
              <w:rPr>
                <w:b/>
                <w:sz w:val="22"/>
                <w:szCs w:val="22"/>
              </w:rPr>
              <w:t xml:space="preserve">  </w:t>
            </w:r>
            <w:proofErr w:type="gramEnd"/>
            <w:r w:rsidRPr="003E44A9">
              <w:rPr>
                <w:b/>
                <w:sz w:val="22"/>
                <w:szCs w:val="22"/>
              </w:rPr>
              <w:t>Gjenerale</w:t>
            </w: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Pr="001F42E0" w:rsidRDefault="001167ED" w:rsidP="003F432E">
            <w:pPr>
              <w:rPr>
                <w:sz w:val="22"/>
                <w:szCs w:val="22"/>
              </w:rPr>
            </w:pPr>
          </w:p>
          <w:p w:rsidR="001167ED" w:rsidRDefault="001167ED" w:rsidP="003F432E">
            <w:pPr>
              <w:tabs>
                <w:tab w:val="left" w:pos="9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1167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1167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1167ED" w:rsidRDefault="001167ED" w:rsidP="003F432E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1167ED" w:rsidRDefault="001167ED" w:rsidP="003F432E">
            <w:pPr>
              <w:tabs>
                <w:tab w:val="left" w:pos="945"/>
              </w:tabs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  <w:p w:rsidR="001167ED" w:rsidRDefault="001167ED" w:rsidP="003F432E">
            <w:pPr>
              <w:tabs>
                <w:tab w:val="left" w:pos="945"/>
              </w:tabs>
              <w:rPr>
                <w:b/>
              </w:rPr>
            </w:pPr>
          </w:p>
          <w:p w:rsidR="001167ED" w:rsidRDefault="001167ED" w:rsidP="003F432E">
            <w:pPr>
              <w:tabs>
                <w:tab w:val="left" w:pos="945"/>
              </w:tabs>
              <w:rPr>
                <w:b/>
              </w:rPr>
            </w:pPr>
          </w:p>
          <w:p w:rsidR="001167ED" w:rsidRDefault="001167ED" w:rsidP="003F432E">
            <w:pPr>
              <w:tabs>
                <w:tab w:val="left" w:pos="945"/>
              </w:tabs>
              <w:rPr>
                <w:b/>
              </w:rPr>
            </w:pPr>
          </w:p>
          <w:p w:rsidR="001167ED" w:rsidRDefault="001167ED" w:rsidP="003F432E">
            <w:pPr>
              <w:tabs>
                <w:tab w:val="left" w:pos="945"/>
              </w:tabs>
              <w:rPr>
                <w:b/>
              </w:rPr>
            </w:pPr>
          </w:p>
          <w:p w:rsidR="001167ED" w:rsidRDefault="001167ED" w:rsidP="003F432E">
            <w:pPr>
              <w:tabs>
                <w:tab w:val="left" w:pos="945"/>
              </w:tabs>
              <w:rPr>
                <w:b/>
              </w:rPr>
            </w:pPr>
          </w:p>
          <w:p w:rsidR="001167ED" w:rsidRPr="0041326A" w:rsidRDefault="001167ED" w:rsidP="003F432E">
            <w:pPr>
              <w:tabs>
                <w:tab w:val="left" w:pos="571"/>
                <w:tab w:val="left" w:pos="945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ab/>
              <w:t xml:space="preserve">  </w:t>
            </w:r>
            <w:r w:rsidRPr="009E7C48">
              <w:rPr>
                <w:rFonts w:ascii="Arial" w:hAnsi="Arial" w:cs="Arial"/>
                <w:b/>
              </w:rPr>
              <w:t>IV.</w:t>
            </w:r>
            <w:r w:rsidRPr="009E7C48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proofErr w:type="gramStart"/>
            <w:r w:rsidRPr="009E7C48">
              <w:rPr>
                <w:b/>
              </w:rPr>
              <w:t>Qarkullimi</w:t>
            </w:r>
            <w:r>
              <w:rPr>
                <w:b/>
              </w:rPr>
              <w:t xml:space="preserve">                                                  </w:t>
            </w:r>
            <w:proofErr w:type="gramEnd"/>
            <w:r>
              <w:rPr>
                <w:b/>
              </w:rPr>
              <w:t xml:space="preserve">                                                             </w:t>
            </w:r>
            <w:r w:rsidRPr="006675F9">
              <w:rPr>
                <w:b/>
              </w:rPr>
              <w:t>€</w:t>
            </w:r>
          </w:p>
          <w:tbl>
            <w:tblPr>
              <w:tblpPr w:leftFromText="180" w:rightFromText="180" w:vertAnchor="text" w:horzAnchor="margin" w:tblpX="535" w:tblpY="97"/>
              <w:tblOverlap w:val="never"/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5"/>
              <w:gridCol w:w="540"/>
              <w:gridCol w:w="6665"/>
              <w:gridCol w:w="1710"/>
            </w:tblGrid>
            <w:tr w:rsidR="001167ED" w:rsidRPr="009E7C48" w:rsidTr="003F432E">
              <w:trPr>
                <w:trHeight w:val="286"/>
              </w:trPr>
              <w:tc>
                <w:tcPr>
                  <w:tcW w:w="715" w:type="dxa"/>
                </w:tcPr>
                <w:p w:rsidR="001167ED" w:rsidRPr="0041326A" w:rsidRDefault="001167ED" w:rsidP="003F432E">
                  <w:pPr>
                    <w:rPr>
                      <w:sz w:val="20"/>
                      <w:szCs w:val="20"/>
                    </w:rPr>
                  </w:pPr>
                  <w:r w:rsidRPr="0041326A">
                    <w:rPr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7205" w:type="dxa"/>
                  <w:gridSpan w:val="2"/>
                </w:tcPr>
                <w:p w:rsidR="001167ED" w:rsidRPr="0041326A" w:rsidRDefault="001167ED" w:rsidP="003F432E">
                  <w:pPr>
                    <w:rPr>
                      <w:b/>
                      <w:sz w:val="20"/>
                      <w:szCs w:val="20"/>
                    </w:rPr>
                  </w:pPr>
                  <w:r w:rsidRPr="0041326A">
                    <w:rPr>
                      <w:b/>
                      <w:sz w:val="20"/>
                      <w:szCs w:val="20"/>
                    </w:rPr>
                    <w:t>Qarkullimi gjithsej (pa TVSH nëse biznesi është mbledhë</w:t>
                  </w:r>
                  <w:proofErr w:type="gramStart"/>
                  <w:r w:rsidRPr="0041326A">
                    <w:rPr>
                      <w:b/>
                      <w:sz w:val="20"/>
                      <w:szCs w:val="20"/>
                    </w:rPr>
                    <w:t>s  i</w:t>
                  </w:r>
                  <w:proofErr w:type="gramEnd"/>
                  <w:r w:rsidRPr="0041326A">
                    <w:rPr>
                      <w:b/>
                      <w:sz w:val="20"/>
                      <w:szCs w:val="20"/>
                    </w:rPr>
                    <w:t xml:space="preserve"> TVSH)</w:t>
                  </w:r>
                </w:p>
              </w:tc>
              <w:tc>
                <w:tcPr>
                  <w:tcW w:w="1710" w:type="dxa"/>
                </w:tcPr>
                <w:p w:rsidR="001167ED" w:rsidRPr="009E7C48" w:rsidRDefault="001167ED" w:rsidP="003F432E"/>
              </w:tc>
            </w:tr>
            <w:tr w:rsidR="001167ED" w:rsidRPr="009E7C48" w:rsidTr="003F432E">
              <w:trPr>
                <w:trHeight w:val="215"/>
              </w:trPr>
              <w:tc>
                <w:tcPr>
                  <w:tcW w:w="715" w:type="dxa"/>
                </w:tcPr>
                <w:p w:rsidR="001167ED" w:rsidRPr="00060235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1167ED" w:rsidRPr="0041326A" w:rsidRDefault="001167ED" w:rsidP="003F432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1326A">
                    <w:rPr>
                      <w:color w:val="000000"/>
                      <w:sz w:val="20"/>
                      <w:szCs w:val="20"/>
                    </w:rPr>
                    <w:t>401</w:t>
                  </w:r>
                </w:p>
              </w:tc>
              <w:tc>
                <w:tcPr>
                  <w:tcW w:w="6665" w:type="dxa"/>
                </w:tcPr>
                <w:p w:rsidR="001167ED" w:rsidRPr="0041326A" w:rsidRDefault="001167ED" w:rsidP="003F432E">
                  <w:pPr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41326A">
                    <w:rPr>
                      <w:color w:val="000000"/>
                      <w:sz w:val="20"/>
                      <w:szCs w:val="20"/>
                    </w:rPr>
                    <w:t>Qarkullimi</w:t>
                  </w:r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 xml:space="preserve"> nga</w:t>
                  </w:r>
                  <w:r w:rsidRPr="0041326A">
                    <w:rPr>
                      <w:color w:val="000000"/>
                      <w:sz w:val="20"/>
                      <w:szCs w:val="20"/>
                    </w:rPr>
                    <w:t xml:space="preserve"> mallrat e prodhuara –</w:t>
                  </w:r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>totali i 4010 (detajizo në tabelë</w:t>
                  </w:r>
                  <w:proofErr w:type="gramStart"/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 xml:space="preserve">n  </w:t>
                  </w:r>
                  <w:r w:rsidRPr="0041326A">
                    <w:rPr>
                      <w:b/>
                      <w:i/>
                      <w:color w:val="000000"/>
                      <w:sz w:val="20"/>
                      <w:szCs w:val="20"/>
                    </w:rPr>
                    <w:t>IV-A</w:t>
                  </w:r>
                  <w:proofErr w:type="gramEnd"/>
                  <w:r w:rsidRPr="0041326A"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10" w:type="dxa"/>
                </w:tcPr>
                <w:p w:rsidR="001167ED" w:rsidRPr="009E7C48" w:rsidRDefault="001167ED" w:rsidP="003F432E"/>
              </w:tc>
            </w:tr>
            <w:tr w:rsidR="001167ED" w:rsidRPr="009E7C48" w:rsidTr="003F432E">
              <w:trPr>
                <w:trHeight w:val="195"/>
              </w:trPr>
              <w:tc>
                <w:tcPr>
                  <w:tcW w:w="715" w:type="dxa"/>
                </w:tcPr>
                <w:p w:rsidR="001167ED" w:rsidRPr="00060235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1167ED" w:rsidRPr="0041326A" w:rsidRDefault="001167ED" w:rsidP="003F432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1326A">
                    <w:rPr>
                      <w:color w:val="000000"/>
                      <w:sz w:val="20"/>
                      <w:szCs w:val="20"/>
                    </w:rPr>
                    <w:t>402</w:t>
                  </w:r>
                </w:p>
              </w:tc>
              <w:tc>
                <w:tcPr>
                  <w:tcW w:w="6665" w:type="dxa"/>
                </w:tcPr>
                <w:p w:rsidR="001167ED" w:rsidRPr="0041326A" w:rsidRDefault="001167ED" w:rsidP="003F432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1326A">
                    <w:rPr>
                      <w:color w:val="000000"/>
                      <w:sz w:val="20"/>
                      <w:szCs w:val="20"/>
                    </w:rPr>
                    <w:t xml:space="preserve">Qarkullimi nga tregtia - </w:t>
                  </w:r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>totali 4020</w:t>
                  </w:r>
                  <w:r w:rsidRPr="0041326A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 xml:space="preserve">(detajizo në tabelën </w:t>
                  </w:r>
                  <w:proofErr w:type="gramStart"/>
                  <w:r w:rsidRPr="0041326A"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IV-A </w:t>
                  </w:r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1710" w:type="dxa"/>
                </w:tcPr>
                <w:p w:rsidR="001167ED" w:rsidRPr="009E7C48" w:rsidRDefault="001167ED" w:rsidP="003F432E"/>
              </w:tc>
            </w:tr>
            <w:tr w:rsidR="001167ED" w:rsidRPr="009E7C48" w:rsidTr="003F432E">
              <w:trPr>
                <w:trHeight w:val="327"/>
              </w:trPr>
              <w:tc>
                <w:tcPr>
                  <w:tcW w:w="715" w:type="dxa"/>
                </w:tcPr>
                <w:p w:rsidR="001167ED" w:rsidRPr="00060235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1167ED" w:rsidRPr="0041326A" w:rsidRDefault="001167ED" w:rsidP="003F432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1326A">
                    <w:rPr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6665" w:type="dxa"/>
                </w:tcPr>
                <w:p w:rsidR="001167ED" w:rsidRPr="0041326A" w:rsidRDefault="001167ED" w:rsidP="003F432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1326A">
                    <w:rPr>
                      <w:color w:val="000000"/>
                      <w:sz w:val="20"/>
                      <w:szCs w:val="20"/>
                    </w:rPr>
                    <w:t xml:space="preserve">Qarkullimi nga shërbimet e kryera - </w:t>
                  </w:r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 xml:space="preserve">totali i 4030 (detajizo në tab. </w:t>
                  </w:r>
                  <w:r w:rsidRPr="0041326A"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IV- </w:t>
                  </w:r>
                  <w:proofErr w:type="gramStart"/>
                  <w:r w:rsidRPr="0041326A">
                    <w:rPr>
                      <w:b/>
                      <w:i/>
                      <w:color w:val="000000"/>
                      <w:sz w:val="20"/>
                      <w:szCs w:val="20"/>
                    </w:rPr>
                    <w:t xml:space="preserve">A  </w:t>
                  </w:r>
                  <w:r w:rsidRPr="0041326A">
                    <w:rPr>
                      <w:i/>
                      <w:color w:val="000000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  <w:tc>
                <w:tcPr>
                  <w:tcW w:w="1710" w:type="dxa"/>
                </w:tcPr>
                <w:p w:rsidR="001167ED" w:rsidRPr="009E7C48" w:rsidRDefault="001167ED" w:rsidP="003F432E"/>
              </w:tc>
            </w:tr>
            <w:tr w:rsidR="001167ED" w:rsidRPr="009E7C48" w:rsidTr="003F432E">
              <w:trPr>
                <w:trHeight w:val="205"/>
              </w:trPr>
              <w:tc>
                <w:tcPr>
                  <w:tcW w:w="715" w:type="dxa"/>
                </w:tcPr>
                <w:p w:rsidR="001167ED" w:rsidRPr="00060235" w:rsidRDefault="001167ED" w:rsidP="003F43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1167ED" w:rsidRPr="0041326A" w:rsidRDefault="001167ED" w:rsidP="003F432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1326A">
                    <w:rPr>
                      <w:color w:val="000000"/>
                      <w:sz w:val="20"/>
                      <w:szCs w:val="20"/>
                    </w:rPr>
                    <w:t>404</w:t>
                  </w:r>
                </w:p>
              </w:tc>
              <w:tc>
                <w:tcPr>
                  <w:tcW w:w="6665" w:type="dxa"/>
                </w:tcPr>
                <w:p w:rsidR="001167ED" w:rsidRPr="0041326A" w:rsidRDefault="001167ED" w:rsidP="003F432E">
                  <w:pPr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41326A">
                    <w:rPr>
                      <w:color w:val="000000"/>
                      <w:sz w:val="20"/>
                      <w:szCs w:val="20"/>
                    </w:rPr>
                    <w:t>Qarkullimi nga puna në</w:t>
                  </w:r>
                  <w:proofErr w:type="gramStart"/>
                  <w:r w:rsidRPr="0041326A">
                    <w:rPr>
                      <w:color w:val="000000"/>
                      <w:sz w:val="20"/>
                      <w:szCs w:val="20"/>
                    </w:rPr>
                    <w:t xml:space="preserve">nkontraktuese  </w:t>
                  </w:r>
                  <w:r w:rsidRPr="0041326A">
                    <w:rPr>
                      <w:i/>
                      <w:sz w:val="20"/>
                      <w:szCs w:val="20"/>
                    </w:rPr>
                    <w:t>(kryesisht</w:t>
                  </w:r>
                  <w:proofErr w:type="gramEnd"/>
                  <w:r w:rsidRPr="0041326A">
                    <w:rPr>
                      <w:i/>
                      <w:sz w:val="20"/>
                      <w:szCs w:val="20"/>
                    </w:rPr>
                    <w:t xml:space="preserve"> për ndërtimtari- lexo udhëzimin)</w:t>
                  </w:r>
                </w:p>
              </w:tc>
              <w:tc>
                <w:tcPr>
                  <w:tcW w:w="1710" w:type="dxa"/>
                </w:tcPr>
                <w:p w:rsidR="001167ED" w:rsidRPr="009E7C48" w:rsidRDefault="001167ED" w:rsidP="003F432E"/>
              </w:tc>
            </w:tr>
          </w:tbl>
          <w:p w:rsidR="001167ED" w:rsidRPr="001F42E0" w:rsidRDefault="001167ED" w:rsidP="003F432E">
            <w:pPr>
              <w:tabs>
                <w:tab w:val="left" w:pos="14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</w:tbl>
    <w:tbl>
      <w:tblPr>
        <w:tblpPr w:leftFromText="180" w:rightFromText="180" w:vertAnchor="text" w:horzAnchor="margin" w:tblpXSpec="center" w:tblpY="190"/>
        <w:tblW w:w="105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575"/>
      </w:tblGrid>
      <w:tr w:rsidR="001167ED" w:rsidTr="003F432E">
        <w:trPr>
          <w:trHeight w:val="13853"/>
        </w:trPr>
        <w:tc>
          <w:tcPr>
            <w:tcW w:w="10575" w:type="dxa"/>
          </w:tcPr>
          <w:tbl>
            <w:tblPr>
              <w:tblpPr w:leftFromText="180" w:rightFromText="180" w:vertAnchor="page" w:horzAnchor="page" w:tblpX="278" w:tblpY="705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6"/>
              <w:gridCol w:w="813"/>
              <w:gridCol w:w="7158"/>
              <w:gridCol w:w="1348"/>
            </w:tblGrid>
            <w:tr w:rsidR="001167ED" w:rsidRPr="009E7C48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6074A1" w:rsidRDefault="001167ED" w:rsidP="003F432E">
                  <w:pPr>
                    <w:rPr>
                      <w:b/>
                    </w:rPr>
                  </w:pPr>
                  <w:r w:rsidRPr="006074A1">
                    <w:rPr>
                      <w:b/>
                    </w:rPr>
                    <w:lastRenderedPageBreak/>
                    <w:t>500</w:t>
                  </w:r>
                </w:p>
              </w:tc>
              <w:tc>
                <w:tcPr>
                  <w:tcW w:w="4028" w:type="pct"/>
                  <w:gridSpan w:val="2"/>
                </w:tcPr>
                <w:p w:rsidR="001167ED" w:rsidRPr="00BF1956" w:rsidRDefault="001167ED" w:rsidP="003F432E">
                  <w:pPr>
                    <w:tabs>
                      <w:tab w:val="left" w:pos="3660"/>
                    </w:tabs>
                  </w:pPr>
                  <w:r w:rsidRPr="00BF1956">
                    <w:rPr>
                      <w:b/>
                    </w:rPr>
                    <w:t>Blerjet e mallrave dhe shë</w:t>
                  </w:r>
                  <w:proofErr w:type="gramStart"/>
                  <w:r w:rsidRPr="00BF1956">
                    <w:rPr>
                      <w:b/>
                    </w:rPr>
                    <w:t>rbimeve (501</w:t>
                  </w:r>
                  <w:r w:rsidRPr="00517925">
                    <w:rPr>
                      <w:b/>
                    </w:rPr>
                    <w:t>+502)</w:t>
                  </w:r>
                  <w:r w:rsidRPr="00BF1956">
                    <w:rPr>
                      <w:b/>
                    </w:rPr>
                    <w:tab/>
                    <w:t xml:space="preserve">           </w:t>
                  </w:r>
                  <w:r>
                    <w:rPr>
                      <w:b/>
                    </w:rPr>
                    <w:t xml:space="preserve">             </w:t>
                  </w:r>
                  <w:r w:rsidRPr="00BF1956">
                    <w:rPr>
                      <w:b/>
                    </w:rPr>
                    <w:t xml:space="preserve">   (Totali</w:t>
                  </w:r>
                  <w:proofErr w:type="gramEnd"/>
                  <w:r w:rsidRPr="00BF1956">
                    <w:t>)</w:t>
                  </w:r>
                </w:p>
              </w:tc>
              <w:tc>
                <w:tcPr>
                  <w:tcW w:w="681" w:type="pct"/>
                </w:tcPr>
                <w:p w:rsidR="001167ED" w:rsidRPr="009E7C48" w:rsidRDefault="001167ED" w:rsidP="003F432E"/>
              </w:tc>
            </w:tr>
            <w:tr w:rsidR="001167ED" w:rsidRPr="009E7C48" w:rsidTr="003F432E">
              <w:trPr>
                <w:trHeight w:val="282"/>
              </w:trPr>
              <w:tc>
                <w:tcPr>
                  <w:tcW w:w="291" w:type="pct"/>
                </w:tcPr>
                <w:p w:rsidR="001167ED" w:rsidRPr="009E7C48" w:rsidRDefault="001167ED" w:rsidP="003F432E"/>
              </w:tc>
              <w:tc>
                <w:tcPr>
                  <w:tcW w:w="411" w:type="pct"/>
                </w:tcPr>
                <w:p w:rsidR="001167ED" w:rsidRPr="00060235" w:rsidRDefault="001167ED" w:rsidP="003F432E">
                  <w:pPr>
                    <w:rPr>
                      <w:b/>
                      <w:sz w:val="22"/>
                      <w:szCs w:val="22"/>
                    </w:rPr>
                  </w:pPr>
                  <w:r w:rsidRPr="00060235">
                    <w:rPr>
                      <w:b/>
                      <w:sz w:val="22"/>
                      <w:szCs w:val="22"/>
                    </w:rPr>
                    <w:t>501</w:t>
                  </w:r>
                </w:p>
              </w:tc>
              <w:tc>
                <w:tcPr>
                  <w:tcW w:w="3617" w:type="pct"/>
                </w:tcPr>
                <w:p w:rsidR="001167ED" w:rsidRPr="00060235" w:rsidRDefault="001167ED" w:rsidP="003F432E">
                  <w:pPr>
                    <w:rPr>
                      <w:b/>
                      <w:i/>
                    </w:rPr>
                  </w:pPr>
                  <w:r w:rsidRPr="00060235">
                    <w:rPr>
                      <w:b/>
                    </w:rPr>
                    <w:t xml:space="preserve">Mallrat e </w:t>
                  </w:r>
                  <w:proofErr w:type="gramStart"/>
                  <w:r w:rsidRPr="00060235">
                    <w:rPr>
                      <w:b/>
                    </w:rPr>
                    <w:t>blera  p</w:t>
                  </w:r>
                  <w:proofErr w:type="gramEnd"/>
                  <w:r w:rsidRPr="00060235">
                    <w:rPr>
                      <w:b/>
                    </w:rPr>
                    <w:t xml:space="preserve">ër rishitje  </w:t>
                  </w:r>
                  <w:r w:rsidRPr="00060235">
                    <w:rPr>
                      <w:b/>
                      <w:i/>
                    </w:rPr>
                    <w:t>pa përpunim tjetër</w:t>
                  </w:r>
                </w:p>
              </w:tc>
              <w:tc>
                <w:tcPr>
                  <w:tcW w:w="681" w:type="pct"/>
                </w:tcPr>
                <w:p w:rsidR="001167ED" w:rsidRPr="009E7C48" w:rsidRDefault="001167ED" w:rsidP="003F432E"/>
              </w:tc>
            </w:tr>
            <w:tr w:rsidR="001167ED" w:rsidRPr="00C80EEB" w:rsidTr="003F432E">
              <w:trPr>
                <w:trHeight w:val="240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</w:tcPr>
                <w:p w:rsidR="001167ED" w:rsidRPr="007744BB" w:rsidRDefault="001167ED" w:rsidP="003F432E">
                  <w:pPr>
                    <w:rPr>
                      <w:b/>
                      <w:color w:val="000000"/>
                    </w:rPr>
                  </w:pPr>
                  <w:r w:rsidRPr="007744BB">
                    <w:rPr>
                      <w:b/>
                      <w:color w:val="000000"/>
                    </w:rPr>
                    <w:t>502</w:t>
                  </w:r>
                </w:p>
              </w:tc>
              <w:tc>
                <w:tcPr>
                  <w:tcW w:w="3617" w:type="pct"/>
                </w:tcPr>
                <w:p w:rsidR="001167ED" w:rsidRPr="007744BB" w:rsidRDefault="001167ED" w:rsidP="003F432E">
                  <w:pPr>
                    <w:rPr>
                      <w:b/>
                      <w:color w:val="000000"/>
                    </w:rPr>
                  </w:pPr>
                  <w:r w:rsidRPr="007744BB">
                    <w:rPr>
                      <w:b/>
                      <w:color w:val="000000"/>
                    </w:rPr>
                    <w:t xml:space="preserve">Shpenzimet totale të blera </w:t>
                  </w:r>
                  <w:proofErr w:type="gramStart"/>
                  <w:r w:rsidRPr="007744BB">
                    <w:rPr>
                      <w:b/>
                      <w:color w:val="000000"/>
                    </w:rPr>
                    <w:t>si : (</w:t>
                  </w:r>
                  <w:proofErr w:type="gramEnd"/>
                  <w:r w:rsidRPr="007744BB">
                    <w:rPr>
                      <w:b/>
                      <w:color w:val="000000"/>
                    </w:rPr>
                    <w:t>I+II)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67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b/>
                      <w:color w:val="000000"/>
                      <w:sz w:val="22"/>
                      <w:szCs w:val="22"/>
                    </w:rPr>
                    <w:t xml:space="preserve">    I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b/>
                      <w:color w:val="000000"/>
                      <w:sz w:val="22"/>
                      <w:szCs w:val="22"/>
                    </w:rPr>
                    <w:t>Materiale dhe shërbime (50201 +............+50227)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67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50201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Drithëra dhe bimë industriale - grur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ë,duhan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 xml:space="preserve">, pije alkoolike, 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67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50202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Pemë dhe perime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50203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Produkte blegtorale - Kafsh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ë,shpez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ë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7744BB">
                    <w:rPr>
                      <w:color w:val="000000"/>
                      <w:sz w:val="22"/>
                      <w:szCs w:val="22"/>
                    </w:rPr>
                    <w:t xml:space="preserve">( pula), vezë, mish, mish të konservuar, produkte tjera të mishit, peshk, peshk të konservuar, qumësht, djathë, prodhime tjera ushqimore  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79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50204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 xml:space="preserve">Miell, drithëra të transformuar dhe produkte 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amidoni -  buk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ë,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79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50205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Fibra të pambukta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,leshi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,lini,fili etj të kësaj natyre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79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50206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Tekstile të pambukta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,stofra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 xml:space="preserve"> të leshta -Veshjet dhe prodhime tjera të tekstilit, 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79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50207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Veshje prej lëkure, kë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puc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ë dhe produkte tjera prej lëkure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79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50208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Dru (prodhime pyjore)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50209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Thëngjill dhe naftë të papërpunuar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40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50210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Hekur dhe metale me ngjyra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8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50211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Industri tjetër nxjerrëse – gur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ë,r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ërë,asfalt etj.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50212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Siderurgji (metalurgji e zezë- shkritore)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50213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Prodhime druri ( mobile dhe orendi te ndryshme)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</w:t>
                  </w:r>
                  <w:r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Letër, libra, gazeta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,kaseta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, videokaseta, DVD.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5021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Prodhime kimike, granula për plastikë, pesticide, plehra artificiale,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97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5021</w:t>
                  </w: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Ngjyrë, vernik, ngjyre shtypshkrimi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,masti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ç etj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50217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Prodhime farmaceutike, sapun dhe detergjent, parfumet etj.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5021</w:t>
                  </w: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Prodhime  gome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 xml:space="preserve"> dhe  plastike 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</w:t>
                  </w:r>
                  <w:r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Qelq, prodhime qelqi, prodhime qeramike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</w:t>
                  </w: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 xml:space="preserve">Tulla, çimento,tjegulla </w:t>
                  </w:r>
                  <w:proofErr w:type="gramStart"/>
                  <w:r w:rsidRPr="00672C49">
                    <w:rPr>
                      <w:color w:val="000000"/>
                      <w:sz w:val="22"/>
                      <w:szCs w:val="22"/>
                    </w:rPr>
                    <w:t>dhe  prodhime</w:t>
                  </w:r>
                  <w:proofErr w:type="gramEnd"/>
                  <w:r w:rsidRPr="00672C49">
                    <w:rPr>
                      <w:color w:val="000000"/>
                      <w:sz w:val="22"/>
                      <w:szCs w:val="22"/>
                    </w:rPr>
                    <w:t xml:space="preserve"> tjera te materialit  ndërtimore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43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</w:t>
                  </w:r>
                  <w:r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Gypa hekuri,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2C49">
                    <w:rPr>
                      <w:color w:val="000000"/>
                      <w:sz w:val="22"/>
                      <w:szCs w:val="22"/>
                    </w:rPr>
                    <w:t>gypa çeliku,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2C49">
                    <w:rPr>
                      <w:color w:val="000000"/>
                      <w:sz w:val="22"/>
                      <w:szCs w:val="22"/>
                    </w:rPr>
                    <w:t>prodhime të aluminit,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2C49">
                    <w:rPr>
                      <w:color w:val="000000"/>
                      <w:sz w:val="22"/>
                      <w:szCs w:val="22"/>
                    </w:rPr>
                    <w:t>prodhime tjera prej metali.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25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</w:t>
                  </w:r>
                  <w:r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  <w:highlight w:val="red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Gjenerator</w:t>
                  </w:r>
                  <w:proofErr w:type="gramStart"/>
                  <w:r w:rsidRPr="00672C4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,</w:t>
                  </w:r>
                  <w:r w:rsidRPr="00672C49">
                    <w:rPr>
                      <w:color w:val="000000"/>
                      <w:sz w:val="22"/>
                      <w:szCs w:val="22"/>
                    </w:rPr>
                    <w:t>produkte</w:t>
                  </w:r>
                  <w:proofErr w:type="gramEnd"/>
                  <w:r w:rsidRPr="00672C49">
                    <w:rPr>
                      <w:color w:val="000000"/>
                      <w:sz w:val="22"/>
                      <w:szCs w:val="22"/>
                    </w:rPr>
                    <w:t xml:space="preserve"> tjera metalike</w:t>
                  </w:r>
                  <w:r>
                    <w:rPr>
                      <w:color w:val="000000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53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</w:t>
                  </w:r>
                  <w:r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  <w:highlight w:val="red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Makineri, turbina, pompa, rubinet valvul, makineri të ndryshme</w:t>
                  </w:r>
                  <w:r>
                    <w:rPr>
                      <w:color w:val="000000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94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</w:t>
                  </w:r>
                  <w:r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  <w:highlight w:val="red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Motor elektrik, pajisje të ndryshme elektrike,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672C49">
                    <w:rPr>
                      <w:color w:val="000000"/>
                      <w:sz w:val="22"/>
                      <w:szCs w:val="22"/>
                    </w:rPr>
                    <w:t>TV</w:t>
                  </w: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672C49">
                    <w:rPr>
                      <w:color w:val="000000"/>
                      <w:sz w:val="22"/>
                      <w:szCs w:val="22"/>
                    </w:rPr>
                    <w:t>radio, video rekorder, instrumente mjekësore, ora etj</w:t>
                  </w:r>
                  <w:r>
                    <w:rPr>
                      <w:color w:val="000000"/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73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</w:t>
                  </w:r>
                  <w:r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Pa</w:t>
                  </w:r>
                  <w:r>
                    <w:rPr>
                      <w:color w:val="000000"/>
                      <w:sz w:val="22"/>
                      <w:szCs w:val="22"/>
                    </w:rPr>
                    <w:t>j</w:t>
                  </w:r>
                  <w:r w:rsidRPr="00672C49">
                    <w:rPr>
                      <w:color w:val="000000"/>
                      <w:sz w:val="22"/>
                      <w:szCs w:val="22"/>
                    </w:rPr>
                    <w:t>isje kompjuterike dhe soft</w:t>
                  </w:r>
                  <w:r>
                    <w:rPr>
                      <w:color w:val="000000"/>
                      <w:sz w:val="22"/>
                      <w:szCs w:val="22"/>
                    </w:rPr>
                    <w:t>u</w:t>
                  </w:r>
                  <w:r w:rsidRPr="00672C49">
                    <w:rPr>
                      <w:color w:val="000000"/>
                      <w:sz w:val="22"/>
                      <w:szCs w:val="22"/>
                    </w:rPr>
                    <w:t>erë,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73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5022</w:t>
                  </w: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72C49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672C49">
                    <w:rPr>
                      <w:color w:val="000000"/>
                      <w:sz w:val="22"/>
                      <w:szCs w:val="22"/>
                    </w:rPr>
                    <w:t>Pjesë të automjeteve, pjesë tjera të trenave dhe hekurudhore,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50227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Mobile, pajisje sportive, prodhime tjera industriale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66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b/>
                      <w:color w:val="000000"/>
                      <w:sz w:val="22"/>
                      <w:szCs w:val="22"/>
                    </w:rPr>
                    <w:t>II.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6817A1" w:rsidRDefault="001167ED" w:rsidP="003F432E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6817A1">
                    <w:rPr>
                      <w:b/>
                      <w:color w:val="000000"/>
                      <w:sz w:val="22"/>
                      <w:szCs w:val="22"/>
                    </w:rPr>
                    <w:t xml:space="preserve">Furnizime dhe shërbime </w:t>
                  </w:r>
                  <w:proofErr w:type="gramStart"/>
                  <w:r w:rsidRPr="006817A1">
                    <w:rPr>
                      <w:b/>
                      <w:color w:val="000000"/>
                      <w:sz w:val="22"/>
                      <w:szCs w:val="22"/>
                    </w:rPr>
                    <w:t>tjera ( 50228+..............+50248 )</w:t>
                  </w:r>
                  <w:proofErr w:type="gramEnd"/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25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50228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Energji elektrike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50229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 xml:space="preserve">Gazë 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natyror –  (p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ër ngrohje)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50230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Ujë të ngrohtë dhe avull – ( për ngrohje)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50231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Uji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222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50232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Karburante (naftë dhe derivate tjera)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308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50233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 xml:space="preserve">Shërbimet për instalime dhe </w:t>
                  </w:r>
                  <w:proofErr w:type="gramStart"/>
                  <w:r w:rsidRPr="007744BB">
                    <w:rPr>
                      <w:color w:val="000000"/>
                      <w:sz w:val="22"/>
                      <w:szCs w:val="22"/>
                    </w:rPr>
                    <w:t>riparime  n</w:t>
                  </w:r>
                  <w:proofErr w:type="gramEnd"/>
                  <w:r w:rsidRPr="007744BB">
                    <w:rPr>
                      <w:color w:val="000000"/>
                      <w:sz w:val="22"/>
                      <w:szCs w:val="22"/>
                    </w:rPr>
                    <w:t>ë ndërtesa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1167ED" w:rsidRPr="00C80EEB" w:rsidTr="003F432E">
              <w:trPr>
                <w:trHeight w:val="410"/>
              </w:trPr>
              <w:tc>
                <w:tcPr>
                  <w:tcW w:w="291" w:type="pct"/>
                </w:tcPr>
                <w:p w:rsidR="001167ED" w:rsidRPr="00C80EEB" w:rsidRDefault="001167ED" w:rsidP="003F432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11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50234</w:t>
                  </w:r>
                </w:p>
              </w:tc>
              <w:tc>
                <w:tcPr>
                  <w:tcW w:w="3617" w:type="pct"/>
                  <w:vAlign w:val="center"/>
                </w:tcPr>
                <w:p w:rsidR="001167ED" w:rsidRPr="007744BB" w:rsidRDefault="001167ED" w:rsidP="003F432E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744BB">
                    <w:rPr>
                      <w:color w:val="000000"/>
                      <w:sz w:val="22"/>
                      <w:szCs w:val="22"/>
                    </w:rPr>
                    <w:t>Mirëmbajtja dhe riparimi i makinerisë dhe pajisjeve (përfshirë dhe kompjuterët)</w:t>
                  </w:r>
                </w:p>
              </w:tc>
              <w:tc>
                <w:tcPr>
                  <w:tcW w:w="681" w:type="pct"/>
                </w:tcPr>
                <w:p w:rsidR="001167ED" w:rsidRPr="008140E0" w:rsidRDefault="001167ED" w:rsidP="003F432E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1167ED" w:rsidRDefault="001167ED" w:rsidP="003F432E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1167ED" w:rsidRDefault="001167ED" w:rsidP="003F432E">
            <w:pPr>
              <w:ind w:firstLine="180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9E7C48">
              <w:rPr>
                <w:rFonts w:ascii="Arial" w:hAnsi="Arial" w:cs="Arial"/>
                <w:b/>
              </w:rPr>
              <w:t>.</w:t>
            </w:r>
            <w:r w:rsidRPr="009E7C48">
              <w:rPr>
                <w:b/>
              </w:rPr>
              <w:t xml:space="preserve"> </w:t>
            </w:r>
            <w:proofErr w:type="gramStart"/>
            <w:r w:rsidRPr="009E7C48">
              <w:rPr>
                <w:b/>
              </w:rPr>
              <w:t>Blerjet</w:t>
            </w: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                                                   - €                </w:t>
            </w:r>
          </w:p>
          <w:p w:rsidR="001167ED" w:rsidRPr="001F42E0" w:rsidRDefault="001167ED" w:rsidP="003F432E">
            <w:pPr>
              <w:ind w:firstLine="720"/>
              <w:rPr>
                <w:rFonts w:ascii="Arial" w:hAnsi="Arial" w:cs="Arial"/>
              </w:rPr>
            </w:pPr>
          </w:p>
        </w:tc>
      </w:tr>
    </w:tbl>
    <w:p w:rsidR="001167ED" w:rsidRPr="006074A1" w:rsidRDefault="001167ED" w:rsidP="001167E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85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91"/>
        <w:gridCol w:w="7315"/>
        <w:gridCol w:w="1401"/>
      </w:tblGrid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Shërbimet hoteliere dhe të restoranteve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502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ind w:left="-6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8A311C">
              <w:rPr>
                <w:color w:val="000000"/>
                <w:sz w:val="22"/>
                <w:szCs w:val="22"/>
              </w:rPr>
              <w:t>Shpenzimet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311C">
              <w:rPr>
                <w:color w:val="000000"/>
                <w:sz w:val="22"/>
                <w:szCs w:val="22"/>
              </w:rPr>
              <w:t>e transportit(udhëtimet afariste</w:t>
            </w:r>
            <w:proofErr w:type="gramStart"/>
            <w:r w:rsidRPr="008A311C">
              <w:rPr>
                <w:color w:val="000000"/>
                <w:sz w:val="22"/>
                <w:szCs w:val="22"/>
              </w:rPr>
              <w:t>)–bileta</w:t>
            </w:r>
            <w:proofErr w:type="gramEnd"/>
            <w:r w:rsidRPr="008A311C">
              <w:rPr>
                <w:color w:val="000000"/>
                <w:sz w:val="22"/>
                <w:szCs w:val="22"/>
              </w:rPr>
              <w:t xml:space="preserve"> Aeroplani, treni, autobusi, taksi etj.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Mëditjet personale</w:t>
            </w:r>
            <w:proofErr w:type="gramStart"/>
            <w:r w:rsidRPr="008A311C">
              <w:rPr>
                <w:color w:val="000000"/>
                <w:sz w:val="22"/>
                <w:szCs w:val="22"/>
              </w:rPr>
              <w:t>,trajnime</w:t>
            </w:r>
            <w:proofErr w:type="gramEnd"/>
            <w:r w:rsidRPr="008A311C">
              <w:rPr>
                <w:color w:val="000000"/>
                <w:sz w:val="22"/>
                <w:szCs w:val="22"/>
              </w:rPr>
              <w:t>,zhvillim dhe hulumtime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5023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Shpenzimet për Post</w:t>
            </w:r>
            <w:r>
              <w:rPr>
                <w:color w:val="000000"/>
                <w:sz w:val="22"/>
                <w:szCs w:val="22"/>
              </w:rPr>
              <w:t>ë</w:t>
            </w:r>
            <w:r w:rsidRPr="008A311C">
              <w:rPr>
                <w:color w:val="000000"/>
                <w:sz w:val="22"/>
                <w:szCs w:val="22"/>
              </w:rPr>
              <w:t xml:space="preserve"> dhe telekomunikacion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5023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Pa</w:t>
            </w:r>
            <w:r>
              <w:rPr>
                <w:color w:val="000000"/>
                <w:sz w:val="22"/>
                <w:szCs w:val="22"/>
              </w:rPr>
              <w:t>j</w:t>
            </w:r>
            <w:r w:rsidRPr="008A311C">
              <w:rPr>
                <w:color w:val="000000"/>
                <w:sz w:val="22"/>
                <w:szCs w:val="22"/>
              </w:rPr>
              <w:t>isje të vogla dhe pa</w:t>
            </w:r>
            <w:r>
              <w:rPr>
                <w:color w:val="000000"/>
                <w:sz w:val="22"/>
                <w:szCs w:val="22"/>
              </w:rPr>
              <w:t>j</w:t>
            </w:r>
            <w:r w:rsidRPr="008A311C">
              <w:rPr>
                <w:color w:val="000000"/>
                <w:sz w:val="22"/>
                <w:szCs w:val="22"/>
              </w:rPr>
              <w:t>isje tjera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Shpenzimet e shërbimeve bankare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Primet e paguara të sigurimit (automjete, pasuritë)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Qiraja për makina</w:t>
            </w:r>
            <w:proofErr w:type="gramStart"/>
            <w:r w:rsidRPr="008A311C">
              <w:rPr>
                <w:color w:val="000000"/>
                <w:sz w:val="22"/>
                <w:szCs w:val="22"/>
              </w:rPr>
              <w:t>,nd</w:t>
            </w:r>
            <w:proofErr w:type="gramEnd"/>
            <w:r w:rsidRPr="008A311C">
              <w:rPr>
                <w:color w:val="000000"/>
                <w:sz w:val="22"/>
                <w:szCs w:val="22"/>
              </w:rPr>
              <w:t>ërtesa,automjete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502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315" w:type="dxa"/>
            <w:vAlign w:val="center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Aktivitete tjera biznesi (avokaturë, kontabilitet</w:t>
            </w:r>
            <w:proofErr w:type="gramStart"/>
            <w:r w:rsidRPr="008A311C">
              <w:rPr>
                <w:color w:val="000000"/>
                <w:sz w:val="22"/>
                <w:szCs w:val="22"/>
              </w:rPr>
              <w:t>,shpedicion</w:t>
            </w:r>
            <w:proofErr w:type="gramEnd"/>
            <w:r w:rsidRPr="008A311C">
              <w:rPr>
                <w:color w:val="000000"/>
                <w:sz w:val="22"/>
                <w:szCs w:val="22"/>
              </w:rPr>
              <w:t>, këshillime, projeksione, programe softuerike, shpallje, pastrime industriale, )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Kamata bankare e paguar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Shpenzimet e zhvlerësimit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Donacionet</w:t>
            </w:r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244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bottom"/>
          </w:tcPr>
          <w:p w:rsidR="001167ED" w:rsidRPr="008A311C" w:rsidRDefault="001167ED" w:rsidP="003F432E">
            <w:pPr>
              <w:jc w:val="right"/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5024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315" w:type="dxa"/>
          </w:tcPr>
          <w:p w:rsidR="001167ED" w:rsidRPr="008A311C" w:rsidRDefault="001167ED" w:rsidP="003F432E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Pagesat për nënkontraktuesit ( kryesisht për ndë</w:t>
            </w:r>
            <w:proofErr w:type="gramStart"/>
            <w:r w:rsidRPr="008A311C">
              <w:rPr>
                <w:color w:val="000000"/>
                <w:sz w:val="22"/>
                <w:szCs w:val="22"/>
              </w:rPr>
              <w:t>rtimtari )</w:t>
            </w:r>
            <w:proofErr w:type="gramEnd"/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167ED" w:rsidRPr="00C80EEB" w:rsidTr="003F432E">
        <w:trPr>
          <w:trHeight w:val="472"/>
        </w:trPr>
        <w:tc>
          <w:tcPr>
            <w:tcW w:w="535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1167ED" w:rsidRPr="008A311C" w:rsidRDefault="001167ED" w:rsidP="003F432E">
            <w:pPr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>5024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15" w:type="dxa"/>
            <w:vAlign w:val="center"/>
          </w:tcPr>
          <w:p w:rsidR="001167ED" w:rsidRPr="008A311C" w:rsidRDefault="001167ED" w:rsidP="003F432E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A311C">
              <w:rPr>
                <w:color w:val="000000"/>
                <w:sz w:val="22"/>
                <w:szCs w:val="22"/>
              </w:rPr>
              <w:t xml:space="preserve">Tjetër </w:t>
            </w:r>
            <w:proofErr w:type="gramStart"/>
            <w:r w:rsidRPr="008A311C">
              <w:rPr>
                <w:color w:val="000000"/>
                <w:sz w:val="22"/>
                <w:szCs w:val="22"/>
              </w:rPr>
              <w:t>specifiko  ( ..............................................</w:t>
            </w:r>
            <w:proofErr w:type="gramEnd"/>
            <w:r w:rsidRPr="008A311C">
              <w:rPr>
                <w:color w:val="000000"/>
                <w:sz w:val="22"/>
                <w:szCs w:val="22"/>
              </w:rPr>
              <w:t>.......................</w:t>
            </w:r>
            <w:r>
              <w:rPr>
                <w:color w:val="000000"/>
                <w:sz w:val="22"/>
                <w:szCs w:val="22"/>
              </w:rPr>
              <w:t>..........................</w:t>
            </w:r>
            <w:r w:rsidRPr="008A311C">
              <w:rPr>
                <w:color w:val="000000"/>
                <w:sz w:val="22"/>
                <w:szCs w:val="22"/>
              </w:rPr>
              <w:t xml:space="preserve">              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8A311C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</w:t>
            </w:r>
            <w:proofErr w:type="gramStart"/>
            <w:r w:rsidRPr="008A311C">
              <w:rPr>
                <w:color w:val="000000"/>
                <w:sz w:val="22"/>
                <w:szCs w:val="22"/>
              </w:rPr>
              <w:t>...</w:t>
            </w:r>
            <w:r>
              <w:rPr>
                <w:color w:val="000000"/>
                <w:sz w:val="22"/>
                <w:szCs w:val="22"/>
              </w:rPr>
              <w:t>......................</w:t>
            </w:r>
            <w:r w:rsidRPr="008A311C">
              <w:rPr>
                <w:color w:val="000000"/>
                <w:sz w:val="22"/>
                <w:szCs w:val="22"/>
              </w:rPr>
              <w:t xml:space="preserve">  )</w:t>
            </w:r>
            <w:proofErr w:type="gramEnd"/>
          </w:p>
        </w:tc>
        <w:tc>
          <w:tcPr>
            <w:tcW w:w="1401" w:type="dxa"/>
          </w:tcPr>
          <w:p w:rsidR="001167ED" w:rsidRPr="008A311C" w:rsidRDefault="001167ED" w:rsidP="003F432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243"/>
        <w:tblOverlap w:val="never"/>
        <w:tblW w:w="54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673"/>
        <w:gridCol w:w="7397"/>
        <w:gridCol w:w="700"/>
        <w:gridCol w:w="673"/>
      </w:tblGrid>
      <w:tr w:rsidR="001167ED" w:rsidRPr="004F343D" w:rsidTr="003F432E">
        <w:trPr>
          <w:gridAfter w:val="1"/>
          <w:wAfter w:w="327" w:type="pct"/>
          <w:trHeight w:val="598"/>
        </w:trPr>
        <w:tc>
          <w:tcPr>
            <w:tcW w:w="411" w:type="pct"/>
            <w:tcBorders>
              <w:top w:val="nil"/>
              <w:left w:val="nil"/>
              <w:right w:val="nil"/>
            </w:tcBorders>
          </w:tcPr>
          <w:p w:rsidR="001167ED" w:rsidRPr="001C1C4F" w:rsidRDefault="001167ED" w:rsidP="003F432E">
            <w:pPr>
              <w:rPr>
                <w:rFonts w:ascii="Arial" w:hAnsi="Arial" w:cs="Arial"/>
              </w:rPr>
            </w:pPr>
          </w:p>
        </w:tc>
        <w:tc>
          <w:tcPr>
            <w:tcW w:w="4262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167ED" w:rsidRPr="003C23B7" w:rsidRDefault="001167ED" w:rsidP="003F432E">
            <w:pPr>
              <w:tabs>
                <w:tab w:val="left" w:pos="2505"/>
              </w:tabs>
              <w:rPr>
                <w:b/>
              </w:rPr>
            </w:pPr>
            <w:r>
              <w:rPr>
                <w:b/>
                <w:bCs/>
              </w:rPr>
              <w:t xml:space="preserve">  VI.    </w:t>
            </w:r>
            <w:r w:rsidRPr="003C23B7">
              <w:rPr>
                <w:b/>
                <w:bCs/>
              </w:rPr>
              <w:t xml:space="preserve">Tatimet e </w:t>
            </w:r>
            <w:proofErr w:type="gramStart"/>
            <w:r w:rsidRPr="003C23B7">
              <w:rPr>
                <w:b/>
                <w:bCs/>
              </w:rPr>
              <w:t>paguara</w:t>
            </w:r>
            <w:r>
              <w:rPr>
                <w:b/>
                <w:bCs/>
              </w:rPr>
              <w:t xml:space="preserve">                                                  </w:t>
            </w:r>
            <w:proofErr w:type="gramEnd"/>
            <w:r>
              <w:rPr>
                <w:b/>
                <w:bCs/>
              </w:rPr>
              <w:t xml:space="preserve">                                               €        </w:t>
            </w: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B2ECC">
              <w:rPr>
                <w:sz w:val="22"/>
                <w:szCs w:val="22"/>
              </w:rPr>
              <w:t>600</w:t>
            </w:r>
          </w:p>
        </w:tc>
        <w:tc>
          <w:tcPr>
            <w:tcW w:w="3922" w:type="pct"/>
            <w:gridSpan w:val="2"/>
          </w:tcPr>
          <w:p w:rsidR="001167ED" w:rsidRPr="004F343D" w:rsidRDefault="001167ED" w:rsidP="003F432E">
            <w:r w:rsidRPr="004F343D">
              <w:t xml:space="preserve">Tatimet e </w:t>
            </w:r>
            <w:proofErr w:type="gramStart"/>
            <w:r w:rsidRPr="004F343D">
              <w:t>paguara</w:t>
            </w:r>
            <w:r>
              <w:t xml:space="preserve">                                                  </w:t>
            </w:r>
            <w:proofErr w:type="gramEnd"/>
            <w:r>
              <w:t xml:space="preserve">                            </w:t>
            </w:r>
            <w:r w:rsidRPr="004F343D">
              <w:t>(Totali)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  <w:r>
              <w:t xml:space="preserve">                    </w:t>
            </w: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B2ECC">
              <w:rPr>
                <w:sz w:val="22"/>
                <w:szCs w:val="22"/>
              </w:rPr>
              <w:t>601</w:t>
            </w:r>
          </w:p>
        </w:tc>
        <w:tc>
          <w:tcPr>
            <w:tcW w:w="3595" w:type="pct"/>
            <w:vAlign w:val="bottom"/>
          </w:tcPr>
          <w:p w:rsidR="001167ED" w:rsidRPr="004F343D" w:rsidRDefault="001167ED" w:rsidP="003F432E">
            <w:r>
              <w:t xml:space="preserve">Tatimi për bizneset e vogla </w:t>
            </w:r>
            <w:proofErr w:type="gramStart"/>
            <w:r>
              <w:t>individuale                      (3% ose</w:t>
            </w:r>
            <w:proofErr w:type="gramEnd"/>
            <w:r>
              <w:t xml:space="preserve"> 5% ose </w:t>
            </w:r>
            <w:r w:rsidRPr="00DA48F2">
              <w:t>9%)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1167ED" w:rsidRPr="005F7A30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F7A30">
              <w:rPr>
                <w:sz w:val="22"/>
                <w:szCs w:val="22"/>
              </w:rPr>
              <w:t>602</w:t>
            </w:r>
          </w:p>
        </w:tc>
        <w:tc>
          <w:tcPr>
            <w:tcW w:w="3595" w:type="pct"/>
            <w:vAlign w:val="bottom"/>
          </w:tcPr>
          <w:p w:rsidR="001167ED" w:rsidRPr="005F7A30" w:rsidRDefault="001167ED" w:rsidP="003F432E">
            <w:r w:rsidRPr="005F7A30">
              <w:t>Tatimi në të ardhura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1167ED" w:rsidRPr="005F7A30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F7A30">
              <w:rPr>
                <w:sz w:val="22"/>
                <w:szCs w:val="22"/>
              </w:rPr>
              <w:t>603</w:t>
            </w:r>
          </w:p>
        </w:tc>
        <w:tc>
          <w:tcPr>
            <w:tcW w:w="3595" w:type="pct"/>
            <w:vAlign w:val="bottom"/>
          </w:tcPr>
          <w:p w:rsidR="001167ED" w:rsidRPr="005F7A30" w:rsidRDefault="001167ED" w:rsidP="003F432E">
            <w:r w:rsidRPr="005F7A30">
              <w:t>Tatimi në fitim (profit)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1167ED" w:rsidRPr="005F7A30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F7A30">
              <w:rPr>
                <w:sz w:val="22"/>
                <w:szCs w:val="22"/>
              </w:rPr>
              <w:t>604</w:t>
            </w:r>
          </w:p>
        </w:tc>
        <w:tc>
          <w:tcPr>
            <w:tcW w:w="3595" w:type="pct"/>
            <w:vAlign w:val="bottom"/>
          </w:tcPr>
          <w:p w:rsidR="001167ED" w:rsidRPr="005F7A30" w:rsidRDefault="001167ED" w:rsidP="003F432E">
            <w:pPr>
              <w:tabs>
                <w:tab w:val="left" w:pos="3589"/>
              </w:tabs>
            </w:pPr>
            <w:r w:rsidRPr="005F7A30">
              <w:t>Taksat komunale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1167ED" w:rsidRPr="005F7A30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F7A30">
              <w:rPr>
                <w:sz w:val="22"/>
                <w:szCs w:val="22"/>
              </w:rPr>
              <w:t>605</w:t>
            </w:r>
          </w:p>
        </w:tc>
        <w:tc>
          <w:tcPr>
            <w:tcW w:w="3595" w:type="pct"/>
            <w:vAlign w:val="bottom"/>
          </w:tcPr>
          <w:p w:rsidR="001167ED" w:rsidRPr="005F7A30" w:rsidRDefault="001167ED" w:rsidP="003F432E">
            <w:r w:rsidRPr="005F7A30">
              <w:t xml:space="preserve">Tatimet (taksat) mbi licencim 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1167ED" w:rsidRPr="005F7A30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F7A30">
              <w:rPr>
                <w:sz w:val="22"/>
                <w:szCs w:val="22"/>
              </w:rPr>
              <w:t>606</w:t>
            </w:r>
          </w:p>
        </w:tc>
        <w:tc>
          <w:tcPr>
            <w:tcW w:w="3595" w:type="pct"/>
            <w:vAlign w:val="bottom"/>
          </w:tcPr>
          <w:p w:rsidR="001167ED" w:rsidRPr="005F7A30" w:rsidRDefault="001167ED" w:rsidP="003F432E">
            <w:pPr>
              <w:rPr>
                <w:bCs/>
              </w:rPr>
            </w:pPr>
            <w:r w:rsidRPr="005F7A30">
              <w:rPr>
                <w:bCs/>
              </w:rPr>
              <w:t>Taksat për regjistrimin e automjeteve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1167ED" w:rsidRPr="005F7A30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F7A30">
              <w:rPr>
                <w:sz w:val="22"/>
                <w:szCs w:val="22"/>
              </w:rPr>
              <w:t>607</w:t>
            </w:r>
          </w:p>
        </w:tc>
        <w:tc>
          <w:tcPr>
            <w:tcW w:w="3595" w:type="pct"/>
            <w:vAlign w:val="bottom"/>
          </w:tcPr>
          <w:p w:rsidR="001167ED" w:rsidRPr="005F7A30" w:rsidRDefault="001167ED" w:rsidP="003F432E">
            <w:r w:rsidRPr="005F7A30">
              <w:t>Tatimi në pronë (objekti afarist në emër të ndërmarrjes)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</w:p>
        </w:tc>
      </w:tr>
      <w:tr w:rsidR="001167ED" w:rsidRPr="004F343D" w:rsidTr="003F432E">
        <w:trPr>
          <w:trHeight w:val="262"/>
        </w:trPr>
        <w:tc>
          <w:tcPr>
            <w:tcW w:w="411" w:type="pct"/>
          </w:tcPr>
          <w:p w:rsidR="001167ED" w:rsidRPr="00FB2ECC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1167ED" w:rsidRPr="005F7A30" w:rsidRDefault="001167ED" w:rsidP="003F432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5F7A30">
              <w:rPr>
                <w:sz w:val="22"/>
                <w:szCs w:val="22"/>
              </w:rPr>
              <w:t>608</w:t>
            </w:r>
          </w:p>
        </w:tc>
        <w:tc>
          <w:tcPr>
            <w:tcW w:w="3595" w:type="pct"/>
            <w:vAlign w:val="bottom"/>
          </w:tcPr>
          <w:p w:rsidR="001167ED" w:rsidRPr="005F7A30" w:rsidRDefault="001167ED" w:rsidP="003F432E">
            <w:pPr>
              <w:rPr>
                <w:bCs/>
              </w:rPr>
            </w:pPr>
            <w:r w:rsidRPr="005F7A30">
              <w:rPr>
                <w:bCs/>
              </w:rPr>
              <w:t>Tatime tjera (specifiko)</w:t>
            </w:r>
            <w:r>
              <w:rPr>
                <w:bCs/>
              </w:rPr>
              <w:t xml:space="preserve">      </w:t>
            </w:r>
            <w:r w:rsidRPr="005F7A30">
              <w:rPr>
                <w:bCs/>
              </w:rPr>
              <w:t>……………………………</w:t>
            </w:r>
          </w:p>
        </w:tc>
        <w:tc>
          <w:tcPr>
            <w:tcW w:w="667" w:type="pct"/>
            <w:gridSpan w:val="2"/>
          </w:tcPr>
          <w:p w:rsidR="001167ED" w:rsidRPr="004F343D" w:rsidRDefault="001167ED" w:rsidP="003F432E">
            <w:pPr>
              <w:tabs>
                <w:tab w:val="left" w:pos="2505"/>
              </w:tabs>
            </w:pPr>
          </w:p>
        </w:tc>
      </w:tr>
    </w:tbl>
    <w:p w:rsidR="001167ED" w:rsidRDefault="001167ED" w:rsidP="001167ED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457"/>
        <w:tblW w:w="5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6"/>
        <w:gridCol w:w="5344"/>
        <w:gridCol w:w="1756"/>
        <w:gridCol w:w="1667"/>
      </w:tblGrid>
      <w:tr w:rsidR="001167ED" w:rsidRPr="004F343D" w:rsidTr="003F432E">
        <w:trPr>
          <w:trHeight w:val="662"/>
        </w:trPr>
        <w:tc>
          <w:tcPr>
            <w:tcW w:w="413" w:type="pct"/>
            <w:tcBorders>
              <w:top w:val="nil"/>
              <w:left w:val="nil"/>
              <w:right w:val="nil"/>
            </w:tcBorders>
          </w:tcPr>
          <w:p w:rsidR="001167ED" w:rsidRPr="009E3A32" w:rsidRDefault="001167ED" w:rsidP="003F432E">
            <w:pPr>
              <w:rPr>
                <w:rFonts w:ascii="Arial" w:hAnsi="Arial" w:cs="Arial"/>
                <w:b/>
              </w:rPr>
            </w:pP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vAlign w:val="bottom"/>
          </w:tcPr>
          <w:p w:rsidR="001167ED" w:rsidRPr="009E3A32" w:rsidRDefault="001167ED" w:rsidP="003F432E">
            <w:pPr>
              <w:rPr>
                <w:rFonts w:ascii="Arial" w:hAnsi="Arial" w:cs="Arial"/>
                <w:b/>
              </w:rPr>
            </w:pPr>
            <w:r w:rsidRPr="009E3A32">
              <w:rPr>
                <w:rFonts w:ascii="Arial" w:hAnsi="Arial" w:cs="Arial"/>
                <w:b/>
              </w:rPr>
              <w:t>VII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593" w:type="pct"/>
            <w:tcBorders>
              <w:top w:val="nil"/>
              <w:left w:val="nil"/>
            </w:tcBorders>
            <w:vAlign w:val="bottom"/>
          </w:tcPr>
          <w:p w:rsidR="001167ED" w:rsidRPr="00E5508C" w:rsidRDefault="001167ED" w:rsidP="003F432E">
            <w:pPr>
              <w:tabs>
                <w:tab w:val="left" w:pos="2505"/>
              </w:tabs>
              <w:rPr>
                <w:b/>
              </w:rPr>
            </w:pPr>
            <w:r w:rsidRPr="00E5508C">
              <w:rPr>
                <w:b/>
                <w:bCs/>
              </w:rPr>
              <w:t>Stoqet</w:t>
            </w:r>
            <w:r>
              <w:rPr>
                <w:b/>
                <w:bCs/>
              </w:rPr>
              <w:t xml:space="preserve"> (çmimi i blerjes)</w:t>
            </w:r>
          </w:p>
        </w:tc>
        <w:tc>
          <w:tcPr>
            <w:tcW w:w="852" w:type="pct"/>
            <w:vAlign w:val="center"/>
          </w:tcPr>
          <w:p w:rsidR="001167ED" w:rsidRPr="00FB2ECC" w:rsidRDefault="001167ED" w:rsidP="003F432E">
            <w:pPr>
              <w:rPr>
                <w:sz w:val="22"/>
                <w:szCs w:val="22"/>
              </w:rPr>
            </w:pPr>
            <w:r w:rsidRPr="00FB2ECC">
              <w:rPr>
                <w:sz w:val="22"/>
                <w:szCs w:val="22"/>
              </w:rPr>
              <w:t>Në f</w:t>
            </w:r>
            <w:r>
              <w:rPr>
                <w:sz w:val="22"/>
                <w:szCs w:val="22"/>
              </w:rPr>
              <w:t>illim të vitit     (0</w:t>
            </w:r>
            <w:r w:rsidRPr="00FB2ECC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01</w:t>
            </w:r>
            <w:r w:rsidRPr="00FB2ECC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12</w:t>
            </w:r>
            <w:r w:rsidRPr="00FB2ECC">
              <w:rPr>
                <w:sz w:val="22"/>
                <w:szCs w:val="22"/>
              </w:rPr>
              <w:t>)</w:t>
            </w:r>
          </w:p>
        </w:tc>
        <w:tc>
          <w:tcPr>
            <w:tcW w:w="809" w:type="pct"/>
            <w:vAlign w:val="center"/>
          </w:tcPr>
          <w:p w:rsidR="001167ED" w:rsidRPr="00FB2ECC" w:rsidRDefault="001167ED" w:rsidP="003F432E">
            <w:pPr>
              <w:jc w:val="center"/>
              <w:rPr>
                <w:sz w:val="22"/>
                <w:szCs w:val="22"/>
              </w:rPr>
            </w:pPr>
            <w:r w:rsidRPr="00FB2ECC">
              <w:rPr>
                <w:sz w:val="22"/>
                <w:szCs w:val="22"/>
              </w:rPr>
              <w:t>Në fund të vitit (31/12/20</w:t>
            </w:r>
            <w:r>
              <w:rPr>
                <w:sz w:val="22"/>
                <w:szCs w:val="22"/>
              </w:rPr>
              <w:t>12</w:t>
            </w:r>
            <w:r w:rsidRPr="00FB2ECC">
              <w:rPr>
                <w:sz w:val="22"/>
                <w:szCs w:val="22"/>
              </w:rPr>
              <w:t>)</w:t>
            </w:r>
          </w:p>
        </w:tc>
      </w:tr>
      <w:tr w:rsidR="001167ED" w:rsidRPr="004F343D" w:rsidTr="003F432E">
        <w:trPr>
          <w:trHeight w:val="305"/>
        </w:trPr>
        <w:tc>
          <w:tcPr>
            <w:tcW w:w="413" w:type="pct"/>
          </w:tcPr>
          <w:p w:rsidR="001167ED" w:rsidRPr="008802FF" w:rsidRDefault="001167ED" w:rsidP="003F432E">
            <w:pPr>
              <w:tabs>
                <w:tab w:val="left" w:pos="2505"/>
              </w:tabs>
              <w:rPr>
                <w:b/>
                <w:i/>
                <w:u w:val="single"/>
              </w:rPr>
            </w:pPr>
            <w:r w:rsidRPr="008802FF">
              <w:rPr>
                <w:b/>
                <w:i/>
                <w:u w:val="single"/>
              </w:rPr>
              <w:t>700</w:t>
            </w:r>
          </w:p>
        </w:tc>
        <w:tc>
          <w:tcPr>
            <w:tcW w:w="2926" w:type="pct"/>
            <w:gridSpan w:val="2"/>
          </w:tcPr>
          <w:p w:rsidR="001167ED" w:rsidRPr="008802FF" w:rsidRDefault="001167ED" w:rsidP="003F432E">
            <w:pPr>
              <w:tabs>
                <w:tab w:val="left" w:pos="2505"/>
              </w:tabs>
              <w:rPr>
                <w:b/>
                <w:i/>
                <w:u w:val="single"/>
              </w:rPr>
            </w:pPr>
            <w:proofErr w:type="gramStart"/>
            <w:r w:rsidRPr="008802FF">
              <w:rPr>
                <w:b/>
                <w:i/>
                <w:u w:val="single"/>
              </w:rPr>
              <w:t>Stoqet  (Totali</w:t>
            </w:r>
            <w:proofErr w:type="gramEnd"/>
            <w:r w:rsidRPr="008802FF">
              <w:rPr>
                <w:b/>
                <w:i/>
                <w:u w:val="single"/>
              </w:rPr>
              <w:t>)</w:t>
            </w:r>
          </w:p>
        </w:tc>
        <w:tc>
          <w:tcPr>
            <w:tcW w:w="852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1167ED" w:rsidRPr="004F343D" w:rsidTr="003F432E">
        <w:trPr>
          <w:trHeight w:val="305"/>
        </w:trPr>
        <w:tc>
          <w:tcPr>
            <w:tcW w:w="41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</w:p>
        </w:tc>
        <w:tc>
          <w:tcPr>
            <w:tcW w:w="33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  <w:r w:rsidRPr="00930996">
              <w:t>701</w:t>
            </w:r>
          </w:p>
        </w:tc>
        <w:tc>
          <w:tcPr>
            <w:tcW w:w="259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  <w:r w:rsidRPr="00930996">
              <w:t>Mallrat për rishitje</w:t>
            </w:r>
          </w:p>
        </w:tc>
        <w:tc>
          <w:tcPr>
            <w:tcW w:w="852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1167ED" w:rsidRPr="004F343D" w:rsidTr="003F432E">
        <w:trPr>
          <w:trHeight w:val="305"/>
        </w:trPr>
        <w:tc>
          <w:tcPr>
            <w:tcW w:w="41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</w:p>
        </w:tc>
        <w:tc>
          <w:tcPr>
            <w:tcW w:w="33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702</w:t>
            </w:r>
          </w:p>
        </w:tc>
        <w:tc>
          <w:tcPr>
            <w:tcW w:w="259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Lënda e parë</w:t>
            </w:r>
          </w:p>
        </w:tc>
        <w:tc>
          <w:tcPr>
            <w:tcW w:w="852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1167ED" w:rsidRPr="004F343D" w:rsidTr="003F432E">
        <w:trPr>
          <w:trHeight w:val="320"/>
        </w:trPr>
        <w:tc>
          <w:tcPr>
            <w:tcW w:w="41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</w:p>
        </w:tc>
        <w:tc>
          <w:tcPr>
            <w:tcW w:w="33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703</w:t>
            </w:r>
          </w:p>
        </w:tc>
        <w:tc>
          <w:tcPr>
            <w:tcW w:w="259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Gjysmë prodhime</w:t>
            </w:r>
          </w:p>
        </w:tc>
        <w:tc>
          <w:tcPr>
            <w:tcW w:w="852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1167ED" w:rsidRPr="004F343D" w:rsidTr="003F432E">
        <w:trPr>
          <w:trHeight w:val="305"/>
        </w:trPr>
        <w:tc>
          <w:tcPr>
            <w:tcW w:w="41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</w:p>
        </w:tc>
        <w:tc>
          <w:tcPr>
            <w:tcW w:w="33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704</w:t>
            </w:r>
          </w:p>
        </w:tc>
        <w:tc>
          <w:tcPr>
            <w:tcW w:w="259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 xml:space="preserve">Prodhimet finale </w:t>
            </w:r>
          </w:p>
        </w:tc>
        <w:tc>
          <w:tcPr>
            <w:tcW w:w="852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1167ED" w:rsidRPr="004F343D" w:rsidTr="003F432E">
        <w:trPr>
          <w:trHeight w:val="305"/>
        </w:trPr>
        <w:tc>
          <w:tcPr>
            <w:tcW w:w="41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</w:p>
        </w:tc>
        <w:tc>
          <w:tcPr>
            <w:tcW w:w="33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705</w:t>
            </w:r>
          </w:p>
        </w:tc>
        <w:tc>
          <w:tcPr>
            <w:tcW w:w="259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Repromate</w:t>
            </w:r>
            <w:r>
              <w:t>r</w:t>
            </w:r>
            <w:r w:rsidRPr="005F7A30">
              <w:t>ial</w:t>
            </w:r>
            <w:r>
              <w:t>e</w:t>
            </w:r>
          </w:p>
        </w:tc>
        <w:tc>
          <w:tcPr>
            <w:tcW w:w="852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1167ED" w:rsidRPr="004F343D" w:rsidTr="003F432E">
        <w:trPr>
          <w:trHeight w:val="305"/>
        </w:trPr>
        <w:tc>
          <w:tcPr>
            <w:tcW w:w="41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</w:p>
        </w:tc>
        <w:tc>
          <w:tcPr>
            <w:tcW w:w="33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706</w:t>
            </w:r>
          </w:p>
        </w:tc>
        <w:tc>
          <w:tcPr>
            <w:tcW w:w="259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 xml:space="preserve">Karburante </w:t>
            </w:r>
          </w:p>
        </w:tc>
        <w:tc>
          <w:tcPr>
            <w:tcW w:w="852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1167ED" w:rsidRPr="004F343D" w:rsidTr="003F432E">
        <w:trPr>
          <w:trHeight w:val="320"/>
        </w:trPr>
        <w:tc>
          <w:tcPr>
            <w:tcW w:w="413" w:type="pct"/>
          </w:tcPr>
          <w:p w:rsidR="001167ED" w:rsidRPr="00930996" w:rsidRDefault="001167ED" w:rsidP="003F432E">
            <w:pPr>
              <w:tabs>
                <w:tab w:val="left" w:pos="2505"/>
              </w:tabs>
            </w:pPr>
          </w:p>
        </w:tc>
        <w:tc>
          <w:tcPr>
            <w:tcW w:w="33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707</w:t>
            </w:r>
          </w:p>
        </w:tc>
        <w:tc>
          <w:tcPr>
            <w:tcW w:w="2593" w:type="pct"/>
          </w:tcPr>
          <w:p w:rsidR="001167ED" w:rsidRPr="005F7A30" w:rsidRDefault="001167ED" w:rsidP="003F432E">
            <w:pPr>
              <w:tabs>
                <w:tab w:val="left" w:pos="2505"/>
              </w:tabs>
            </w:pPr>
            <w:r w:rsidRPr="005F7A30">
              <w:t>Pa</w:t>
            </w:r>
            <w:r>
              <w:t>j</w:t>
            </w:r>
            <w:r w:rsidRPr="005F7A30">
              <w:t>isje të vogla</w:t>
            </w:r>
          </w:p>
        </w:tc>
        <w:tc>
          <w:tcPr>
            <w:tcW w:w="852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  <w:tr w:rsidR="001167ED" w:rsidRPr="004F343D" w:rsidTr="003F432E">
        <w:trPr>
          <w:trHeight w:val="634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1167ED" w:rsidRDefault="001167ED" w:rsidP="003F432E">
            <w:pPr>
              <w:tabs>
                <w:tab w:val="left" w:pos="2505"/>
              </w:tabs>
            </w:pPr>
          </w:p>
          <w:p w:rsidR="001167ED" w:rsidRDefault="001167ED" w:rsidP="003F432E">
            <w:pPr>
              <w:tabs>
                <w:tab w:val="left" w:pos="2505"/>
              </w:tabs>
            </w:pPr>
          </w:p>
          <w:p w:rsidR="001167ED" w:rsidRDefault="001167ED" w:rsidP="003F432E">
            <w:pPr>
              <w:tabs>
                <w:tab w:val="left" w:pos="2505"/>
              </w:tabs>
            </w:pPr>
          </w:p>
          <w:p w:rsidR="001167ED" w:rsidRDefault="001167ED" w:rsidP="003F432E">
            <w:pPr>
              <w:tabs>
                <w:tab w:val="left" w:pos="2505"/>
              </w:tabs>
            </w:pPr>
          </w:p>
          <w:p w:rsidR="001167ED" w:rsidRPr="00930996" w:rsidRDefault="001167ED" w:rsidP="003F432E">
            <w:pPr>
              <w:tabs>
                <w:tab w:val="left" w:pos="2505"/>
              </w:tabs>
              <w:rPr>
                <w:sz w:val="28"/>
                <w:szCs w:val="28"/>
              </w:rPr>
            </w:pPr>
          </w:p>
        </w:tc>
      </w:tr>
    </w:tbl>
    <w:p w:rsidR="001167ED" w:rsidRPr="009E7C48" w:rsidRDefault="001167ED" w:rsidP="001167ED">
      <w:pPr>
        <w:rPr>
          <w:b/>
        </w:rPr>
      </w:pPr>
    </w:p>
    <w:p w:rsidR="001167ED" w:rsidRPr="00123A98" w:rsidRDefault="001167ED" w:rsidP="001167ED">
      <w:pPr>
        <w:sectPr w:rsidR="001167ED" w:rsidRPr="00123A98" w:rsidSect="003F432E">
          <w:headerReference w:type="default" r:id="rId34"/>
          <w:footerReference w:type="even" r:id="rId35"/>
          <w:footerReference w:type="default" r:id="rId36"/>
          <w:pgSz w:w="12240" w:h="15840" w:code="1"/>
          <w:pgMar w:top="270" w:right="1350" w:bottom="446" w:left="1728" w:header="360" w:footer="720" w:gutter="0"/>
          <w:paperSrc w:other="7"/>
          <w:pgNumType w:start="0"/>
          <w:cols w:space="720"/>
          <w:titlePg/>
          <w:docGrid w:linePitch="360" w:charSpace="175718"/>
        </w:sectPr>
      </w:pPr>
    </w:p>
    <w:p w:rsidR="001167ED" w:rsidRPr="004E6291" w:rsidRDefault="001167ED" w:rsidP="001167ED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               </w:t>
      </w:r>
      <w:r w:rsidRPr="004E6291">
        <w:rPr>
          <w:b/>
          <w:iCs/>
          <w:sz w:val="22"/>
          <w:szCs w:val="22"/>
        </w:rPr>
        <w:t>VIII.</w:t>
      </w:r>
      <w:r>
        <w:rPr>
          <w:b/>
          <w:iCs/>
          <w:sz w:val="22"/>
          <w:szCs w:val="22"/>
        </w:rPr>
        <w:t xml:space="preserve"> </w:t>
      </w:r>
      <w:r w:rsidRPr="004E6291">
        <w:rPr>
          <w:b/>
          <w:iCs/>
          <w:sz w:val="22"/>
          <w:szCs w:val="22"/>
        </w:rPr>
        <w:t>I</w:t>
      </w:r>
      <w:r>
        <w:rPr>
          <w:b/>
          <w:iCs/>
          <w:sz w:val="22"/>
          <w:szCs w:val="22"/>
        </w:rPr>
        <w:t>nvestimet</w:t>
      </w:r>
    </w:p>
    <w:p w:rsidR="001167ED" w:rsidRDefault="001167ED" w:rsidP="001167ED">
      <w:pPr>
        <w:tabs>
          <w:tab w:val="left" w:pos="284"/>
        </w:tabs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 w:rsidRPr="002306ED">
        <w:rPr>
          <w:i/>
          <w:iCs/>
          <w:sz w:val="22"/>
          <w:szCs w:val="22"/>
        </w:rPr>
        <w:t xml:space="preserve">Nëse " Po" detajoni më poshtë shpërndarjen e investimit të kryer </w:t>
      </w:r>
      <w:r w:rsidRPr="002306ED">
        <w:rPr>
          <w:b/>
          <w:bCs/>
          <w:i/>
          <w:iCs/>
          <w:sz w:val="22"/>
          <w:szCs w:val="22"/>
        </w:rPr>
        <w:t>(në euro)</w:t>
      </w:r>
    </w:p>
    <w:tbl>
      <w:tblPr>
        <w:tblpPr w:leftFromText="180" w:rightFromText="180" w:vertAnchor="text" w:horzAnchor="margin" w:tblpY="86"/>
        <w:tblW w:w="14135" w:type="dxa"/>
        <w:tblLook w:val="04A0" w:firstRow="1" w:lastRow="0" w:firstColumn="1" w:lastColumn="0" w:noHBand="0" w:noVBand="1"/>
      </w:tblPr>
      <w:tblGrid>
        <w:gridCol w:w="3279"/>
        <w:gridCol w:w="1345"/>
        <w:gridCol w:w="1204"/>
        <w:gridCol w:w="1006"/>
        <w:gridCol w:w="1006"/>
        <w:gridCol w:w="1016"/>
        <w:gridCol w:w="1016"/>
        <w:gridCol w:w="1006"/>
        <w:gridCol w:w="1006"/>
        <w:gridCol w:w="1016"/>
        <w:gridCol w:w="1235"/>
      </w:tblGrid>
      <w:tr w:rsidR="001167ED" w:rsidRPr="002306ED" w:rsidTr="003F432E">
        <w:trPr>
          <w:trHeight w:val="255"/>
        </w:trPr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Gjithsej</w:t>
            </w:r>
          </w:p>
        </w:tc>
        <w:tc>
          <w:tcPr>
            <w:tcW w:w="4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 xml:space="preserve">Vlera e </w:t>
            </w:r>
            <w:r>
              <w:rPr>
                <w:b/>
                <w:bCs/>
                <w:sz w:val="22"/>
                <w:szCs w:val="22"/>
              </w:rPr>
              <w:t>Investimeve</w:t>
            </w:r>
            <w:r w:rsidRPr="002306ED">
              <w:rPr>
                <w:b/>
                <w:bCs/>
                <w:sz w:val="22"/>
                <w:szCs w:val="22"/>
              </w:rPr>
              <w:t xml:space="preserve"> të Reja</w:t>
            </w:r>
          </w:p>
        </w:tc>
        <w:tc>
          <w:tcPr>
            <w:tcW w:w="3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 xml:space="preserve">Vlera e </w:t>
            </w:r>
            <w:r>
              <w:rPr>
                <w:b/>
                <w:bCs/>
                <w:sz w:val="22"/>
                <w:szCs w:val="22"/>
              </w:rPr>
              <w:t>Investimeve</w:t>
            </w:r>
            <w:r w:rsidRPr="002306ED">
              <w:rPr>
                <w:b/>
                <w:bCs/>
                <w:sz w:val="22"/>
                <w:szCs w:val="22"/>
              </w:rPr>
              <w:t xml:space="preserve"> të Përdorura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Vlera e Riparimeve të Mëdha</w:t>
            </w:r>
          </w:p>
        </w:tc>
      </w:tr>
      <w:tr w:rsidR="001167ED" w:rsidRPr="002306ED" w:rsidTr="003F432E">
        <w:trPr>
          <w:trHeight w:val="323"/>
        </w:trPr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167ED" w:rsidRPr="002306ED" w:rsidTr="003F432E">
        <w:trPr>
          <w:trHeight w:val="800"/>
        </w:trPr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Gjithsej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Blerë nga Importi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Bler</w:t>
            </w:r>
            <w:r>
              <w:rPr>
                <w:sz w:val="22"/>
                <w:szCs w:val="22"/>
              </w:rPr>
              <w:t>je vendore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Prodhim i vet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Gjithsej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Blerë nga Importi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Bler</w:t>
            </w:r>
            <w:r>
              <w:rPr>
                <w:sz w:val="22"/>
                <w:szCs w:val="22"/>
              </w:rPr>
              <w:t>je vendore</w:t>
            </w:r>
            <w:r w:rsidRPr="002306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Gjithsej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Nga të cilat Prodhim i vet</w:t>
            </w:r>
          </w:p>
        </w:tc>
      </w:tr>
      <w:tr w:rsidR="001167ED" w:rsidRPr="002306ED" w:rsidTr="003F432E">
        <w:trPr>
          <w:trHeight w:val="27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2306ED">
              <w:rPr>
                <w:b/>
                <w:bCs/>
                <w:sz w:val="22"/>
                <w:szCs w:val="22"/>
              </w:rPr>
              <w:t>=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2306ED"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F</w:t>
            </w:r>
            <w:r w:rsidRPr="002306ED"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2306ED">
              <w:rPr>
                <w:b/>
                <w:bCs/>
                <w:sz w:val="22"/>
                <w:szCs w:val="22"/>
              </w:rPr>
              <w:t>=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2306ED"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2306ED"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  <w:r w:rsidRPr="002306ED">
              <w:rPr>
                <w:b/>
                <w:bCs/>
                <w:sz w:val="22"/>
                <w:szCs w:val="22"/>
              </w:rPr>
              <w:t>=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2306ED"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I=J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800. </w:t>
            </w:r>
            <w:r w:rsidRPr="002306ED">
              <w:rPr>
                <w:b/>
                <w:bCs/>
                <w:sz w:val="22"/>
                <w:szCs w:val="22"/>
              </w:rPr>
              <w:t>Investime gjithsej (</w:t>
            </w:r>
            <w:r>
              <w:rPr>
                <w:b/>
                <w:bCs/>
                <w:sz w:val="22"/>
                <w:szCs w:val="22"/>
              </w:rPr>
              <w:t>801..+...</w:t>
            </w:r>
            <w:r w:rsidRPr="002306ED"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804</w:t>
            </w:r>
            <w:r w:rsidRPr="002306E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jc w:val="center"/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</w:p>
        </w:tc>
      </w:tr>
      <w:tr w:rsidR="001167ED" w:rsidRPr="002306ED" w:rsidTr="003F432E">
        <w:trPr>
          <w:trHeight w:val="20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7ED" w:rsidRPr="00D40094" w:rsidRDefault="001167ED" w:rsidP="003F432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801.</w:t>
            </w:r>
            <w:r w:rsidRPr="00D40094">
              <w:rPr>
                <w:b/>
                <w:bCs/>
                <w:sz w:val="22"/>
                <w:szCs w:val="22"/>
              </w:rPr>
              <w:t xml:space="preserve"> Aktive të Patrupëzuara </w:t>
            </w:r>
            <w:r>
              <w:rPr>
                <w:b/>
                <w:bCs/>
                <w:sz w:val="22"/>
                <w:szCs w:val="22"/>
              </w:rPr>
              <w:t xml:space="preserve">(paprekshme) </w:t>
            </w:r>
            <w:r w:rsidRPr="00D40094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D40094">
              <w:rPr>
                <w:b/>
                <w:bCs/>
                <w:sz w:val="22"/>
                <w:szCs w:val="22"/>
              </w:rPr>
              <w:t>+…+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D4009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239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7ED" w:rsidRPr="00D40094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801a</w:t>
            </w:r>
            <w:r w:rsidRPr="00D40094">
              <w:rPr>
                <w:sz w:val="22"/>
                <w:szCs w:val="22"/>
              </w:rPr>
              <w:t xml:space="preserve"> - Kërkime Minerale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25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801b</w:t>
            </w:r>
            <w:r w:rsidRPr="002306ED">
              <w:rPr>
                <w:sz w:val="22"/>
                <w:szCs w:val="22"/>
              </w:rPr>
              <w:t xml:space="preserve"> - Programe Kompjuterike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0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801c</w:t>
            </w:r>
            <w:r w:rsidRPr="002306ED">
              <w:rPr>
                <w:sz w:val="22"/>
                <w:szCs w:val="22"/>
              </w:rPr>
              <w:t xml:space="preserve"> - Patenta, Marka, dhe të ngjashme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0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801d</w:t>
            </w:r>
            <w:r w:rsidRPr="002306ED">
              <w:rPr>
                <w:sz w:val="22"/>
                <w:szCs w:val="22"/>
              </w:rPr>
              <w:t xml:space="preserve"> - Të tjera</w:t>
            </w:r>
            <w:r>
              <w:rPr>
                <w:sz w:val="22"/>
                <w:szCs w:val="22"/>
              </w:rPr>
              <w:t>(specifiko)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802. </w:t>
            </w:r>
            <w:r w:rsidRPr="00D40094">
              <w:rPr>
                <w:b/>
                <w:bCs/>
                <w:sz w:val="22"/>
                <w:szCs w:val="22"/>
              </w:rPr>
              <w:t xml:space="preserve">Aktive të Trupëzuara </w:t>
            </w:r>
            <w:r>
              <w:rPr>
                <w:b/>
                <w:bCs/>
                <w:sz w:val="22"/>
                <w:szCs w:val="22"/>
              </w:rPr>
              <w:t xml:space="preserve">(prekshme) </w:t>
            </w:r>
            <w:r w:rsidRPr="00D40094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D40094">
              <w:rPr>
                <w:b/>
                <w:bCs/>
                <w:sz w:val="22"/>
                <w:szCs w:val="22"/>
              </w:rPr>
              <w:t>+…+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D4009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802a</w:t>
            </w:r>
            <w:r w:rsidRPr="002306ED">
              <w:rPr>
                <w:sz w:val="22"/>
                <w:szCs w:val="22"/>
              </w:rPr>
              <w:t xml:space="preserve">- Për tokë, troje, terrene 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6C54A3" w:rsidRDefault="001167ED" w:rsidP="003F432E">
            <w:pPr>
              <w:rPr>
                <w:b/>
                <w:i/>
                <w:sz w:val="22"/>
                <w:szCs w:val="22"/>
              </w:rPr>
            </w:pPr>
            <w:r w:rsidRPr="006C54A3">
              <w:rPr>
                <w:b/>
                <w:i/>
                <w:sz w:val="22"/>
                <w:szCs w:val="22"/>
              </w:rPr>
              <w:t xml:space="preserve">802b- Për ndërtesa (802b.1+.......+802b.3)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802b.1</w:t>
            </w:r>
            <w:r w:rsidRPr="002306ED">
              <w:rPr>
                <w:sz w:val="22"/>
                <w:szCs w:val="22"/>
              </w:rPr>
              <w:t xml:space="preserve"> - Banesa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802b.2</w:t>
            </w:r>
            <w:r w:rsidRPr="002306ED">
              <w:rPr>
                <w:sz w:val="22"/>
                <w:szCs w:val="22"/>
              </w:rPr>
              <w:t xml:space="preserve"> - Ndërtesa jo për banim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802b.3</w:t>
            </w:r>
            <w:r w:rsidRPr="002306ED">
              <w:rPr>
                <w:sz w:val="22"/>
                <w:szCs w:val="22"/>
              </w:rPr>
              <w:t xml:space="preserve"> - Punime inxhinierike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9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802c</w:t>
            </w:r>
            <w:r w:rsidRPr="002306ED">
              <w:rPr>
                <w:sz w:val="22"/>
                <w:szCs w:val="22"/>
              </w:rPr>
              <w:t>- Ndërtime dhe instalime të përgjithshme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447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802d </w:t>
            </w:r>
            <w:r w:rsidRPr="002306ED">
              <w:rPr>
                <w:sz w:val="22"/>
                <w:szCs w:val="22"/>
              </w:rPr>
              <w:t xml:space="preserve">- Instalime teknike, makineri, </w:t>
            </w:r>
            <w:r>
              <w:rPr>
                <w:sz w:val="22"/>
                <w:szCs w:val="22"/>
              </w:rPr>
              <w:t>pa</w:t>
            </w:r>
            <w:r w:rsidRPr="002306ED">
              <w:rPr>
                <w:sz w:val="22"/>
                <w:szCs w:val="22"/>
              </w:rPr>
              <w:t>isje, vegla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802e </w:t>
            </w:r>
            <w:r w:rsidRPr="002306ED">
              <w:rPr>
                <w:sz w:val="22"/>
                <w:szCs w:val="22"/>
              </w:rPr>
              <w:t>- Mjete transporti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802f </w:t>
            </w:r>
            <w:r w:rsidRPr="002306ED">
              <w:rPr>
                <w:sz w:val="22"/>
                <w:szCs w:val="22"/>
              </w:rPr>
              <w:t xml:space="preserve">- Paisje </w:t>
            </w:r>
            <w:r>
              <w:rPr>
                <w:sz w:val="22"/>
                <w:szCs w:val="22"/>
              </w:rPr>
              <w:t xml:space="preserve">për </w:t>
            </w:r>
            <w:r w:rsidRPr="002306ED">
              <w:rPr>
                <w:sz w:val="22"/>
                <w:szCs w:val="22"/>
              </w:rPr>
              <w:t xml:space="preserve">zyre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15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802g </w:t>
            </w:r>
            <w:r w:rsidRPr="002306ED">
              <w:rPr>
                <w:sz w:val="22"/>
                <w:szCs w:val="22"/>
              </w:rPr>
              <w:t>- Paisje informatike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RPr="002306ED" w:rsidTr="003F432E">
        <w:trPr>
          <w:trHeight w:val="382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7ED" w:rsidRPr="00D40094" w:rsidRDefault="001167ED" w:rsidP="003F432E">
            <w:pPr>
              <w:rPr>
                <w:sz w:val="22"/>
                <w:szCs w:val="22"/>
              </w:rPr>
            </w:pPr>
            <w:r w:rsidRPr="003F6BE6">
              <w:rPr>
                <w:b/>
                <w:sz w:val="22"/>
                <w:szCs w:val="22"/>
              </w:rPr>
              <w:t>803</w:t>
            </w:r>
            <w:r w:rsidRPr="00D40094">
              <w:rPr>
                <w:sz w:val="22"/>
                <w:szCs w:val="22"/>
              </w:rPr>
              <w:t>- Investimet për mbrojtjen e ambientit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7ED" w:rsidRPr="002306ED" w:rsidRDefault="001167ED" w:rsidP="003F432E">
            <w:pPr>
              <w:rPr>
                <w:b/>
                <w:bCs/>
                <w:sz w:val="22"/>
                <w:szCs w:val="22"/>
              </w:rPr>
            </w:pPr>
            <w:r w:rsidRPr="002306E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7ED" w:rsidRPr="002306ED" w:rsidRDefault="001167ED" w:rsidP="003F432E">
            <w:pPr>
              <w:rPr>
                <w:sz w:val="22"/>
                <w:szCs w:val="22"/>
              </w:rPr>
            </w:pPr>
            <w:r w:rsidRPr="002306ED">
              <w:rPr>
                <w:sz w:val="22"/>
                <w:szCs w:val="22"/>
              </w:rPr>
              <w:t> </w:t>
            </w:r>
          </w:p>
        </w:tc>
      </w:tr>
      <w:tr w:rsidR="001167ED" w:rsidTr="003F4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279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  <w:r w:rsidRPr="003F6BE6">
              <w:rPr>
                <w:b/>
                <w:sz w:val="22"/>
                <w:szCs w:val="22"/>
              </w:rPr>
              <w:t>804</w:t>
            </w:r>
            <w:r w:rsidRPr="002306ED">
              <w:rPr>
                <w:sz w:val="22"/>
                <w:szCs w:val="22"/>
              </w:rPr>
              <w:t>- Të tjera</w:t>
            </w:r>
            <w:r>
              <w:rPr>
                <w:sz w:val="22"/>
                <w:szCs w:val="22"/>
              </w:rPr>
              <w:t>(specifiko)</w:t>
            </w:r>
          </w:p>
        </w:tc>
        <w:tc>
          <w:tcPr>
            <w:tcW w:w="1345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204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006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006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016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016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006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006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016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  <w:tc>
          <w:tcPr>
            <w:tcW w:w="1235" w:type="dxa"/>
          </w:tcPr>
          <w:p w:rsidR="001167ED" w:rsidRDefault="001167ED" w:rsidP="003F432E">
            <w:pPr>
              <w:ind w:left="5"/>
              <w:rPr>
                <w:b/>
                <w:bCs/>
              </w:rPr>
            </w:pPr>
          </w:p>
        </w:tc>
      </w:tr>
    </w:tbl>
    <w:p w:rsidR="001167ED" w:rsidRPr="002306ED" w:rsidRDefault="001167ED" w:rsidP="001167ED">
      <w:pPr>
        <w:tabs>
          <w:tab w:val="left" w:pos="284"/>
        </w:tabs>
        <w:rPr>
          <w:i/>
          <w:iCs/>
          <w:sz w:val="22"/>
          <w:szCs w:val="22"/>
        </w:rPr>
      </w:pPr>
    </w:p>
    <w:p w:rsidR="001167ED" w:rsidRDefault="001167ED" w:rsidP="001167ED">
      <w:pPr>
        <w:rPr>
          <w:b/>
          <w:bCs/>
        </w:rPr>
      </w:pPr>
    </w:p>
    <w:p w:rsidR="001167ED" w:rsidRPr="001965D0" w:rsidRDefault="001167ED" w:rsidP="001167ED">
      <w:pPr>
        <w:rPr>
          <w:b/>
          <w:bCs/>
        </w:rPr>
      </w:pPr>
      <w:proofErr w:type="gramStart"/>
      <w:r w:rsidRPr="001965D0">
        <w:rPr>
          <w:b/>
          <w:bCs/>
        </w:rPr>
        <w:t xml:space="preserve">IX .  </w:t>
      </w:r>
      <w:proofErr w:type="gramEnd"/>
      <w:r w:rsidRPr="001965D0">
        <w:rPr>
          <w:b/>
          <w:bCs/>
        </w:rPr>
        <w:t>LISTA E PRODUKTEVE INDUSTRIALE</w:t>
      </w:r>
    </w:p>
    <w:p w:rsidR="001167ED" w:rsidRPr="001965D0" w:rsidRDefault="001167ED" w:rsidP="001167ED">
      <w:pPr>
        <w:rPr>
          <w:b/>
          <w:bCs/>
        </w:rPr>
      </w:pPr>
    </w:p>
    <w:p w:rsidR="001167ED" w:rsidRPr="001965D0" w:rsidRDefault="001167ED" w:rsidP="001167ED">
      <w:r w:rsidRPr="001965D0">
        <w:t>Shënoni të gjitha produktet industriale që ka prodhuar ndërmarrja juaj gjatë vitit si për aktivitetin kryesor edhe për atë dytësor</w:t>
      </w:r>
    </w:p>
    <w:p w:rsidR="001167ED" w:rsidRPr="007212F1" w:rsidRDefault="001167ED" w:rsidP="001167ED">
      <w:pPr>
        <w:rPr>
          <w:i/>
        </w:rPr>
      </w:pPr>
      <w:r w:rsidRPr="001965D0">
        <w:t xml:space="preserve"> </w:t>
      </w:r>
      <w:proofErr w:type="gramStart"/>
      <w:r w:rsidRPr="001965D0">
        <w:rPr>
          <w:b/>
        </w:rPr>
        <w:t xml:space="preserve">NACE -1 : 10 </w:t>
      </w:r>
      <w:r>
        <w:rPr>
          <w:b/>
        </w:rPr>
        <w:t>–</w:t>
      </w:r>
      <w:r w:rsidRPr="001965D0">
        <w:rPr>
          <w:b/>
        </w:rPr>
        <w:t xml:space="preserve"> 37</w:t>
      </w:r>
      <w:r>
        <w:rPr>
          <w:b/>
        </w:rPr>
        <w:t xml:space="preserve">  </w:t>
      </w:r>
      <w:r w:rsidRPr="007212F1">
        <w:rPr>
          <w:i/>
        </w:rPr>
        <w:t>(n</w:t>
      </w:r>
      <w:proofErr w:type="gramEnd"/>
      <w:r w:rsidRPr="007212F1">
        <w:rPr>
          <w:i/>
        </w:rPr>
        <w:t>ëse ka më tepër shfrytzo tabelë shtesë</w:t>
      </w:r>
      <w:r>
        <w:rPr>
          <w:i/>
        </w:rPr>
        <w:t xml:space="preserve"> - fotokopio </w:t>
      </w:r>
      <w:r w:rsidRPr="007212F1">
        <w:rPr>
          <w:i/>
        </w:rPr>
        <w:t>)</w:t>
      </w:r>
    </w:p>
    <w:tbl>
      <w:tblPr>
        <w:tblW w:w="13899" w:type="dxa"/>
        <w:tblInd w:w="93" w:type="dxa"/>
        <w:tblLook w:val="0000" w:firstRow="0" w:lastRow="0" w:firstColumn="0" w:lastColumn="0" w:noHBand="0" w:noVBand="0"/>
      </w:tblPr>
      <w:tblGrid>
        <w:gridCol w:w="810"/>
        <w:gridCol w:w="1568"/>
        <w:gridCol w:w="3465"/>
        <w:gridCol w:w="1100"/>
        <w:gridCol w:w="1079"/>
        <w:gridCol w:w="1250"/>
        <w:gridCol w:w="1121"/>
        <w:gridCol w:w="1785"/>
        <w:gridCol w:w="1721"/>
      </w:tblGrid>
      <w:tr w:rsidR="001167ED" w:rsidRPr="001965D0" w:rsidTr="003F432E">
        <w:trPr>
          <w:trHeight w:val="33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Nr. Rend.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Kodi i produktit</w:t>
            </w:r>
          </w:p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Emërtimi i produktit</w:t>
            </w:r>
          </w:p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Njësia</w:t>
            </w:r>
          </w:p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gramStart"/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e</w:t>
            </w:r>
            <w:proofErr w:type="gramEnd"/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 xml:space="preserve"> matjes (3)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 xml:space="preserve">     Sasia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1167ED" w:rsidRPr="001965D0" w:rsidRDefault="001167ED" w:rsidP="003F432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Shitje në vlerë</w:t>
            </w:r>
          </w:p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 xml:space="preserve">pa </w:t>
            </w:r>
            <w:proofErr w:type="gramStart"/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TVSH  Euro</w:t>
            </w:r>
            <w:proofErr w:type="gramEnd"/>
          </w:p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 xml:space="preserve"> (7)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Pjesmarrja në total e shitjeve %</w:t>
            </w:r>
          </w:p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 xml:space="preserve"> (8)</w:t>
            </w:r>
          </w:p>
        </w:tc>
      </w:tr>
      <w:tr w:rsidR="001167ED" w:rsidRPr="001965D0" w:rsidTr="003F432E">
        <w:trPr>
          <w:trHeight w:val="503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Prodhim     (4)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>Shitje</w:t>
            </w:r>
          </w:p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t xml:space="preserve">Çmimi </w:t>
            </w:r>
            <w:r w:rsidRPr="001965D0">
              <w:rPr>
                <w:rFonts w:ascii="Arial" w:hAnsi="Arial"/>
                <w:b/>
                <w:bCs/>
                <w:sz w:val="20"/>
                <w:szCs w:val="20"/>
              </w:rPr>
              <w:br/>
              <w:t>për njësi (6)</w:t>
            </w: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7ED" w:rsidRPr="001965D0" w:rsidRDefault="001167ED" w:rsidP="003F432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67ED" w:rsidRPr="001965D0" w:rsidTr="003F432E">
        <w:trPr>
          <w:trHeight w:val="33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Default="001167ED" w:rsidP="003F432E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67ED" w:rsidRPr="001965D0" w:rsidTr="003F432E">
        <w:trPr>
          <w:trHeight w:val="337"/>
        </w:trPr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EA5648" w:rsidRDefault="001167ED" w:rsidP="003F432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Pr="00EA5648">
              <w:rPr>
                <w:rFonts w:ascii="Arial" w:hAnsi="Arial"/>
                <w:b/>
                <w:sz w:val="20"/>
                <w:szCs w:val="20"/>
              </w:rPr>
              <w:t> Gjithsejt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1965D0" w:rsidRDefault="001167ED" w:rsidP="003F432E">
            <w:pPr>
              <w:rPr>
                <w:rFonts w:ascii="Arial" w:hAnsi="Arial"/>
                <w:sz w:val="20"/>
                <w:szCs w:val="20"/>
              </w:rPr>
            </w:pPr>
            <w:r w:rsidRPr="001965D0"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1167ED" w:rsidRPr="001965D0" w:rsidRDefault="001167ED" w:rsidP="001167ED">
      <w:pPr>
        <w:rPr>
          <w:b/>
          <w:bCs/>
          <w:u w:val="single"/>
        </w:rPr>
      </w:pPr>
      <w:r w:rsidRPr="001965D0">
        <w:rPr>
          <w:b/>
          <w:bCs/>
          <w:u w:val="single"/>
        </w:rPr>
        <w:t>Kujdes:</w:t>
      </w:r>
    </w:p>
    <w:p w:rsidR="001167ED" w:rsidRPr="001965D0" w:rsidRDefault="001167ED" w:rsidP="001167ED">
      <w:pPr>
        <w:numPr>
          <w:ilvl w:val="0"/>
          <w:numId w:val="33"/>
        </w:numPr>
      </w:pPr>
      <w:r w:rsidRPr="001965D0">
        <w:t>Totali i shitjeve në vlerë të jetë i barabartë me totalin e degëve industriale në tabelë</w:t>
      </w:r>
      <w:proofErr w:type="gramStart"/>
      <w:r w:rsidRPr="001965D0">
        <w:t xml:space="preserve">n </w:t>
      </w:r>
      <w:r>
        <w:t xml:space="preserve"> </w:t>
      </w:r>
      <w:r w:rsidRPr="001965D0">
        <w:t>IV</w:t>
      </w:r>
      <w:proofErr w:type="gramEnd"/>
      <w:r w:rsidRPr="001965D0">
        <w:t xml:space="preserve"> (</w:t>
      </w:r>
      <w:r>
        <w:t>Indikatori 401</w:t>
      </w:r>
      <w:r w:rsidRPr="001965D0">
        <w:t>)</w:t>
      </w:r>
    </w:p>
    <w:p w:rsidR="001167ED" w:rsidRPr="001965D0" w:rsidRDefault="001167ED" w:rsidP="001167ED">
      <w:pPr>
        <w:numPr>
          <w:ilvl w:val="0"/>
          <w:numId w:val="33"/>
        </w:numPr>
      </w:pPr>
      <w:r w:rsidRPr="001965D0">
        <w:t>Të respektohet njësia e matjes shënuar në listën e produkteve që shoqëron udhëzimin</w:t>
      </w:r>
    </w:p>
    <w:p w:rsidR="001167ED" w:rsidRPr="001965D0" w:rsidRDefault="001167ED" w:rsidP="001167ED">
      <w:pPr>
        <w:numPr>
          <w:ilvl w:val="0"/>
          <w:numId w:val="33"/>
        </w:numPr>
      </w:pPr>
      <w:r w:rsidRPr="001965D0">
        <w:t>Emrat e produkteve të shkruhen qartë</w:t>
      </w:r>
    </w:p>
    <w:p w:rsidR="001167ED" w:rsidRPr="001965D0" w:rsidRDefault="001167ED" w:rsidP="001167ED"/>
    <w:p w:rsidR="001167ED" w:rsidRPr="001965D0" w:rsidRDefault="001167ED" w:rsidP="001167ED">
      <w:pPr>
        <w:rPr>
          <w:b/>
          <w:bCs/>
        </w:rPr>
      </w:pPr>
      <w:r w:rsidRPr="001965D0">
        <w:rPr>
          <w:b/>
          <w:bCs/>
        </w:rPr>
        <w:t>IX A</w:t>
      </w:r>
      <w:r w:rsidRPr="001965D0">
        <w:t xml:space="preserve">. </w:t>
      </w:r>
      <w:r w:rsidRPr="001965D0">
        <w:rPr>
          <w:b/>
          <w:bCs/>
        </w:rPr>
        <w:t>Shfrytzimi i kapaciteteve</w:t>
      </w:r>
    </w:p>
    <w:p w:rsidR="001167ED" w:rsidRPr="001965D0" w:rsidRDefault="001167ED" w:rsidP="001167ED">
      <w:r w:rsidRPr="001965D0">
        <w:t xml:space="preserve">     Sa është shkalla e shfrytzimit të kapaciteteve si dhe paisjeve prodhuese - në pë</w:t>
      </w:r>
      <w:proofErr w:type="gramStart"/>
      <w:r w:rsidRPr="001965D0">
        <w:t>rqindje</w:t>
      </w:r>
      <w:r>
        <w:t xml:space="preserve"> (</w:t>
      </w:r>
      <w:r w:rsidRPr="001965D0">
        <w:t xml:space="preserve"> %</w:t>
      </w:r>
      <w:r>
        <w:t xml:space="preserve"> )</w:t>
      </w:r>
      <w:r w:rsidRPr="001965D0">
        <w:t xml:space="preserve">                                            </w:t>
      </w:r>
      <w:proofErr w:type="gramEnd"/>
      <w:r w:rsidRPr="001965D0">
        <w:t xml:space="preserve">      __________</w:t>
      </w:r>
    </w:p>
    <w:p w:rsidR="001167ED" w:rsidRPr="001965D0" w:rsidRDefault="001167ED" w:rsidP="001167ED">
      <w:pPr>
        <w:rPr>
          <w:rFonts w:ascii="Arial" w:hAnsi="Arial"/>
          <w:sz w:val="20"/>
          <w:szCs w:val="20"/>
        </w:rPr>
      </w:pPr>
      <w:r w:rsidRPr="001965D0">
        <w:rPr>
          <w:rFonts w:ascii="Arial" w:hAnsi="Arial"/>
          <w:sz w:val="20"/>
          <w:szCs w:val="20"/>
        </w:rPr>
        <w:t xml:space="preserve">       Nëse është nën 70% shënoni tri</w:t>
      </w:r>
      <w:proofErr w:type="gramStart"/>
      <w:r w:rsidRPr="001965D0">
        <w:rPr>
          <w:rFonts w:ascii="Arial" w:hAnsi="Arial"/>
          <w:sz w:val="20"/>
          <w:szCs w:val="20"/>
        </w:rPr>
        <w:t xml:space="preserve"> (3) arsye</w:t>
      </w:r>
      <w:proofErr w:type="gramEnd"/>
      <w:r w:rsidRPr="001965D0">
        <w:rPr>
          <w:rFonts w:ascii="Arial" w:hAnsi="Arial"/>
          <w:sz w:val="20"/>
          <w:szCs w:val="20"/>
        </w:rPr>
        <w:t xml:space="preserve"> :</w:t>
      </w:r>
    </w:p>
    <w:p w:rsidR="001167ED" w:rsidRPr="001965D0" w:rsidRDefault="001167ED" w:rsidP="001167ED">
      <w:pPr>
        <w:numPr>
          <w:ilvl w:val="0"/>
          <w:numId w:val="36"/>
        </w:numPr>
      </w:pPr>
      <w:r w:rsidRPr="001965D0">
        <w:t>.......................................................................</w:t>
      </w:r>
    </w:p>
    <w:p w:rsidR="001167ED" w:rsidRPr="001965D0" w:rsidRDefault="001167ED" w:rsidP="001167ED">
      <w:pPr>
        <w:numPr>
          <w:ilvl w:val="0"/>
          <w:numId w:val="36"/>
        </w:numPr>
      </w:pPr>
      <w:r w:rsidRPr="001965D0">
        <w:t>.......................................................................</w:t>
      </w:r>
    </w:p>
    <w:p w:rsidR="001167ED" w:rsidRPr="001C1C4F" w:rsidRDefault="001167ED" w:rsidP="001167ED">
      <w:pPr>
        <w:numPr>
          <w:ilvl w:val="0"/>
          <w:numId w:val="36"/>
        </w:numPr>
      </w:pPr>
      <w:r w:rsidRPr="001965D0">
        <w:t>......................................................................</w:t>
      </w:r>
    </w:p>
    <w:p w:rsidR="001167ED" w:rsidRPr="001C1C4F" w:rsidRDefault="001167ED" w:rsidP="001167ED">
      <w:pPr>
        <w:sectPr w:rsidR="001167ED" w:rsidRPr="001C1C4F" w:rsidSect="003F432E">
          <w:pgSz w:w="15840" w:h="12240" w:orient="landscape" w:code="1"/>
          <w:pgMar w:top="270" w:right="1239" w:bottom="720" w:left="936" w:header="270" w:footer="720" w:gutter="0"/>
          <w:cols w:space="720"/>
          <w:docGrid w:linePitch="360" w:charSpace="175718"/>
        </w:sectPr>
      </w:pPr>
    </w:p>
    <w:p w:rsidR="001167ED" w:rsidRPr="00C80EEB" w:rsidRDefault="001167ED" w:rsidP="001167ED">
      <w:pPr>
        <w:outlineLvl w:val="0"/>
        <w:rPr>
          <w:rFonts w:ascii="Arial" w:hAnsi="Arial" w:cs="Arial"/>
          <w:b/>
          <w:color w:val="FF0000"/>
        </w:rPr>
      </w:pPr>
    </w:p>
    <w:tbl>
      <w:tblPr>
        <w:tblpPr w:leftFromText="180" w:rightFromText="180" w:vertAnchor="text" w:horzAnchor="margin" w:tblpXSpec="right" w:tblpY="532"/>
        <w:tblW w:w="10341" w:type="dxa"/>
        <w:tblLook w:val="0000" w:firstRow="0" w:lastRow="0" w:firstColumn="0" w:lastColumn="0" w:noHBand="0" w:noVBand="0"/>
      </w:tblPr>
      <w:tblGrid>
        <w:gridCol w:w="701"/>
        <w:gridCol w:w="582"/>
        <w:gridCol w:w="2553"/>
        <w:gridCol w:w="74"/>
        <w:gridCol w:w="927"/>
        <w:gridCol w:w="723"/>
        <w:gridCol w:w="340"/>
        <w:gridCol w:w="141"/>
        <w:gridCol w:w="1077"/>
        <w:gridCol w:w="874"/>
        <w:gridCol w:w="2041"/>
        <w:gridCol w:w="308"/>
      </w:tblGrid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X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ind w:left="-248" w:firstLine="248"/>
              <w:rPr>
                <w:color w:val="000000"/>
              </w:rPr>
            </w:pPr>
          </w:p>
        </w:tc>
        <w:tc>
          <w:tcPr>
            <w:tcW w:w="9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AKTIVITETI NDËRTIMOR PËR NDËRMARRJET E NDËRTIMIT</w:t>
            </w:r>
          </w:p>
        </w:tc>
      </w:tr>
      <w:tr w:rsidR="001167ED" w:rsidRPr="007212F1" w:rsidTr="003F432E">
        <w:trPr>
          <w:trHeight w:val="16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ind w:left="-260" w:firstLine="260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DA2551" w:rsidRDefault="001167ED" w:rsidP="003F432E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        </w:t>
            </w:r>
            <w:r w:rsidRPr="00DA2551">
              <w:rPr>
                <w:b/>
                <w:bCs/>
                <w:color w:val="000000"/>
                <w:sz w:val="22"/>
                <w:szCs w:val="22"/>
              </w:rPr>
              <w:t>NACE</w:t>
            </w: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DA25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DA255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tabs>
                <w:tab w:val="left" w:pos="0"/>
              </w:tabs>
              <w:ind w:hanging="288"/>
              <w:rPr>
                <w:b/>
                <w:bCs/>
                <w:color w:val="000000"/>
                <w:sz w:val="18"/>
                <w:szCs w:val="18"/>
              </w:rPr>
            </w:pPr>
            <w:r w:rsidRPr="007212F1">
              <w:rPr>
                <w:b/>
                <w:bCs/>
                <w:color w:val="000000"/>
                <w:sz w:val="18"/>
                <w:szCs w:val="18"/>
              </w:rPr>
              <w:t xml:space="preserve"> P Për ASK 1. PO 2.JO 3.R |__|  </w:t>
            </w: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1001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1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Volumi total i ndërti</w:t>
            </w:r>
            <w:r>
              <w:rPr>
                <w:color w:val="000000"/>
                <w:sz w:val="22"/>
                <w:szCs w:val="22"/>
              </w:rPr>
              <w:t xml:space="preserve">mit të realizuar gjatë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vitit,   </w:t>
            </w:r>
            <w:r w:rsidRPr="007212F1">
              <w:rPr>
                <w:color w:val="000000"/>
                <w:sz w:val="22"/>
                <w:szCs w:val="22"/>
              </w:rPr>
              <w:t xml:space="preserve"> n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 xml:space="preserve">ë mijë Euro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3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1002</w:t>
            </w:r>
          </w:p>
        </w:tc>
        <w:tc>
          <w:tcPr>
            <w:tcW w:w="4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Detajo volumin e ndërtimit sipas tipit të objekteve: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Obj. të reja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Rikonstruk.</w:t>
            </w:r>
          </w:p>
        </w:tc>
        <w:tc>
          <w:tcPr>
            <w:tcW w:w="3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32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 xml:space="preserve">    Tipi i objektit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Numër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Sipërfaqe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Vlerë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Vlerë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Vlerë</w:t>
            </w:r>
          </w:p>
        </w:tc>
        <w:tc>
          <w:tcPr>
            <w:tcW w:w="3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206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212F1">
              <w:rPr>
                <w:color w:val="000000"/>
                <w:sz w:val="22"/>
                <w:szCs w:val="22"/>
              </w:rPr>
              <w:t>m²</w:t>
            </w:r>
            <w:proofErr w:type="gramEnd"/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3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</w:t>
            </w:r>
            <w:r w:rsidRPr="007212F1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7212F1">
              <w:rPr>
                <w:b/>
                <w:bCs/>
                <w:color w:val="000000"/>
                <w:sz w:val="22"/>
                <w:szCs w:val="22"/>
              </w:rPr>
              <w:t>TOTALI     (I</w:t>
            </w:r>
            <w:proofErr w:type="gramEnd"/>
            <w:r w:rsidRPr="007212F1">
              <w:rPr>
                <w:b/>
                <w:bCs/>
                <w:color w:val="000000"/>
                <w:sz w:val="22"/>
                <w:szCs w:val="22"/>
              </w:rPr>
              <w:t>+II)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 xml:space="preserve">I. NDËRTESA    </w:t>
            </w:r>
            <w:r w:rsidRPr="007212F1">
              <w:rPr>
                <w:color w:val="000000"/>
                <w:sz w:val="22"/>
                <w:szCs w:val="22"/>
              </w:rPr>
              <w:t>(1+2)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1. Ndërtesa për banim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2. Ndërt. 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jo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 xml:space="preserve"> për banim (a+b+c+d)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proofErr w:type="gramStart"/>
            <w:r w:rsidRPr="007212F1">
              <w:rPr>
                <w:color w:val="000000"/>
                <w:sz w:val="22"/>
                <w:szCs w:val="22"/>
              </w:rPr>
              <w:t>a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. Hotele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proofErr w:type="gramStart"/>
            <w:r w:rsidRPr="007212F1">
              <w:rPr>
                <w:color w:val="000000"/>
                <w:sz w:val="22"/>
                <w:szCs w:val="22"/>
              </w:rPr>
              <w:t>b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. Ndërtesa tregtare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proofErr w:type="gramStart"/>
            <w:r w:rsidRPr="007212F1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. Ndërtesa industriale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proofErr w:type="gramStart"/>
            <w:r w:rsidRPr="007212F1">
              <w:rPr>
                <w:color w:val="000000"/>
                <w:sz w:val="22"/>
                <w:szCs w:val="22"/>
              </w:rPr>
              <w:t>d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. Ndërtesa të tjera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 xml:space="preserve">II. NDËRTIME INXHINIERIKE  </w:t>
            </w:r>
            <w:r w:rsidRPr="007212F1">
              <w:rPr>
                <w:color w:val="000000"/>
                <w:sz w:val="22"/>
                <w:szCs w:val="22"/>
              </w:rPr>
              <w:t>(1+2+3+4+5)</w:t>
            </w: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1. Infrastruktura e transportit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proofErr w:type="gramStart"/>
            <w:r w:rsidRPr="007212F1">
              <w:rPr>
                <w:color w:val="000000"/>
                <w:sz w:val="22"/>
                <w:szCs w:val="22"/>
              </w:rPr>
              <w:t>a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. Rrugë e autostrada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1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2. Linjat elektrike, komunikacionit, ujësjellsave e ndriçim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1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3. Ndërtime 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lumore,  (kanale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 xml:space="preserve"> vaditës etj.)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1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4. Ndërtimet komplekse në kantieret industriale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374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51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5. Punime të tjera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7212F1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s</w:t>
            </w:r>
            <w:r w:rsidRPr="007212F1">
              <w:rPr>
                <w:color w:val="000000"/>
                <w:sz w:val="22"/>
                <w:szCs w:val="22"/>
              </w:rPr>
              <w:t>pecifiko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12F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12F1">
              <w:rPr>
                <w:color w:val="000000"/>
                <w:sz w:val="22"/>
                <w:szCs w:val="22"/>
              </w:rPr>
              <w:t>___________________</w:t>
            </w:r>
            <w:proofErr w:type="gramEnd"/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74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 _________________________________________</w:t>
            </w:r>
          </w:p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146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3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167ED" w:rsidRPr="007212F1" w:rsidRDefault="001167ED" w:rsidP="001167ED">
      <w:pPr>
        <w:outlineLvl w:val="0"/>
        <w:rPr>
          <w:rFonts w:ascii="Arial" w:hAnsi="Arial" w:cs="Arial"/>
          <w:b/>
          <w:color w:val="000000"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center" w:tblpY="911"/>
        <w:tblW w:w="10756" w:type="dxa"/>
        <w:tblLook w:val="0000" w:firstRow="0" w:lastRow="0" w:firstColumn="0" w:lastColumn="0" w:noHBand="0" w:noVBand="0"/>
      </w:tblPr>
      <w:tblGrid>
        <w:gridCol w:w="780"/>
        <w:gridCol w:w="6480"/>
        <w:gridCol w:w="1463"/>
        <w:gridCol w:w="1425"/>
        <w:gridCol w:w="105"/>
        <w:gridCol w:w="267"/>
        <w:gridCol w:w="236"/>
      </w:tblGrid>
      <w:tr w:rsidR="001167ED" w:rsidRPr="007212F1" w:rsidTr="003F432E">
        <w:trPr>
          <w:trHeight w:val="5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Xl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</w:rPr>
            </w:pPr>
            <w:proofErr w:type="gramStart"/>
            <w:r w:rsidRPr="007212F1">
              <w:rPr>
                <w:b/>
                <w:bCs/>
                <w:color w:val="000000"/>
              </w:rPr>
              <w:t xml:space="preserve">TRANSPORTI  </w:t>
            </w:r>
            <w:r>
              <w:rPr>
                <w:b/>
                <w:bCs/>
                <w:color w:val="000000"/>
              </w:rPr>
              <w:t xml:space="preserve">- </w:t>
            </w:r>
            <w:r w:rsidRPr="007212F1">
              <w:rPr>
                <w:b/>
                <w:bCs/>
                <w:color w:val="000000"/>
              </w:rPr>
              <w:t>P</w:t>
            </w:r>
            <w:proofErr w:type="gramEnd"/>
            <w:r w:rsidRPr="007212F1">
              <w:rPr>
                <w:b/>
                <w:bCs/>
                <w:color w:val="000000"/>
              </w:rPr>
              <w:t>ËR NDËRMARRJET</w:t>
            </w:r>
            <w:r w:rsidRPr="007212F1">
              <w:rPr>
                <w:b/>
                <w:bCs/>
                <w:color w:val="000000"/>
              </w:rPr>
              <w:br/>
              <w:t xml:space="preserve"> E TRANSPORTIT RRUGOR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Default="001167ED" w:rsidP="003F432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212F1">
              <w:rPr>
                <w:b/>
                <w:bCs/>
                <w:color w:val="000000"/>
                <w:sz w:val="18"/>
                <w:szCs w:val="18"/>
              </w:rPr>
              <w:t xml:space="preserve">       Për ASK   1.PO   2.JO   3.R     |__|</w:t>
            </w:r>
          </w:p>
          <w:p w:rsidR="001167ED" w:rsidRPr="007212F1" w:rsidRDefault="001167ED" w:rsidP="003F43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gridAfter w:val="1"/>
          <w:wAfter w:w="236" w:type="dxa"/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 xml:space="preserve">   Xl.1  PARKU I MJETEVE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12F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1101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Jepni numrin e mjeteve gjëndje në fund të 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vitit :</w:t>
            </w:r>
            <w:proofErr w:type="gram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Me qera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12F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1. Kamiona me peshë bruto jo më shumë se 3.5 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ton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2. Kamiona me peshë bruto më shumë se 3.5 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ton</w:t>
            </w:r>
            <w:proofErr w:type="gram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3. Rimorkio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4. Traktorë rrugorë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5. Gjysëm-rimorkio                                            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6. Vetura pasagjerësh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7. Mikrobus 10 vendësh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8. Autobus deri në 32 vende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9. Autobus mbi 32 vende.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213CDA" w:rsidRDefault="001167ED" w:rsidP="003F432E">
            <w:pPr>
              <w:rPr>
                <w:b/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   </w:t>
            </w:r>
            <w:proofErr w:type="gramStart"/>
            <w:r w:rsidRPr="00213CDA">
              <w:rPr>
                <w:b/>
                <w:color w:val="000000"/>
                <w:sz w:val="22"/>
                <w:szCs w:val="22"/>
              </w:rPr>
              <w:t xml:space="preserve">Gjithsej                                                  </w:t>
            </w:r>
            <w:proofErr w:type="gramEnd"/>
            <w:r w:rsidRPr="00213CDA">
              <w:rPr>
                <w:b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7212F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7212F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12F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1102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Jepni numrin e mjeteve të transportit 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 xml:space="preserve">me </w:t>
            </w:r>
            <w:r w:rsidRPr="007212F1">
              <w:rPr>
                <w:color w:val="000000"/>
                <w:sz w:val="22"/>
                <w:szCs w:val="22"/>
              </w:rPr>
              <w:br/>
              <w:t xml:space="preserve">   pesh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ë 3.5 ton e sipë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r  t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ë detajuar si më poshtë 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12F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1. </w:t>
            </w:r>
            <w:r>
              <w:rPr>
                <w:color w:val="000000"/>
                <w:sz w:val="22"/>
                <w:szCs w:val="22"/>
              </w:rPr>
              <w:t>M</w:t>
            </w:r>
            <w:r w:rsidRPr="007212F1">
              <w:rPr>
                <w:color w:val="000000"/>
                <w:sz w:val="22"/>
                <w:szCs w:val="22"/>
              </w:rPr>
              <w:t>jete me temperaturë të kontrolluar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2. </w:t>
            </w:r>
            <w:r>
              <w:rPr>
                <w:color w:val="000000"/>
                <w:sz w:val="22"/>
                <w:szCs w:val="22"/>
              </w:rPr>
              <w:t>C</w:t>
            </w:r>
            <w:r w:rsidRPr="007212F1">
              <w:rPr>
                <w:color w:val="000000"/>
                <w:sz w:val="22"/>
                <w:szCs w:val="22"/>
              </w:rPr>
              <w:t>isternë për produktet e naftës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3. </w:t>
            </w:r>
            <w:r>
              <w:rPr>
                <w:color w:val="000000"/>
                <w:sz w:val="22"/>
                <w:szCs w:val="22"/>
              </w:rPr>
              <w:t>C</w:t>
            </w:r>
            <w:r w:rsidRPr="007212F1">
              <w:rPr>
                <w:color w:val="000000"/>
                <w:sz w:val="22"/>
                <w:szCs w:val="22"/>
              </w:rPr>
              <w:t>isternë për lëngje të tjera ose gaze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4. </w:t>
            </w:r>
            <w:r>
              <w:rPr>
                <w:color w:val="000000"/>
                <w:sz w:val="22"/>
                <w:szCs w:val="22"/>
              </w:rPr>
              <w:t>K</w:t>
            </w:r>
            <w:r w:rsidRPr="007212F1">
              <w:rPr>
                <w:color w:val="000000"/>
                <w:sz w:val="22"/>
                <w:szCs w:val="22"/>
              </w:rPr>
              <w:t>onte</w:t>
            </w:r>
            <w:r>
              <w:rPr>
                <w:color w:val="000000"/>
                <w:sz w:val="22"/>
                <w:szCs w:val="22"/>
              </w:rPr>
              <w:t>j</w:t>
            </w:r>
            <w:r w:rsidRPr="007212F1">
              <w:rPr>
                <w:color w:val="000000"/>
                <w:sz w:val="22"/>
                <w:szCs w:val="22"/>
              </w:rPr>
              <w:t xml:space="preserve">ner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5. </w:t>
            </w:r>
            <w:r>
              <w:rPr>
                <w:color w:val="000000"/>
                <w:sz w:val="22"/>
                <w:szCs w:val="22"/>
              </w:rPr>
              <w:t>Pajis</w:t>
            </w:r>
            <w:r w:rsidRPr="007212F1">
              <w:rPr>
                <w:color w:val="000000"/>
                <w:sz w:val="22"/>
                <w:szCs w:val="22"/>
              </w:rPr>
              <w:t>je të tjera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213CDA" w:rsidRDefault="001167ED" w:rsidP="003F432E">
            <w:pPr>
              <w:rPr>
                <w:b/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   </w:t>
            </w:r>
            <w:r w:rsidRPr="00213CDA">
              <w:rPr>
                <w:b/>
                <w:color w:val="000000"/>
                <w:sz w:val="22"/>
                <w:szCs w:val="22"/>
              </w:rPr>
              <w:t xml:space="preserve">Gjithsej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12F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16"/>
                <w:szCs w:val="16"/>
              </w:rPr>
            </w:pPr>
            <w:r w:rsidRPr="007212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 xml:space="preserve">   Xl.2    VOLUMI I PUNËS DHE TRAFIKU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1l21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Sa km. kanë përshkuar mjetet gjithsej gjatë vitit </w:t>
            </w:r>
            <w:r w:rsidRPr="00B0442C">
              <w:rPr>
                <w:color w:val="000000"/>
                <w:sz w:val="22"/>
                <w:szCs w:val="22"/>
              </w:rPr>
              <w:t xml:space="preserve">nga të </w:t>
            </w:r>
            <w:proofErr w:type="gramStart"/>
            <w:r w:rsidRPr="00B0442C">
              <w:rPr>
                <w:color w:val="000000"/>
                <w:sz w:val="22"/>
                <w:szCs w:val="22"/>
              </w:rPr>
              <w:t>cilat :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1l22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Në transportin ndërkombëtar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7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 xml:space="preserve">   Xl.3  Nga shpenzimet gjithsej veço shpenzimet për karburantet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</w:rPr>
            </w:pPr>
            <w:r w:rsidRPr="007212F1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1133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Shënoni blerjet në sasi dhe në vlerë të karburanteve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167ED" w:rsidRPr="007212F1" w:rsidRDefault="001167ED" w:rsidP="003F432E">
            <w:pPr>
              <w:rPr>
                <w:b/>
                <w:bCs/>
                <w:color w:val="000000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t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ë destinuara për nevoja transporti</w:t>
            </w: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Sasia në litra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>Euro</w:t>
            </w:r>
          </w:p>
        </w:tc>
        <w:tc>
          <w:tcPr>
            <w:tcW w:w="372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</w:t>
            </w:r>
            <w:r w:rsidRPr="007212F1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7212F1">
              <w:rPr>
                <w:color w:val="000000"/>
                <w:sz w:val="22"/>
                <w:szCs w:val="22"/>
                <w:u w:val="single"/>
              </w:rPr>
              <w:t>Gjithsej ;</w:t>
            </w:r>
            <w:proofErr w:type="gramEnd"/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       1. Naftë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       2. Benzinë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285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6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          3. Karburante të tjera</w:t>
            </w:r>
          </w:p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167ED" w:rsidRPr="007212F1" w:rsidTr="003F432E">
        <w:trPr>
          <w:trHeight w:val="190"/>
        </w:trPr>
        <w:tc>
          <w:tcPr>
            <w:tcW w:w="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80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center" w:tblpY="2246"/>
        <w:tblW w:w="9505" w:type="dxa"/>
        <w:tblLook w:val="0000" w:firstRow="0" w:lastRow="0" w:firstColumn="0" w:lastColumn="0" w:noHBand="0" w:noVBand="0"/>
      </w:tblPr>
      <w:tblGrid>
        <w:gridCol w:w="705"/>
        <w:gridCol w:w="236"/>
        <w:gridCol w:w="4306"/>
        <w:gridCol w:w="46"/>
        <w:gridCol w:w="338"/>
        <w:gridCol w:w="46"/>
        <w:gridCol w:w="1203"/>
        <w:gridCol w:w="46"/>
        <w:gridCol w:w="1989"/>
        <w:gridCol w:w="590"/>
      </w:tblGrid>
      <w:tr w:rsidR="001167ED" w:rsidRPr="007212F1" w:rsidTr="003F432E">
        <w:trPr>
          <w:trHeight w:val="662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XIl.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 xml:space="preserve">    TREGTIA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12F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12F1">
              <w:rPr>
                <w:color w:val="000000"/>
                <w:sz w:val="18"/>
                <w:szCs w:val="18"/>
              </w:rPr>
              <w:t>Për ASK 1. PO  2. JO  3. R   |__|</w:t>
            </w:r>
            <w:r w:rsidRPr="007212F1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12F1">
              <w:rPr>
                <w:b/>
                <w:bCs/>
                <w:color w:val="000000"/>
                <w:sz w:val="22"/>
                <w:szCs w:val="22"/>
              </w:rPr>
              <w:t xml:space="preserve">   XIl.1  Sipërfaqja tregtare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1201</w:t>
            </w:r>
          </w:p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Forma tregtimit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Numër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Sip.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n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>ë m</w:t>
            </w:r>
            <w:r w:rsidRPr="007212F1">
              <w:rPr>
                <w:color w:val="000000"/>
                <w:sz w:val="26"/>
                <w:szCs w:val="26"/>
              </w:rPr>
              <w:t>²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ind w:left="42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1 - Dyqan</w:t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ind w:left="42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2 - Kioska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ind w:left="42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3 - Magazinë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ind w:left="42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4 -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12F1">
              <w:rPr>
                <w:color w:val="000000"/>
                <w:sz w:val="22"/>
                <w:szCs w:val="22"/>
              </w:rPr>
              <w:t>Shitje në vende të tilla si makina</w:t>
            </w:r>
            <w:proofErr w:type="gramStart"/>
            <w:r w:rsidRPr="007212F1">
              <w:rPr>
                <w:color w:val="000000"/>
                <w:sz w:val="22"/>
                <w:szCs w:val="22"/>
              </w:rPr>
              <w:t>,tezga</w:t>
            </w:r>
            <w:proofErr w:type="gramEnd"/>
            <w:r w:rsidRPr="007212F1">
              <w:rPr>
                <w:color w:val="000000"/>
                <w:sz w:val="22"/>
                <w:szCs w:val="22"/>
              </w:rPr>
              <w:t xml:space="preserve"> etj.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ind w:left="42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 xml:space="preserve">5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212F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Pompa të benzinës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ind w:left="42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6 - Të tjera specifiko ________________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7ED" w:rsidRPr="007212F1" w:rsidTr="003F432E">
        <w:trPr>
          <w:trHeight w:val="51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b/>
                <w:bCs/>
                <w:color w:val="000000"/>
              </w:rPr>
            </w:pPr>
            <w:r w:rsidRPr="007212F1">
              <w:rPr>
                <w:b/>
                <w:bCs/>
                <w:color w:val="000000"/>
              </w:rPr>
              <w:t> </w:t>
            </w:r>
          </w:p>
        </w:tc>
        <w:tc>
          <w:tcPr>
            <w:tcW w:w="454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67ED" w:rsidRPr="007212F1" w:rsidRDefault="001167ED" w:rsidP="003F432E">
            <w:pPr>
              <w:jc w:val="center"/>
              <w:rPr>
                <w:color w:val="000000"/>
                <w:sz w:val="22"/>
                <w:szCs w:val="22"/>
              </w:rPr>
            </w:pPr>
            <w:r w:rsidRPr="007212F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167ED" w:rsidRPr="007212F1" w:rsidRDefault="001167ED" w:rsidP="001167ED">
      <w:pPr>
        <w:outlineLvl w:val="0"/>
        <w:rPr>
          <w:rFonts w:ascii="Arial" w:hAnsi="Arial" w:cs="Arial"/>
          <w:b/>
          <w:color w:val="000000"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p w:rsidR="001167ED" w:rsidRDefault="001167ED" w:rsidP="001167ED">
      <w:pPr>
        <w:outlineLvl w:val="0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347"/>
        <w:tblW w:w="54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816"/>
        <w:gridCol w:w="7229"/>
        <w:gridCol w:w="1399"/>
      </w:tblGrid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C70060" w:rsidRDefault="001167ED" w:rsidP="003F432E">
            <w:pPr>
              <w:rPr>
                <w:b/>
              </w:rPr>
            </w:pPr>
            <w:r w:rsidRPr="00C70060">
              <w:rPr>
                <w:b/>
              </w:rPr>
              <w:t>4010</w:t>
            </w:r>
          </w:p>
        </w:tc>
        <w:tc>
          <w:tcPr>
            <w:tcW w:w="3951" w:type="pct"/>
            <w:gridSpan w:val="2"/>
          </w:tcPr>
          <w:p w:rsidR="001167ED" w:rsidRPr="00C70060" w:rsidRDefault="001167ED" w:rsidP="003F432E">
            <w:pPr>
              <w:rPr>
                <w:b/>
              </w:rPr>
            </w:pPr>
            <w:r w:rsidRPr="00C70060">
              <w:rPr>
                <w:b/>
              </w:rPr>
              <w:t xml:space="preserve"> Qarkullimi nga mallrat e prodhuara (40101 deri 40122)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40101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Bujqësia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40102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Pylltaria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40103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Peshkimi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40104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Minierat dhe nxjerrja e gurit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40105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prodhimeve ushqimore, pijeve dhe duhanit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40106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tekstilit dhe prodhimeve t</w:t>
            </w:r>
            <w:r>
              <w:t>ë</w:t>
            </w:r>
            <w:r w:rsidRPr="000961FC">
              <w:t xml:space="preserve"> tekstilit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40107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lëkurës dhe prodhimeve të lëkurës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40108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drurit dhe prodhimeve t</w:t>
            </w:r>
            <w:r>
              <w:t>ë</w:t>
            </w:r>
            <w:r w:rsidRPr="000961FC">
              <w:t xml:space="preserve"> drurit (përveç mobilieve)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40109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letrës dhe prodhimeve të letrës:</w:t>
            </w:r>
            <w:r>
              <w:t xml:space="preserve"> </w:t>
            </w:r>
            <w:r w:rsidRPr="000961FC">
              <w:t>publikimet dhe shtypi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40110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 xml:space="preserve">Industria e thëngjillit, produkteve rafinerie të naftës 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40111</w:t>
            </w:r>
          </w:p>
        </w:tc>
        <w:tc>
          <w:tcPr>
            <w:tcW w:w="3554" w:type="pct"/>
          </w:tcPr>
          <w:p w:rsidR="001167ED" w:rsidRPr="000961FC" w:rsidRDefault="001167ED" w:rsidP="003F432E">
            <w:proofErr w:type="gramStart"/>
            <w:r w:rsidRPr="000961FC">
              <w:t>Industria  kimike</w:t>
            </w:r>
            <w:proofErr w:type="gramEnd"/>
            <w:r w:rsidRPr="000961FC">
              <w:t>, prodhimet kimike dhe fijeve sintetike.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40112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gomës dhe prodhimeve nga plastika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40113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prodhimeve minerale jo-metalike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40114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metaleve bazike dhe metaleve fabrikisht të prodhuara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40115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makinerive dhe pajisjeve p.c.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40116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pajisjeve elektrike dhe optike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40117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Industria e mjeteve transportuese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40118</w:t>
            </w:r>
          </w:p>
        </w:tc>
        <w:tc>
          <w:tcPr>
            <w:tcW w:w="3554" w:type="pct"/>
          </w:tcPr>
          <w:p w:rsidR="001167ED" w:rsidRPr="000961FC" w:rsidRDefault="001167ED" w:rsidP="003F432E">
            <w:r>
              <w:t xml:space="preserve">Industria </w:t>
            </w:r>
            <w:r w:rsidRPr="000961FC">
              <w:t>tjetër përpunuese</w:t>
            </w:r>
            <w:r w:rsidRPr="000961FC">
              <w:rPr>
                <w:color w:val="FF00FF"/>
              </w:rPr>
              <w:t>.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40119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Energjia elektrike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40120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Gazi, avulli dhe uji i nxehtë për ngrohje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40121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Furnizimi me ujë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30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right"/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40122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Ndërtimtaria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C70060" w:rsidRDefault="001167ED" w:rsidP="003F432E">
            <w:pPr>
              <w:rPr>
                <w:b/>
              </w:rPr>
            </w:pPr>
            <w:r w:rsidRPr="00C70060">
              <w:rPr>
                <w:b/>
              </w:rPr>
              <w:t>4020</w:t>
            </w:r>
          </w:p>
        </w:tc>
        <w:tc>
          <w:tcPr>
            <w:tcW w:w="3951" w:type="pct"/>
            <w:gridSpan w:val="2"/>
          </w:tcPr>
          <w:p w:rsidR="001167ED" w:rsidRPr="00C70060" w:rsidRDefault="001167ED" w:rsidP="003F432E">
            <w:pPr>
              <w:rPr>
                <w:b/>
              </w:rPr>
            </w:pPr>
            <w:r w:rsidRPr="00C70060">
              <w:rPr>
                <w:b/>
              </w:rPr>
              <w:t>Qarkullimi nga tregtia (40201+40202+40203)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59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center"/>
            </w:pPr>
            <w:r w:rsidRPr="000961FC">
              <w:t>40201</w:t>
            </w:r>
          </w:p>
        </w:tc>
        <w:tc>
          <w:tcPr>
            <w:tcW w:w="3554" w:type="pct"/>
          </w:tcPr>
          <w:p w:rsidR="001167ED" w:rsidRPr="000961FC" w:rsidRDefault="001167ED" w:rsidP="003F432E">
            <w:r>
              <w:t>Tregtia dhe riparimi</w:t>
            </w:r>
            <w:r w:rsidRPr="000961FC">
              <w:t xml:space="preserve"> automjeteve</w:t>
            </w:r>
            <w:proofErr w:type="gramStart"/>
            <w:r>
              <w:t>,pjes</w:t>
            </w:r>
            <w:proofErr w:type="gramEnd"/>
            <w:r>
              <w:t>ëve</w:t>
            </w:r>
            <w:r w:rsidRPr="000961FC">
              <w:t>, motoçikletave, tregtia me pakicë e vajrave dhe lubrifikanteve.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center"/>
            </w:pPr>
            <w:r w:rsidRPr="000961FC">
              <w:t>40202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Tregtia me shumicë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</w:tcPr>
          <w:p w:rsidR="001167ED" w:rsidRPr="000961FC" w:rsidRDefault="001167ED" w:rsidP="003F432E">
            <w:pPr>
              <w:jc w:val="center"/>
            </w:pPr>
            <w:r w:rsidRPr="000961FC">
              <w:t>40203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Tregtia me pakicë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C70060" w:rsidRDefault="001167ED" w:rsidP="003F432E">
            <w:pPr>
              <w:rPr>
                <w:b/>
              </w:rPr>
            </w:pPr>
            <w:r w:rsidRPr="00C70060">
              <w:rPr>
                <w:b/>
              </w:rPr>
              <w:t>4030</w:t>
            </w:r>
          </w:p>
        </w:tc>
        <w:tc>
          <w:tcPr>
            <w:tcW w:w="3951" w:type="pct"/>
            <w:gridSpan w:val="2"/>
          </w:tcPr>
          <w:p w:rsidR="001167ED" w:rsidRPr="00C70060" w:rsidRDefault="001167ED" w:rsidP="003F432E">
            <w:pPr>
              <w:rPr>
                <w:b/>
              </w:rPr>
            </w:pPr>
            <w:r w:rsidRPr="00C70060">
              <w:rPr>
                <w:b/>
              </w:rPr>
              <w:t>Qarkullimi nga shërbimet e kryera (40301 deri 40308)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  <w:vAlign w:val="center"/>
          </w:tcPr>
          <w:p w:rsidR="001167ED" w:rsidRPr="000961FC" w:rsidRDefault="001167ED" w:rsidP="003F432E">
            <w:pPr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40301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Shërbimet hoteliere dhe restorante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  <w:vAlign w:val="center"/>
          </w:tcPr>
          <w:p w:rsidR="001167ED" w:rsidRPr="000961FC" w:rsidRDefault="001167ED" w:rsidP="003F432E">
            <w:pPr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40302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Transporti i udhëtarëve dhe mallrave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  <w:vAlign w:val="center"/>
          </w:tcPr>
          <w:p w:rsidR="001167ED" w:rsidRPr="000961FC" w:rsidRDefault="001167ED" w:rsidP="003F432E">
            <w:pPr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40303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Posta dhe telekomunikacioni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  <w:vAlign w:val="center"/>
          </w:tcPr>
          <w:p w:rsidR="001167ED" w:rsidRPr="000961FC" w:rsidRDefault="001167ED" w:rsidP="003F432E">
            <w:pPr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40304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Dhënia me qira e ndërtesës dhe pajisjeve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887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  <w:vAlign w:val="center"/>
          </w:tcPr>
          <w:p w:rsidR="001167ED" w:rsidRPr="000961FC" w:rsidRDefault="001167ED" w:rsidP="003F432E">
            <w:pPr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40305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Aktivitete tjera biznesi (avokature, kontabilitet, shpedicion, këshillime, projektime, kërkime dhe zhvillime</w:t>
            </w:r>
            <w:proofErr w:type="gramStart"/>
            <w:r w:rsidRPr="000961FC">
              <w:t>,aktivitete</w:t>
            </w:r>
            <w:proofErr w:type="gramEnd"/>
            <w:r w:rsidRPr="000961FC">
              <w:t xml:space="preserve"> me kompjuter,shpallje,pastrime etj)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  <w:vAlign w:val="center"/>
          </w:tcPr>
          <w:p w:rsidR="001167ED" w:rsidRPr="000961FC" w:rsidRDefault="001167ED" w:rsidP="003F432E">
            <w:pPr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40306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 xml:space="preserve">Shërbimet </w:t>
            </w:r>
            <w:proofErr w:type="gramStart"/>
            <w:r w:rsidRPr="000961FC">
              <w:t>e  edukimit</w:t>
            </w:r>
            <w:proofErr w:type="gramEnd"/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  <w:vAlign w:val="center"/>
          </w:tcPr>
          <w:p w:rsidR="001167ED" w:rsidRPr="000961FC" w:rsidRDefault="001167ED" w:rsidP="003F432E">
            <w:pPr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40307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Shëndetësia dhe punë sociale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  <w:tr w:rsidR="001167ED" w:rsidRPr="006F58A6" w:rsidTr="003F432E">
        <w:trPr>
          <w:trHeight w:val="290"/>
        </w:trPr>
        <w:tc>
          <w:tcPr>
            <w:tcW w:w="360" w:type="pct"/>
          </w:tcPr>
          <w:p w:rsidR="001167ED" w:rsidRPr="006F58A6" w:rsidRDefault="001167ED" w:rsidP="003F432E"/>
        </w:tc>
        <w:tc>
          <w:tcPr>
            <w:tcW w:w="397" w:type="pct"/>
            <w:vAlign w:val="center"/>
          </w:tcPr>
          <w:p w:rsidR="001167ED" w:rsidRPr="000961FC" w:rsidRDefault="001167ED" w:rsidP="003F432E">
            <w:pPr>
              <w:rPr>
                <w:sz w:val="22"/>
                <w:szCs w:val="22"/>
              </w:rPr>
            </w:pPr>
            <w:r w:rsidRPr="000961FC">
              <w:rPr>
                <w:sz w:val="22"/>
                <w:szCs w:val="22"/>
              </w:rPr>
              <w:t>40308</w:t>
            </w:r>
          </w:p>
        </w:tc>
        <w:tc>
          <w:tcPr>
            <w:tcW w:w="3554" w:type="pct"/>
          </w:tcPr>
          <w:p w:rsidR="001167ED" w:rsidRPr="000961FC" w:rsidRDefault="001167ED" w:rsidP="003F432E">
            <w:r w:rsidRPr="000961FC">
              <w:t>Sh</w:t>
            </w:r>
            <w:r>
              <w:t xml:space="preserve">ërbime tjera </w:t>
            </w:r>
            <w:r w:rsidRPr="000961FC">
              <w:t>specifiko (.................................................</w:t>
            </w:r>
            <w:r>
              <w:t>...............</w:t>
            </w:r>
            <w:r w:rsidRPr="000961FC">
              <w:t>)</w:t>
            </w:r>
          </w:p>
        </w:tc>
        <w:tc>
          <w:tcPr>
            <w:tcW w:w="689" w:type="pct"/>
          </w:tcPr>
          <w:p w:rsidR="001167ED" w:rsidRPr="006F58A6" w:rsidRDefault="001167ED" w:rsidP="003F432E"/>
        </w:tc>
      </w:tr>
    </w:tbl>
    <w:p w:rsidR="001167ED" w:rsidRPr="00B71F30" w:rsidRDefault="001167ED" w:rsidP="001167ED">
      <w:pPr>
        <w:outlineLvl w:val="0"/>
        <w:rPr>
          <w:rFonts w:ascii="Arial" w:hAnsi="Arial" w:cs="Arial"/>
          <w:b/>
        </w:rPr>
      </w:pPr>
      <w:r w:rsidRPr="00B71F30">
        <w:rPr>
          <w:rFonts w:ascii="Arial" w:hAnsi="Arial" w:cs="Arial"/>
          <w:b/>
        </w:rPr>
        <w:t>IV</w:t>
      </w:r>
      <w:r>
        <w:rPr>
          <w:rFonts w:ascii="Arial" w:hAnsi="Arial" w:cs="Arial"/>
          <w:b/>
        </w:rPr>
        <w:t xml:space="preserve"> - </w:t>
      </w:r>
      <w:proofErr w:type="gramStart"/>
      <w:r>
        <w:rPr>
          <w:rFonts w:ascii="Arial" w:hAnsi="Arial" w:cs="Arial"/>
          <w:b/>
        </w:rPr>
        <w:t>A   Qarkullimi</w:t>
      </w:r>
      <w:proofErr w:type="gramEnd"/>
      <w:r>
        <w:rPr>
          <w:rFonts w:ascii="Arial" w:hAnsi="Arial" w:cs="Arial"/>
          <w:b/>
        </w:rPr>
        <w:t xml:space="preserve"> sipas aktivitetit                                                                              </w:t>
      </w:r>
      <w:r w:rsidRPr="003479F3">
        <w:rPr>
          <w:b/>
        </w:rPr>
        <w:t>€</w:t>
      </w:r>
      <w:r>
        <w:rPr>
          <w:rFonts w:ascii="Arial" w:hAnsi="Arial" w:cs="Arial"/>
          <w:b/>
        </w:rPr>
        <w:t xml:space="preserve">   </w:t>
      </w:r>
      <w:r>
        <w:t xml:space="preserve"> </w:t>
      </w:r>
    </w:p>
    <w:p w:rsidR="001167ED" w:rsidRPr="003479F3" w:rsidRDefault="001167ED" w:rsidP="001167ED">
      <w:pPr>
        <w:ind w:left="360"/>
        <w:rPr>
          <w:b/>
        </w:rPr>
      </w:pPr>
      <w:r>
        <w:t xml:space="preserve">                                                                                                                                      </w:t>
      </w:r>
    </w:p>
    <w:p w:rsidR="001167ED" w:rsidRDefault="001167ED" w:rsidP="001167ED">
      <w:pPr>
        <w:ind w:left="360"/>
      </w:pPr>
    </w:p>
    <w:p w:rsidR="001167ED" w:rsidRPr="00BA16FC" w:rsidRDefault="001167ED" w:rsidP="001167ED">
      <w:pPr>
        <w:spacing w:line="360" w:lineRule="auto"/>
        <w:rPr>
          <w:rFonts w:ascii="Arial" w:hAnsi="Arial" w:cs="Arial"/>
          <w:sz w:val="20"/>
          <w:szCs w:val="20"/>
        </w:rPr>
      </w:pPr>
      <w:r w:rsidRPr="006D2D36">
        <w:rPr>
          <w:b/>
        </w:rPr>
        <w:t>Vërejtje</w:t>
      </w:r>
      <w:r>
        <w:rPr>
          <w:b/>
        </w:rPr>
        <w:t xml:space="preserve"> – </w:t>
      </w:r>
      <w:proofErr w:type="gramStart"/>
      <w:r>
        <w:rPr>
          <w:b/>
        </w:rPr>
        <w:t xml:space="preserve">komente  </w:t>
      </w:r>
      <w:r w:rsidRPr="004F343D">
        <w:rPr>
          <w:sz w:val="20"/>
          <w:szCs w:val="20"/>
        </w:rPr>
        <w:t>.</w:t>
      </w:r>
      <w:r w:rsidRPr="00BA16FC">
        <w:rPr>
          <w:rFonts w:ascii="Arial" w:hAnsi="Arial" w:cs="Arial"/>
          <w:sz w:val="20"/>
          <w:szCs w:val="20"/>
        </w:rPr>
        <w:t>...............................................</w:t>
      </w:r>
      <w:proofErr w:type="gramEnd"/>
      <w:r w:rsidRPr="00BA16F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67ED" w:rsidRDefault="001167ED" w:rsidP="001167ED">
      <w:pPr>
        <w:spacing w:line="360" w:lineRule="auto"/>
        <w:rPr>
          <w:rFonts w:ascii="Arial" w:hAnsi="Arial" w:cs="Arial"/>
          <w:sz w:val="20"/>
          <w:szCs w:val="20"/>
        </w:rPr>
      </w:pPr>
      <w:r w:rsidRPr="00BA16F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16FC"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Pr="00C5518E">
        <w:rPr>
          <w:rFonts w:ascii="Arial" w:hAnsi="Arial" w:cs="Arial"/>
          <w:sz w:val="20"/>
          <w:szCs w:val="20"/>
        </w:rPr>
        <w:t xml:space="preserve"> </w:t>
      </w:r>
    </w:p>
    <w:p w:rsidR="001167ED" w:rsidRDefault="001167ED" w:rsidP="001167ED">
      <w:pPr>
        <w:spacing w:line="360" w:lineRule="auto"/>
        <w:rPr>
          <w:rFonts w:ascii="Arial" w:hAnsi="Arial" w:cs="Arial"/>
          <w:sz w:val="20"/>
          <w:szCs w:val="20"/>
        </w:rPr>
      </w:pPr>
    </w:p>
    <w:p w:rsidR="001167ED" w:rsidRPr="00BA16FC" w:rsidRDefault="001167ED" w:rsidP="001167ED">
      <w:pPr>
        <w:rPr>
          <w:rFonts w:ascii="Arial" w:hAnsi="Arial" w:cs="Arial"/>
          <w:sz w:val="20"/>
          <w:szCs w:val="20"/>
        </w:rPr>
      </w:pPr>
      <w:r w:rsidRPr="00BA16FC">
        <w:rPr>
          <w:rFonts w:ascii="Arial" w:hAnsi="Arial" w:cs="Arial"/>
          <w:sz w:val="20"/>
          <w:szCs w:val="20"/>
        </w:rPr>
        <w:t xml:space="preserve"> </w:t>
      </w:r>
    </w:p>
    <w:p w:rsidR="001167ED" w:rsidRDefault="001167ED" w:rsidP="001167ED">
      <w:pPr>
        <w:rPr>
          <w:rFonts w:ascii="Arial" w:hAnsi="Arial" w:cs="Arial"/>
          <w:sz w:val="20"/>
          <w:szCs w:val="20"/>
        </w:rPr>
      </w:pPr>
      <w:proofErr w:type="gramStart"/>
      <w:r w:rsidRPr="00BA16FC">
        <w:rPr>
          <w:rFonts w:ascii="Arial" w:hAnsi="Arial" w:cs="Arial"/>
          <w:sz w:val="20"/>
          <w:szCs w:val="20"/>
        </w:rPr>
        <w:t xml:space="preserve">Anketuesi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</w:t>
      </w:r>
      <w:r w:rsidRPr="00BA16FC">
        <w:rPr>
          <w:rFonts w:ascii="Arial" w:hAnsi="Arial" w:cs="Arial"/>
          <w:sz w:val="20"/>
          <w:szCs w:val="20"/>
        </w:rPr>
        <w:t>________</w:t>
      </w:r>
      <w:proofErr w:type="gramEnd"/>
      <w:r w:rsidRPr="00BA16FC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Tel. ___________ </w:t>
      </w:r>
    </w:p>
    <w:p w:rsidR="001167ED" w:rsidRDefault="001167ED" w:rsidP="001167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A16F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BA16F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 xml:space="preserve">Emri dhe </w:t>
      </w:r>
      <w:proofErr w:type="gramStart"/>
      <w:r w:rsidRPr="00BA16FC">
        <w:rPr>
          <w:rFonts w:ascii="Arial" w:hAnsi="Arial" w:cs="Arial"/>
          <w:sz w:val="20"/>
          <w:szCs w:val="20"/>
        </w:rPr>
        <w:t>Mbiemri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>)</w:t>
      </w:r>
      <w:proofErr w:type="gramEnd"/>
    </w:p>
    <w:p w:rsidR="001167ED" w:rsidRDefault="001167ED" w:rsidP="001167ED">
      <w:pPr>
        <w:tabs>
          <w:tab w:val="left" w:pos="1522"/>
          <w:tab w:val="left" w:pos="18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(  ________________________________   )</w:t>
      </w:r>
      <w:proofErr w:type="gramEnd"/>
    </w:p>
    <w:p w:rsidR="001167ED" w:rsidRDefault="001167ED" w:rsidP="001167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( e- mail adresa)</w:t>
      </w:r>
    </w:p>
    <w:p w:rsidR="001167ED" w:rsidRDefault="001167ED" w:rsidP="001167ED">
      <w:pPr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Mbikqyrë</w:t>
      </w:r>
      <w:proofErr w:type="gramStart"/>
      <w:r>
        <w:rPr>
          <w:rFonts w:ascii="Arial" w:hAnsi="Arial" w:cs="Arial"/>
          <w:sz w:val="20"/>
          <w:szCs w:val="20"/>
        </w:rPr>
        <w:t>si</w:t>
      </w:r>
      <w:r w:rsidRPr="00F4250F"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 xml:space="preserve">                (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</w:t>
      </w:r>
      <w:r w:rsidRPr="00BA16FC">
        <w:rPr>
          <w:rFonts w:ascii="Arial" w:hAnsi="Arial" w:cs="Arial"/>
          <w:sz w:val="20"/>
          <w:szCs w:val="20"/>
        </w:rPr>
        <w:t>__________</w:t>
      </w:r>
      <w:proofErr w:type="gramEnd"/>
      <w:r w:rsidRPr="00BA16F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 Tel.____________ </w:t>
      </w:r>
    </w:p>
    <w:p w:rsidR="001167ED" w:rsidRDefault="001167ED" w:rsidP="001167ED">
      <w:pPr>
        <w:rPr>
          <w:rFonts w:ascii="Arial" w:hAnsi="Arial" w:cs="Arial"/>
          <w:sz w:val="20"/>
          <w:szCs w:val="20"/>
        </w:rPr>
      </w:pPr>
      <w:r w:rsidRPr="00BA16F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BA16F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 xml:space="preserve">Emri dhe </w:t>
      </w:r>
      <w:proofErr w:type="gramStart"/>
      <w:r>
        <w:rPr>
          <w:rFonts w:ascii="Arial" w:hAnsi="Arial" w:cs="Arial"/>
          <w:sz w:val="20"/>
          <w:szCs w:val="20"/>
        </w:rPr>
        <w:t>M</w:t>
      </w:r>
      <w:r w:rsidRPr="00BA16FC">
        <w:rPr>
          <w:rFonts w:ascii="Arial" w:hAnsi="Arial" w:cs="Arial"/>
          <w:sz w:val="20"/>
          <w:szCs w:val="20"/>
        </w:rPr>
        <w:t>biemri</w:t>
      </w:r>
      <w:r>
        <w:rPr>
          <w:rFonts w:ascii="Arial" w:hAnsi="Arial" w:cs="Arial"/>
          <w:sz w:val="20"/>
          <w:szCs w:val="20"/>
        </w:rPr>
        <w:t xml:space="preserve"> </w:t>
      </w:r>
      <w:r w:rsidRPr="00BA16FC">
        <w:rPr>
          <w:rFonts w:ascii="Arial" w:hAnsi="Arial" w:cs="Arial"/>
          <w:sz w:val="20"/>
          <w:szCs w:val="20"/>
        </w:rPr>
        <w:t>)</w:t>
      </w:r>
      <w:proofErr w:type="gramEnd"/>
    </w:p>
    <w:p w:rsidR="001167ED" w:rsidRDefault="001167ED" w:rsidP="001167ED">
      <w:pPr>
        <w:tabs>
          <w:tab w:val="left" w:pos="1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_________________________________ )</w:t>
      </w:r>
      <w:proofErr w:type="gramEnd"/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( e-mail </w:t>
      </w:r>
      <w:proofErr w:type="gramStart"/>
      <w:r>
        <w:rPr>
          <w:rFonts w:ascii="Arial" w:hAnsi="Arial" w:cs="Arial"/>
          <w:sz w:val="20"/>
          <w:szCs w:val="20"/>
        </w:rPr>
        <w:t>adresa )</w:t>
      </w:r>
      <w:proofErr w:type="gramEnd"/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1167ED" w:rsidRDefault="001167ED" w:rsidP="001167ED">
      <w:pPr>
        <w:tabs>
          <w:tab w:val="left" w:pos="2920"/>
        </w:tabs>
        <w:rPr>
          <w:rFonts w:ascii="Arial" w:hAnsi="Arial" w:cs="Arial"/>
          <w:sz w:val="20"/>
          <w:szCs w:val="20"/>
        </w:rPr>
      </w:pPr>
    </w:p>
    <w:p w:rsidR="00232718" w:rsidRPr="001167ED" w:rsidRDefault="006E5458" w:rsidP="001167ED">
      <w:pPr>
        <w:jc w:val="both"/>
      </w:pPr>
      <w:hyperlink r:id="rId37" w:history="1">
        <w:r w:rsidR="001167ED" w:rsidRPr="009A7D50">
          <w:rPr>
            <w:rStyle w:val="Hyperlink"/>
          </w:rPr>
          <w:t>www.esk.rks-gov.</w:t>
        </w:r>
        <w:proofErr w:type="gramStart"/>
        <w:r w:rsidR="001167ED" w:rsidRPr="009A7D50">
          <w:rPr>
            <w:rStyle w:val="Hyperlink"/>
          </w:rPr>
          <w:t>net</w:t>
        </w:r>
      </w:hyperlink>
      <w:r w:rsidR="001167ED">
        <w:t xml:space="preserve">                                                  </w:t>
      </w:r>
      <w:proofErr w:type="gramEnd"/>
      <w:r w:rsidR="001167ED">
        <w:t xml:space="preserve">                                       </w:t>
      </w:r>
    </w:p>
    <w:p w:rsidR="001167ED" w:rsidRPr="001167ED" w:rsidRDefault="001167ED">
      <w:r w:rsidRPr="001167ED">
        <w:br w:type="page"/>
      </w:r>
    </w:p>
    <w:p w:rsidR="00232718" w:rsidRPr="001167ED" w:rsidRDefault="00232718" w:rsidP="00792714">
      <w:pPr>
        <w:jc w:val="both"/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232718" w:rsidRDefault="00232718" w:rsidP="00792714">
      <w:pPr>
        <w:jc w:val="both"/>
        <w:rPr>
          <w:lang w:val="en-GB"/>
        </w:rPr>
      </w:pPr>
    </w:p>
    <w:p w:rsidR="00FF00EC" w:rsidRDefault="00FF00EC" w:rsidP="00792714">
      <w:pPr>
        <w:jc w:val="both"/>
        <w:rPr>
          <w:lang w:val="en-GB"/>
        </w:rPr>
      </w:pPr>
    </w:p>
    <w:p w:rsidR="00FF00EC" w:rsidRDefault="00FF00EC" w:rsidP="00792714">
      <w:pPr>
        <w:jc w:val="both"/>
        <w:rPr>
          <w:lang w:val="en-GB"/>
        </w:rPr>
      </w:pPr>
    </w:p>
    <w:sectPr w:rsidR="00FF00EC" w:rsidSect="00C0532D">
      <w:headerReference w:type="default" r:id="rId38"/>
      <w:footerReference w:type="even" r:id="rId39"/>
      <w:footerReference w:type="default" r:id="rId4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58" w:rsidRDefault="006E5458">
      <w:r>
        <w:separator/>
      </w:r>
    </w:p>
  </w:endnote>
  <w:endnote w:type="continuationSeparator" w:id="0">
    <w:p w:rsidR="006E5458" w:rsidRDefault="006E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ter">
    <w:altName w:val="Chart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8" w:rsidRDefault="006E5458" w:rsidP="003F4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5458" w:rsidRDefault="006E5458" w:rsidP="003F43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8" w:rsidRDefault="006E5458">
    <w:pPr>
      <w:pStyle w:val="Footer"/>
      <w:jc w:val="right"/>
    </w:pPr>
  </w:p>
  <w:p w:rsidR="006E5458" w:rsidRDefault="006E5458">
    <w:pPr>
      <w:pStyle w:val="Footer"/>
      <w:jc w:val="right"/>
    </w:pPr>
  </w:p>
  <w:p w:rsidR="006E5458" w:rsidRDefault="006E545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488E">
      <w:rPr>
        <w:noProof/>
      </w:rP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8" w:rsidRDefault="006E5458" w:rsidP="00C053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5458" w:rsidRDefault="006E5458" w:rsidP="00C0532D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8" w:rsidRDefault="006E5458" w:rsidP="00C053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25C">
      <w:rPr>
        <w:rStyle w:val="PageNumber"/>
        <w:noProof/>
      </w:rPr>
      <w:t>38</w:t>
    </w:r>
    <w:r>
      <w:rPr>
        <w:rStyle w:val="PageNumber"/>
      </w:rPr>
      <w:fldChar w:fldCharType="end"/>
    </w:r>
  </w:p>
  <w:p w:rsidR="006E5458" w:rsidRDefault="006E5458" w:rsidP="00C053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58" w:rsidRDefault="006E5458">
      <w:r>
        <w:separator/>
      </w:r>
    </w:p>
  </w:footnote>
  <w:footnote w:type="continuationSeparator" w:id="0">
    <w:p w:rsidR="006E5458" w:rsidRDefault="006E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8" w:rsidRPr="001F42E0" w:rsidRDefault="006E5458" w:rsidP="003F432E">
    <w:pPr>
      <w:rPr>
        <w:sz w:val="22"/>
        <w:szCs w:val="22"/>
      </w:rPr>
    </w:pPr>
    <w: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8" w:rsidRPr="001F1EB1" w:rsidRDefault="006E5458">
    <w:pPr>
      <w:pStyle w:val="Header"/>
      <w:rPr>
        <w:lang w:val="en-GB"/>
      </w:rPr>
    </w:pPr>
    <w:r>
      <w:t>KS 12-IB-ST-01</w:t>
    </w:r>
    <w:r>
      <w:tab/>
    </w:r>
    <w:r w:rsidRPr="00023E72">
      <w:t xml:space="preserve">Support to </w:t>
    </w:r>
    <w:r>
      <w:t>Statistics</w:t>
    </w:r>
    <w:r>
      <w:rPr>
        <w:lang w:val="en-GB"/>
      </w:rPr>
      <w:tab/>
    </w:r>
    <w:r w:rsidRPr="000026B5">
      <w:rPr>
        <w:lang w:val="en-GB"/>
      </w:rPr>
      <w:fldChar w:fldCharType="begin"/>
    </w:r>
    <w:r w:rsidRPr="000026B5">
      <w:rPr>
        <w:lang w:val="en-GB"/>
      </w:rPr>
      <w:instrText xml:space="preserve"> PAGE </w:instrText>
    </w:r>
    <w:r w:rsidRPr="000026B5">
      <w:rPr>
        <w:lang w:val="en-GB"/>
      </w:rPr>
      <w:fldChar w:fldCharType="separate"/>
    </w:r>
    <w:r w:rsidR="00FA425C">
      <w:rPr>
        <w:noProof/>
        <w:lang w:val="en-GB"/>
      </w:rPr>
      <w:t>38</w:t>
    </w:r>
    <w:r w:rsidRPr="000026B5">
      <w:rPr>
        <w:lang w:val="en-GB"/>
      </w:rPr>
      <w:fldChar w:fldCharType="end"/>
    </w:r>
    <w:r w:rsidRPr="000026B5">
      <w:rPr>
        <w:lang w:val="en-GB"/>
      </w:rPr>
      <w:t xml:space="preserve"> of </w:t>
    </w:r>
    <w:r w:rsidRPr="000026B5">
      <w:rPr>
        <w:lang w:val="en-GB"/>
      </w:rPr>
      <w:fldChar w:fldCharType="begin"/>
    </w:r>
    <w:r w:rsidRPr="000026B5">
      <w:rPr>
        <w:lang w:val="en-GB"/>
      </w:rPr>
      <w:instrText xml:space="preserve"> NUMPAGES </w:instrText>
    </w:r>
    <w:r w:rsidRPr="000026B5">
      <w:rPr>
        <w:lang w:val="en-GB"/>
      </w:rPr>
      <w:fldChar w:fldCharType="separate"/>
    </w:r>
    <w:r w:rsidR="00FA425C">
      <w:rPr>
        <w:noProof/>
        <w:lang w:val="en-GB"/>
      </w:rPr>
      <w:t>39</w:t>
    </w:r>
    <w:r w:rsidRPr="000026B5">
      <w:rPr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A486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826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B6C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007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1204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029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400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6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EA9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501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C155B"/>
    <w:multiLevelType w:val="hybridMultilevel"/>
    <w:tmpl w:val="FDC89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93320A"/>
    <w:multiLevelType w:val="singleLevel"/>
    <w:tmpl w:val="AEE0785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6560806"/>
    <w:multiLevelType w:val="hybridMultilevel"/>
    <w:tmpl w:val="23AE2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F3BD6"/>
    <w:multiLevelType w:val="hybridMultilevel"/>
    <w:tmpl w:val="E996D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C2E4E"/>
    <w:multiLevelType w:val="hybridMultilevel"/>
    <w:tmpl w:val="203AC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9E42F5"/>
    <w:multiLevelType w:val="hybridMultilevel"/>
    <w:tmpl w:val="086A3A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328"/>
    <w:multiLevelType w:val="hybridMultilevel"/>
    <w:tmpl w:val="F8D6D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1622D8"/>
    <w:multiLevelType w:val="hybridMultilevel"/>
    <w:tmpl w:val="420AF67E"/>
    <w:lvl w:ilvl="0" w:tplc="E3364FDA">
      <w:start w:val="1990"/>
      <w:numFmt w:val="bullet"/>
      <w:pStyle w:val="StilArial10ptPodebljano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8">
    <w:nsid w:val="32B20ADC"/>
    <w:multiLevelType w:val="hybridMultilevel"/>
    <w:tmpl w:val="B0D6A4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0A07112"/>
    <w:multiLevelType w:val="multilevel"/>
    <w:tmpl w:val="E6CCCE8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2753AFA"/>
    <w:multiLevelType w:val="hybridMultilevel"/>
    <w:tmpl w:val="14CA0C60"/>
    <w:lvl w:ilvl="0" w:tplc="CD804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E22204"/>
    <w:multiLevelType w:val="hybridMultilevel"/>
    <w:tmpl w:val="4B2897A2"/>
    <w:lvl w:ilvl="0" w:tplc="0406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>
    <w:nsid w:val="48E5481C"/>
    <w:multiLevelType w:val="hybridMultilevel"/>
    <w:tmpl w:val="A8544E32"/>
    <w:lvl w:ilvl="0" w:tplc="2C484B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AE3C4">
      <w:numFmt w:val="none"/>
      <w:lvlText w:val=""/>
      <w:lvlJc w:val="left"/>
      <w:pPr>
        <w:tabs>
          <w:tab w:val="num" w:pos="360"/>
        </w:tabs>
      </w:pPr>
    </w:lvl>
    <w:lvl w:ilvl="2" w:tplc="8454EA6A">
      <w:numFmt w:val="none"/>
      <w:lvlText w:val=""/>
      <w:lvlJc w:val="left"/>
      <w:pPr>
        <w:tabs>
          <w:tab w:val="num" w:pos="360"/>
        </w:tabs>
      </w:pPr>
    </w:lvl>
    <w:lvl w:ilvl="3" w:tplc="64022E08">
      <w:numFmt w:val="none"/>
      <w:lvlText w:val=""/>
      <w:lvlJc w:val="left"/>
      <w:pPr>
        <w:tabs>
          <w:tab w:val="num" w:pos="360"/>
        </w:tabs>
      </w:pPr>
    </w:lvl>
    <w:lvl w:ilvl="4" w:tplc="5C64D200">
      <w:numFmt w:val="none"/>
      <w:lvlText w:val=""/>
      <w:lvlJc w:val="left"/>
      <w:pPr>
        <w:tabs>
          <w:tab w:val="num" w:pos="360"/>
        </w:tabs>
      </w:pPr>
    </w:lvl>
    <w:lvl w:ilvl="5" w:tplc="C7A237DA">
      <w:numFmt w:val="none"/>
      <w:lvlText w:val=""/>
      <w:lvlJc w:val="left"/>
      <w:pPr>
        <w:tabs>
          <w:tab w:val="num" w:pos="360"/>
        </w:tabs>
      </w:pPr>
    </w:lvl>
    <w:lvl w:ilvl="6" w:tplc="F00C9166">
      <w:numFmt w:val="none"/>
      <w:lvlText w:val=""/>
      <w:lvlJc w:val="left"/>
      <w:pPr>
        <w:tabs>
          <w:tab w:val="num" w:pos="360"/>
        </w:tabs>
      </w:pPr>
    </w:lvl>
    <w:lvl w:ilvl="7" w:tplc="8ECE126A">
      <w:numFmt w:val="none"/>
      <w:lvlText w:val=""/>
      <w:lvlJc w:val="left"/>
      <w:pPr>
        <w:tabs>
          <w:tab w:val="num" w:pos="360"/>
        </w:tabs>
      </w:pPr>
    </w:lvl>
    <w:lvl w:ilvl="8" w:tplc="E70C6B4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AFF5D2F"/>
    <w:multiLevelType w:val="singleLevel"/>
    <w:tmpl w:val="4F4EC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>
    <w:nsid w:val="4B1936D5"/>
    <w:multiLevelType w:val="hybridMultilevel"/>
    <w:tmpl w:val="B8401A34"/>
    <w:lvl w:ilvl="0" w:tplc="43F6CB8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Book Antiqua" w:eastAsia="Times New Roman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>
    <w:nsid w:val="4FA7757E"/>
    <w:multiLevelType w:val="hybridMultilevel"/>
    <w:tmpl w:val="AE70854C"/>
    <w:lvl w:ilvl="0" w:tplc="975E72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50F45955"/>
    <w:multiLevelType w:val="hybridMultilevel"/>
    <w:tmpl w:val="A7C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1B423CC"/>
    <w:multiLevelType w:val="hybridMultilevel"/>
    <w:tmpl w:val="FFEA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36713"/>
    <w:multiLevelType w:val="hybridMultilevel"/>
    <w:tmpl w:val="3816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BA874A4"/>
    <w:multiLevelType w:val="hybridMultilevel"/>
    <w:tmpl w:val="B002EA1A"/>
    <w:lvl w:ilvl="0" w:tplc="169E0E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2F0047"/>
    <w:multiLevelType w:val="hybridMultilevel"/>
    <w:tmpl w:val="A3E88A62"/>
    <w:lvl w:ilvl="0" w:tplc="346698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E3376">
      <w:numFmt w:val="none"/>
      <w:lvlText w:val=""/>
      <w:lvlJc w:val="left"/>
      <w:pPr>
        <w:tabs>
          <w:tab w:val="num" w:pos="360"/>
        </w:tabs>
      </w:pPr>
    </w:lvl>
    <w:lvl w:ilvl="2" w:tplc="C722F2FC">
      <w:numFmt w:val="none"/>
      <w:lvlText w:val=""/>
      <w:lvlJc w:val="left"/>
      <w:pPr>
        <w:tabs>
          <w:tab w:val="num" w:pos="360"/>
        </w:tabs>
      </w:pPr>
    </w:lvl>
    <w:lvl w:ilvl="3" w:tplc="406E17FC">
      <w:numFmt w:val="none"/>
      <w:lvlText w:val=""/>
      <w:lvlJc w:val="left"/>
      <w:pPr>
        <w:tabs>
          <w:tab w:val="num" w:pos="360"/>
        </w:tabs>
      </w:pPr>
    </w:lvl>
    <w:lvl w:ilvl="4" w:tplc="9510F144">
      <w:numFmt w:val="none"/>
      <w:lvlText w:val=""/>
      <w:lvlJc w:val="left"/>
      <w:pPr>
        <w:tabs>
          <w:tab w:val="num" w:pos="360"/>
        </w:tabs>
      </w:pPr>
    </w:lvl>
    <w:lvl w:ilvl="5" w:tplc="786C48E4">
      <w:numFmt w:val="none"/>
      <w:lvlText w:val=""/>
      <w:lvlJc w:val="left"/>
      <w:pPr>
        <w:tabs>
          <w:tab w:val="num" w:pos="360"/>
        </w:tabs>
      </w:pPr>
    </w:lvl>
    <w:lvl w:ilvl="6" w:tplc="D6FE8B16">
      <w:numFmt w:val="none"/>
      <w:lvlText w:val=""/>
      <w:lvlJc w:val="left"/>
      <w:pPr>
        <w:tabs>
          <w:tab w:val="num" w:pos="360"/>
        </w:tabs>
      </w:pPr>
    </w:lvl>
    <w:lvl w:ilvl="7" w:tplc="52948960">
      <w:numFmt w:val="none"/>
      <w:lvlText w:val=""/>
      <w:lvlJc w:val="left"/>
      <w:pPr>
        <w:tabs>
          <w:tab w:val="num" w:pos="360"/>
        </w:tabs>
      </w:pPr>
    </w:lvl>
    <w:lvl w:ilvl="8" w:tplc="919EC97E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FAF7830"/>
    <w:multiLevelType w:val="hybridMultilevel"/>
    <w:tmpl w:val="7C7C0218"/>
    <w:lvl w:ilvl="0" w:tplc="F392E4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427588"/>
    <w:multiLevelType w:val="hybridMultilevel"/>
    <w:tmpl w:val="45FE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B1E2692"/>
    <w:multiLevelType w:val="hybridMultilevel"/>
    <w:tmpl w:val="33084A08"/>
    <w:lvl w:ilvl="0" w:tplc="CDAE199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6FCD5776"/>
    <w:multiLevelType w:val="multilevel"/>
    <w:tmpl w:val="357429A8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703743CE"/>
    <w:multiLevelType w:val="hybridMultilevel"/>
    <w:tmpl w:val="279C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063B5"/>
    <w:multiLevelType w:val="hybridMultilevel"/>
    <w:tmpl w:val="AF865490"/>
    <w:lvl w:ilvl="0" w:tplc="C0F0401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5" w:hanging="360"/>
      </w:pPr>
    </w:lvl>
    <w:lvl w:ilvl="2" w:tplc="0409001B" w:tentative="1">
      <w:start w:val="1"/>
      <w:numFmt w:val="lowerRoman"/>
      <w:lvlText w:val="%3."/>
      <w:lvlJc w:val="right"/>
      <w:pPr>
        <w:ind w:left="5055" w:hanging="180"/>
      </w:pPr>
    </w:lvl>
    <w:lvl w:ilvl="3" w:tplc="0409000F" w:tentative="1">
      <w:start w:val="1"/>
      <w:numFmt w:val="decimal"/>
      <w:lvlText w:val="%4."/>
      <w:lvlJc w:val="left"/>
      <w:pPr>
        <w:ind w:left="5775" w:hanging="360"/>
      </w:pPr>
    </w:lvl>
    <w:lvl w:ilvl="4" w:tplc="04090019" w:tentative="1">
      <w:start w:val="1"/>
      <w:numFmt w:val="lowerLetter"/>
      <w:lvlText w:val="%5."/>
      <w:lvlJc w:val="left"/>
      <w:pPr>
        <w:ind w:left="6495" w:hanging="360"/>
      </w:pPr>
    </w:lvl>
    <w:lvl w:ilvl="5" w:tplc="0409001B" w:tentative="1">
      <w:start w:val="1"/>
      <w:numFmt w:val="lowerRoman"/>
      <w:lvlText w:val="%6."/>
      <w:lvlJc w:val="right"/>
      <w:pPr>
        <w:ind w:left="7215" w:hanging="180"/>
      </w:pPr>
    </w:lvl>
    <w:lvl w:ilvl="6" w:tplc="0409000F" w:tentative="1">
      <w:start w:val="1"/>
      <w:numFmt w:val="decimal"/>
      <w:lvlText w:val="%7."/>
      <w:lvlJc w:val="left"/>
      <w:pPr>
        <w:ind w:left="7935" w:hanging="360"/>
      </w:pPr>
    </w:lvl>
    <w:lvl w:ilvl="7" w:tplc="04090019" w:tentative="1">
      <w:start w:val="1"/>
      <w:numFmt w:val="lowerLetter"/>
      <w:lvlText w:val="%8."/>
      <w:lvlJc w:val="left"/>
      <w:pPr>
        <w:ind w:left="8655" w:hanging="360"/>
      </w:pPr>
    </w:lvl>
    <w:lvl w:ilvl="8" w:tplc="0409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7">
    <w:nsid w:val="7734646A"/>
    <w:multiLevelType w:val="hybridMultilevel"/>
    <w:tmpl w:val="0590BA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331B08"/>
    <w:multiLevelType w:val="hybridMultilevel"/>
    <w:tmpl w:val="78166EA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78D8481F"/>
    <w:multiLevelType w:val="hybridMultilevel"/>
    <w:tmpl w:val="63BEDC6C"/>
    <w:lvl w:ilvl="0" w:tplc="B43269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1"/>
  </w:num>
  <w:num w:numId="15">
    <w:abstractNumId w:val="23"/>
  </w:num>
  <w:num w:numId="16">
    <w:abstractNumId w:val="32"/>
  </w:num>
  <w:num w:numId="17">
    <w:abstractNumId w:val="28"/>
  </w:num>
  <w:num w:numId="18">
    <w:abstractNumId w:val="26"/>
  </w:num>
  <w:num w:numId="19">
    <w:abstractNumId w:val="18"/>
  </w:num>
  <w:num w:numId="20">
    <w:abstractNumId w:val="38"/>
  </w:num>
  <w:num w:numId="21">
    <w:abstractNumId w:val="37"/>
  </w:num>
  <w:num w:numId="22">
    <w:abstractNumId w:val="15"/>
  </w:num>
  <w:num w:numId="23">
    <w:abstractNumId w:val="12"/>
  </w:num>
  <w:num w:numId="24">
    <w:abstractNumId w:val="30"/>
  </w:num>
  <w:num w:numId="25">
    <w:abstractNumId w:val="22"/>
  </w:num>
  <w:num w:numId="26">
    <w:abstractNumId w:val="34"/>
  </w:num>
  <w:num w:numId="27">
    <w:abstractNumId w:val="19"/>
  </w:num>
  <w:num w:numId="28">
    <w:abstractNumId w:val="39"/>
  </w:num>
  <w:num w:numId="29">
    <w:abstractNumId w:val="31"/>
  </w:num>
  <w:num w:numId="30">
    <w:abstractNumId w:val="29"/>
  </w:num>
  <w:num w:numId="31">
    <w:abstractNumId w:val="20"/>
  </w:num>
  <w:num w:numId="32">
    <w:abstractNumId w:val="24"/>
  </w:num>
  <w:num w:numId="33">
    <w:abstractNumId w:val="13"/>
  </w:num>
  <w:num w:numId="34">
    <w:abstractNumId w:val="14"/>
  </w:num>
  <w:num w:numId="35">
    <w:abstractNumId w:val="10"/>
  </w:num>
  <w:num w:numId="36">
    <w:abstractNumId w:val="16"/>
  </w:num>
  <w:num w:numId="37">
    <w:abstractNumId w:val="27"/>
  </w:num>
  <w:num w:numId="38">
    <w:abstractNumId w:val="36"/>
  </w:num>
  <w:num w:numId="39">
    <w:abstractNumId w:val="35"/>
  </w:num>
  <w:num w:numId="40">
    <w:abstractNumId w:val="2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C1"/>
    <w:rsid w:val="000012F2"/>
    <w:rsid w:val="00004C46"/>
    <w:rsid w:val="000073C7"/>
    <w:rsid w:val="00012157"/>
    <w:rsid w:val="00017E83"/>
    <w:rsid w:val="0002104A"/>
    <w:rsid w:val="00021737"/>
    <w:rsid w:val="0003058E"/>
    <w:rsid w:val="0004318A"/>
    <w:rsid w:val="0004336A"/>
    <w:rsid w:val="00061E09"/>
    <w:rsid w:val="000636CF"/>
    <w:rsid w:val="0006424E"/>
    <w:rsid w:val="00081D0B"/>
    <w:rsid w:val="000913FD"/>
    <w:rsid w:val="00096804"/>
    <w:rsid w:val="000A248F"/>
    <w:rsid w:val="000A374C"/>
    <w:rsid w:val="000C6949"/>
    <w:rsid w:val="000D03DC"/>
    <w:rsid w:val="000D0F0B"/>
    <w:rsid w:val="000D4650"/>
    <w:rsid w:val="000D66FF"/>
    <w:rsid w:val="000E225E"/>
    <w:rsid w:val="000E2AC0"/>
    <w:rsid w:val="000E3777"/>
    <w:rsid w:val="000E7AF8"/>
    <w:rsid w:val="000F15FD"/>
    <w:rsid w:val="000F5FF5"/>
    <w:rsid w:val="000F6198"/>
    <w:rsid w:val="00113FC6"/>
    <w:rsid w:val="0011617A"/>
    <w:rsid w:val="001167ED"/>
    <w:rsid w:val="00130327"/>
    <w:rsid w:val="001316EA"/>
    <w:rsid w:val="00135343"/>
    <w:rsid w:val="00137BDA"/>
    <w:rsid w:val="00145A12"/>
    <w:rsid w:val="00150BC2"/>
    <w:rsid w:val="00151D8E"/>
    <w:rsid w:val="00152BA4"/>
    <w:rsid w:val="00153052"/>
    <w:rsid w:val="00156344"/>
    <w:rsid w:val="00164A27"/>
    <w:rsid w:val="001678F1"/>
    <w:rsid w:val="00173903"/>
    <w:rsid w:val="00174096"/>
    <w:rsid w:val="00174D0C"/>
    <w:rsid w:val="00184450"/>
    <w:rsid w:val="00194929"/>
    <w:rsid w:val="00194F56"/>
    <w:rsid w:val="00197288"/>
    <w:rsid w:val="001A11CB"/>
    <w:rsid w:val="001B7AC1"/>
    <w:rsid w:val="001C23B8"/>
    <w:rsid w:val="001D04DD"/>
    <w:rsid w:val="001D19DB"/>
    <w:rsid w:val="001D21F6"/>
    <w:rsid w:val="001D428E"/>
    <w:rsid w:val="001D67DF"/>
    <w:rsid w:val="001D7D3D"/>
    <w:rsid w:val="001F0E3D"/>
    <w:rsid w:val="001F1EB1"/>
    <w:rsid w:val="00212354"/>
    <w:rsid w:val="00212C92"/>
    <w:rsid w:val="002144FD"/>
    <w:rsid w:val="00220951"/>
    <w:rsid w:val="00232718"/>
    <w:rsid w:val="00232B2C"/>
    <w:rsid w:val="002347DB"/>
    <w:rsid w:val="002349D6"/>
    <w:rsid w:val="0023754C"/>
    <w:rsid w:val="00240016"/>
    <w:rsid w:val="00245E60"/>
    <w:rsid w:val="00246CD9"/>
    <w:rsid w:val="0024788A"/>
    <w:rsid w:val="0025007A"/>
    <w:rsid w:val="00250EE7"/>
    <w:rsid w:val="00251A7A"/>
    <w:rsid w:val="00252428"/>
    <w:rsid w:val="00261194"/>
    <w:rsid w:val="00261C1E"/>
    <w:rsid w:val="00270B4B"/>
    <w:rsid w:val="0027753A"/>
    <w:rsid w:val="00281A80"/>
    <w:rsid w:val="00287175"/>
    <w:rsid w:val="002901AD"/>
    <w:rsid w:val="00290D23"/>
    <w:rsid w:val="002A4506"/>
    <w:rsid w:val="002B3FC2"/>
    <w:rsid w:val="002C2EB1"/>
    <w:rsid w:val="002C30C4"/>
    <w:rsid w:val="002C39E3"/>
    <w:rsid w:val="002C4A50"/>
    <w:rsid w:val="002C4FE9"/>
    <w:rsid w:val="002E2315"/>
    <w:rsid w:val="002F63B6"/>
    <w:rsid w:val="00303249"/>
    <w:rsid w:val="00303381"/>
    <w:rsid w:val="00311097"/>
    <w:rsid w:val="00315BDF"/>
    <w:rsid w:val="00325156"/>
    <w:rsid w:val="0032635C"/>
    <w:rsid w:val="00327F12"/>
    <w:rsid w:val="0033488E"/>
    <w:rsid w:val="003352CE"/>
    <w:rsid w:val="00336241"/>
    <w:rsid w:val="00336361"/>
    <w:rsid w:val="003504A0"/>
    <w:rsid w:val="003563BF"/>
    <w:rsid w:val="00372DDC"/>
    <w:rsid w:val="003744AF"/>
    <w:rsid w:val="00376D90"/>
    <w:rsid w:val="003807BE"/>
    <w:rsid w:val="00382E78"/>
    <w:rsid w:val="00396949"/>
    <w:rsid w:val="003A600C"/>
    <w:rsid w:val="003B1840"/>
    <w:rsid w:val="003B35FB"/>
    <w:rsid w:val="003C0D50"/>
    <w:rsid w:val="003C2E5A"/>
    <w:rsid w:val="003C598B"/>
    <w:rsid w:val="003D151E"/>
    <w:rsid w:val="003D1EF5"/>
    <w:rsid w:val="003D2277"/>
    <w:rsid w:val="003D2E94"/>
    <w:rsid w:val="003D4278"/>
    <w:rsid w:val="003D5F9F"/>
    <w:rsid w:val="003D65E3"/>
    <w:rsid w:val="003E1A5A"/>
    <w:rsid w:val="003F023B"/>
    <w:rsid w:val="003F432E"/>
    <w:rsid w:val="003F4CD3"/>
    <w:rsid w:val="00411075"/>
    <w:rsid w:val="004171B6"/>
    <w:rsid w:val="0042474D"/>
    <w:rsid w:val="00425ADC"/>
    <w:rsid w:val="00425E28"/>
    <w:rsid w:val="00433B47"/>
    <w:rsid w:val="004417D2"/>
    <w:rsid w:val="004449F3"/>
    <w:rsid w:val="00447B80"/>
    <w:rsid w:val="00451685"/>
    <w:rsid w:val="004602C7"/>
    <w:rsid w:val="004604D5"/>
    <w:rsid w:val="00464274"/>
    <w:rsid w:val="00476A53"/>
    <w:rsid w:val="00485F8B"/>
    <w:rsid w:val="00486FC7"/>
    <w:rsid w:val="00487BB1"/>
    <w:rsid w:val="00490A74"/>
    <w:rsid w:val="004928CF"/>
    <w:rsid w:val="00495340"/>
    <w:rsid w:val="00495805"/>
    <w:rsid w:val="0049631A"/>
    <w:rsid w:val="004B2121"/>
    <w:rsid w:val="004D2808"/>
    <w:rsid w:val="004D28EF"/>
    <w:rsid w:val="004E1B1F"/>
    <w:rsid w:val="004E5E04"/>
    <w:rsid w:val="004F3BDC"/>
    <w:rsid w:val="004F55C9"/>
    <w:rsid w:val="00505097"/>
    <w:rsid w:val="00512796"/>
    <w:rsid w:val="005127DC"/>
    <w:rsid w:val="00526304"/>
    <w:rsid w:val="00526858"/>
    <w:rsid w:val="0053430F"/>
    <w:rsid w:val="005367B4"/>
    <w:rsid w:val="00567458"/>
    <w:rsid w:val="00581CE0"/>
    <w:rsid w:val="00583133"/>
    <w:rsid w:val="00583E41"/>
    <w:rsid w:val="005943DF"/>
    <w:rsid w:val="00594FC8"/>
    <w:rsid w:val="00596DD7"/>
    <w:rsid w:val="005A1253"/>
    <w:rsid w:val="005A1A24"/>
    <w:rsid w:val="005A3974"/>
    <w:rsid w:val="005A40BA"/>
    <w:rsid w:val="005A4D6B"/>
    <w:rsid w:val="005A7288"/>
    <w:rsid w:val="005B5E7C"/>
    <w:rsid w:val="005B6E2E"/>
    <w:rsid w:val="005B707C"/>
    <w:rsid w:val="005B79C4"/>
    <w:rsid w:val="005C5F83"/>
    <w:rsid w:val="005D1B7A"/>
    <w:rsid w:val="005D532C"/>
    <w:rsid w:val="005D7462"/>
    <w:rsid w:val="005E19A8"/>
    <w:rsid w:val="005E5B24"/>
    <w:rsid w:val="005F7A28"/>
    <w:rsid w:val="00604188"/>
    <w:rsid w:val="00606BFE"/>
    <w:rsid w:val="0060787D"/>
    <w:rsid w:val="00611B88"/>
    <w:rsid w:val="0061443F"/>
    <w:rsid w:val="00624A8F"/>
    <w:rsid w:val="00645924"/>
    <w:rsid w:val="006534E6"/>
    <w:rsid w:val="00656DC7"/>
    <w:rsid w:val="00663CE5"/>
    <w:rsid w:val="0066483C"/>
    <w:rsid w:val="00667A90"/>
    <w:rsid w:val="00670839"/>
    <w:rsid w:val="00673E79"/>
    <w:rsid w:val="0068103D"/>
    <w:rsid w:val="006900C0"/>
    <w:rsid w:val="00690782"/>
    <w:rsid w:val="00691B5F"/>
    <w:rsid w:val="006923F5"/>
    <w:rsid w:val="006943BB"/>
    <w:rsid w:val="006B051D"/>
    <w:rsid w:val="006B4C1D"/>
    <w:rsid w:val="006B70DD"/>
    <w:rsid w:val="006C2725"/>
    <w:rsid w:val="006C3A72"/>
    <w:rsid w:val="006C4A10"/>
    <w:rsid w:val="006C791B"/>
    <w:rsid w:val="006D019E"/>
    <w:rsid w:val="006D38D1"/>
    <w:rsid w:val="006D55D0"/>
    <w:rsid w:val="006D763A"/>
    <w:rsid w:val="006E5458"/>
    <w:rsid w:val="006F5209"/>
    <w:rsid w:val="007057A9"/>
    <w:rsid w:val="00705F63"/>
    <w:rsid w:val="007078E9"/>
    <w:rsid w:val="00720583"/>
    <w:rsid w:val="00732D4D"/>
    <w:rsid w:val="00734E20"/>
    <w:rsid w:val="00745838"/>
    <w:rsid w:val="00754B08"/>
    <w:rsid w:val="00757DEB"/>
    <w:rsid w:val="00761EF9"/>
    <w:rsid w:val="007629E3"/>
    <w:rsid w:val="00763C7E"/>
    <w:rsid w:val="007701F5"/>
    <w:rsid w:val="00792714"/>
    <w:rsid w:val="007939AE"/>
    <w:rsid w:val="007A042A"/>
    <w:rsid w:val="007B4649"/>
    <w:rsid w:val="007C28B1"/>
    <w:rsid w:val="007C6C07"/>
    <w:rsid w:val="007D12FC"/>
    <w:rsid w:val="007D5027"/>
    <w:rsid w:val="007D7808"/>
    <w:rsid w:val="007F1F27"/>
    <w:rsid w:val="007F5355"/>
    <w:rsid w:val="00804DAA"/>
    <w:rsid w:val="00807AE6"/>
    <w:rsid w:val="00815CF2"/>
    <w:rsid w:val="0084256E"/>
    <w:rsid w:val="008457C6"/>
    <w:rsid w:val="00850B75"/>
    <w:rsid w:val="00851B8C"/>
    <w:rsid w:val="008534A8"/>
    <w:rsid w:val="00872F0E"/>
    <w:rsid w:val="00874DE8"/>
    <w:rsid w:val="00882C6C"/>
    <w:rsid w:val="00883361"/>
    <w:rsid w:val="00884A8C"/>
    <w:rsid w:val="00885C0C"/>
    <w:rsid w:val="00886B2E"/>
    <w:rsid w:val="008879C3"/>
    <w:rsid w:val="00887FE7"/>
    <w:rsid w:val="00896876"/>
    <w:rsid w:val="008B3A97"/>
    <w:rsid w:val="008C3338"/>
    <w:rsid w:val="008D0826"/>
    <w:rsid w:val="008D3D23"/>
    <w:rsid w:val="008D5B9C"/>
    <w:rsid w:val="008D5CA6"/>
    <w:rsid w:val="008E11C9"/>
    <w:rsid w:val="008F18BE"/>
    <w:rsid w:val="008F5CB1"/>
    <w:rsid w:val="00900F84"/>
    <w:rsid w:val="00902FE9"/>
    <w:rsid w:val="0090402C"/>
    <w:rsid w:val="00906AA9"/>
    <w:rsid w:val="00911C0B"/>
    <w:rsid w:val="0092093B"/>
    <w:rsid w:val="009210A7"/>
    <w:rsid w:val="00927911"/>
    <w:rsid w:val="009304DD"/>
    <w:rsid w:val="009410C8"/>
    <w:rsid w:val="00941BAC"/>
    <w:rsid w:val="00947BF9"/>
    <w:rsid w:val="009505CA"/>
    <w:rsid w:val="0095201F"/>
    <w:rsid w:val="00956E6F"/>
    <w:rsid w:val="00957843"/>
    <w:rsid w:val="00961F93"/>
    <w:rsid w:val="00963A62"/>
    <w:rsid w:val="00965177"/>
    <w:rsid w:val="00966C69"/>
    <w:rsid w:val="00970070"/>
    <w:rsid w:val="009778C8"/>
    <w:rsid w:val="009903DF"/>
    <w:rsid w:val="00990A79"/>
    <w:rsid w:val="00992230"/>
    <w:rsid w:val="009968FC"/>
    <w:rsid w:val="00996EFA"/>
    <w:rsid w:val="009A0A6A"/>
    <w:rsid w:val="009A1829"/>
    <w:rsid w:val="009A3BC0"/>
    <w:rsid w:val="009A7040"/>
    <w:rsid w:val="009A717E"/>
    <w:rsid w:val="009B7476"/>
    <w:rsid w:val="009C12FB"/>
    <w:rsid w:val="009C7F05"/>
    <w:rsid w:val="009D7382"/>
    <w:rsid w:val="009E04DD"/>
    <w:rsid w:val="009E2CDD"/>
    <w:rsid w:val="009E38B4"/>
    <w:rsid w:val="009E50DB"/>
    <w:rsid w:val="009E70E4"/>
    <w:rsid w:val="009F5D93"/>
    <w:rsid w:val="00A04D77"/>
    <w:rsid w:val="00A05F9A"/>
    <w:rsid w:val="00A135E1"/>
    <w:rsid w:val="00A14765"/>
    <w:rsid w:val="00A15BCA"/>
    <w:rsid w:val="00A15DB2"/>
    <w:rsid w:val="00A20A9B"/>
    <w:rsid w:val="00A210FE"/>
    <w:rsid w:val="00A23D7D"/>
    <w:rsid w:val="00A23FE2"/>
    <w:rsid w:val="00A24E15"/>
    <w:rsid w:val="00A25827"/>
    <w:rsid w:val="00A51F34"/>
    <w:rsid w:val="00A55250"/>
    <w:rsid w:val="00A553DC"/>
    <w:rsid w:val="00A56C44"/>
    <w:rsid w:val="00A60575"/>
    <w:rsid w:val="00A6408C"/>
    <w:rsid w:val="00A71032"/>
    <w:rsid w:val="00A7236F"/>
    <w:rsid w:val="00A72A7D"/>
    <w:rsid w:val="00A73FA0"/>
    <w:rsid w:val="00A745FD"/>
    <w:rsid w:val="00A762F1"/>
    <w:rsid w:val="00A853E9"/>
    <w:rsid w:val="00A866D3"/>
    <w:rsid w:val="00A86B4A"/>
    <w:rsid w:val="00A87AD1"/>
    <w:rsid w:val="00A908DB"/>
    <w:rsid w:val="00A923CE"/>
    <w:rsid w:val="00A94262"/>
    <w:rsid w:val="00A969B6"/>
    <w:rsid w:val="00AA0E9D"/>
    <w:rsid w:val="00AA1139"/>
    <w:rsid w:val="00AA293C"/>
    <w:rsid w:val="00AA7200"/>
    <w:rsid w:val="00AA7625"/>
    <w:rsid w:val="00AB1F75"/>
    <w:rsid w:val="00AB20D4"/>
    <w:rsid w:val="00AB37D5"/>
    <w:rsid w:val="00AB5D69"/>
    <w:rsid w:val="00AB5DF9"/>
    <w:rsid w:val="00AB730C"/>
    <w:rsid w:val="00AC1052"/>
    <w:rsid w:val="00AC5D54"/>
    <w:rsid w:val="00AC6751"/>
    <w:rsid w:val="00AC7356"/>
    <w:rsid w:val="00AD3566"/>
    <w:rsid w:val="00AD599E"/>
    <w:rsid w:val="00AE7C0B"/>
    <w:rsid w:val="00AF095A"/>
    <w:rsid w:val="00B049D1"/>
    <w:rsid w:val="00B05595"/>
    <w:rsid w:val="00B06463"/>
    <w:rsid w:val="00B07744"/>
    <w:rsid w:val="00B10273"/>
    <w:rsid w:val="00B15784"/>
    <w:rsid w:val="00B164F5"/>
    <w:rsid w:val="00B16BF7"/>
    <w:rsid w:val="00B2344B"/>
    <w:rsid w:val="00B3190D"/>
    <w:rsid w:val="00B33B60"/>
    <w:rsid w:val="00B36029"/>
    <w:rsid w:val="00B43B4D"/>
    <w:rsid w:val="00B450DA"/>
    <w:rsid w:val="00B53EFD"/>
    <w:rsid w:val="00B55C92"/>
    <w:rsid w:val="00B62E85"/>
    <w:rsid w:val="00B66C0F"/>
    <w:rsid w:val="00B7042E"/>
    <w:rsid w:val="00B71571"/>
    <w:rsid w:val="00B746F7"/>
    <w:rsid w:val="00B92A82"/>
    <w:rsid w:val="00B92D5D"/>
    <w:rsid w:val="00BA03D5"/>
    <w:rsid w:val="00BA0508"/>
    <w:rsid w:val="00BA4199"/>
    <w:rsid w:val="00BA7E71"/>
    <w:rsid w:val="00BB16A1"/>
    <w:rsid w:val="00BC371B"/>
    <w:rsid w:val="00BC7E3F"/>
    <w:rsid w:val="00BD0A3D"/>
    <w:rsid w:val="00BD4765"/>
    <w:rsid w:val="00BE5005"/>
    <w:rsid w:val="00BF28E0"/>
    <w:rsid w:val="00BF7667"/>
    <w:rsid w:val="00C01E6B"/>
    <w:rsid w:val="00C020AF"/>
    <w:rsid w:val="00C03DFB"/>
    <w:rsid w:val="00C0532D"/>
    <w:rsid w:val="00C0735F"/>
    <w:rsid w:val="00C13560"/>
    <w:rsid w:val="00C16150"/>
    <w:rsid w:val="00C163BE"/>
    <w:rsid w:val="00C17A8C"/>
    <w:rsid w:val="00C3066C"/>
    <w:rsid w:val="00C335D1"/>
    <w:rsid w:val="00C33C83"/>
    <w:rsid w:val="00C36830"/>
    <w:rsid w:val="00C37570"/>
    <w:rsid w:val="00C43836"/>
    <w:rsid w:val="00C44C59"/>
    <w:rsid w:val="00C45861"/>
    <w:rsid w:val="00C5439C"/>
    <w:rsid w:val="00C62525"/>
    <w:rsid w:val="00C64312"/>
    <w:rsid w:val="00C77E44"/>
    <w:rsid w:val="00C80CBC"/>
    <w:rsid w:val="00C80D88"/>
    <w:rsid w:val="00C81FE4"/>
    <w:rsid w:val="00C84A8B"/>
    <w:rsid w:val="00C87CFB"/>
    <w:rsid w:val="00C91FC6"/>
    <w:rsid w:val="00C93633"/>
    <w:rsid w:val="00C937B3"/>
    <w:rsid w:val="00C94948"/>
    <w:rsid w:val="00C95F44"/>
    <w:rsid w:val="00CA2159"/>
    <w:rsid w:val="00CA291E"/>
    <w:rsid w:val="00CA43B0"/>
    <w:rsid w:val="00CA7838"/>
    <w:rsid w:val="00CB12D8"/>
    <w:rsid w:val="00CB20CC"/>
    <w:rsid w:val="00CB62ED"/>
    <w:rsid w:val="00CB6E46"/>
    <w:rsid w:val="00CC0531"/>
    <w:rsid w:val="00CD3177"/>
    <w:rsid w:val="00CD4FD9"/>
    <w:rsid w:val="00CD71EB"/>
    <w:rsid w:val="00CE0BE6"/>
    <w:rsid w:val="00CE217E"/>
    <w:rsid w:val="00CE2D89"/>
    <w:rsid w:val="00CE3E70"/>
    <w:rsid w:val="00CE3EE6"/>
    <w:rsid w:val="00CE4425"/>
    <w:rsid w:val="00CE61B8"/>
    <w:rsid w:val="00CF62A5"/>
    <w:rsid w:val="00D07250"/>
    <w:rsid w:val="00D12671"/>
    <w:rsid w:val="00D129DE"/>
    <w:rsid w:val="00D14E54"/>
    <w:rsid w:val="00D16587"/>
    <w:rsid w:val="00D20D6B"/>
    <w:rsid w:val="00D26F1E"/>
    <w:rsid w:val="00D27425"/>
    <w:rsid w:val="00D31561"/>
    <w:rsid w:val="00D31C89"/>
    <w:rsid w:val="00D41C1B"/>
    <w:rsid w:val="00D46982"/>
    <w:rsid w:val="00D5177E"/>
    <w:rsid w:val="00D531B1"/>
    <w:rsid w:val="00D6104E"/>
    <w:rsid w:val="00D836E4"/>
    <w:rsid w:val="00D84050"/>
    <w:rsid w:val="00D8522D"/>
    <w:rsid w:val="00D8560B"/>
    <w:rsid w:val="00D873B0"/>
    <w:rsid w:val="00D9023C"/>
    <w:rsid w:val="00D90F1D"/>
    <w:rsid w:val="00DA00FF"/>
    <w:rsid w:val="00DA5740"/>
    <w:rsid w:val="00DA7B9D"/>
    <w:rsid w:val="00DB0EB8"/>
    <w:rsid w:val="00DB27D3"/>
    <w:rsid w:val="00DB39B5"/>
    <w:rsid w:val="00DB6677"/>
    <w:rsid w:val="00DD391D"/>
    <w:rsid w:val="00DD783C"/>
    <w:rsid w:val="00DF22F7"/>
    <w:rsid w:val="00DF2308"/>
    <w:rsid w:val="00E01318"/>
    <w:rsid w:val="00E06CBD"/>
    <w:rsid w:val="00E14425"/>
    <w:rsid w:val="00E14ACB"/>
    <w:rsid w:val="00E155DB"/>
    <w:rsid w:val="00E15688"/>
    <w:rsid w:val="00E3017D"/>
    <w:rsid w:val="00E36E4A"/>
    <w:rsid w:val="00E43A69"/>
    <w:rsid w:val="00E54489"/>
    <w:rsid w:val="00E56F0A"/>
    <w:rsid w:val="00E60707"/>
    <w:rsid w:val="00E63D33"/>
    <w:rsid w:val="00E76657"/>
    <w:rsid w:val="00E92585"/>
    <w:rsid w:val="00E946A6"/>
    <w:rsid w:val="00E96A1D"/>
    <w:rsid w:val="00EA3494"/>
    <w:rsid w:val="00EB151A"/>
    <w:rsid w:val="00EB29EF"/>
    <w:rsid w:val="00EB3F6D"/>
    <w:rsid w:val="00EC5432"/>
    <w:rsid w:val="00EC6FB7"/>
    <w:rsid w:val="00ED1851"/>
    <w:rsid w:val="00EE0644"/>
    <w:rsid w:val="00EE118B"/>
    <w:rsid w:val="00EE1C6D"/>
    <w:rsid w:val="00EE22FB"/>
    <w:rsid w:val="00EF48CC"/>
    <w:rsid w:val="00EF4A5C"/>
    <w:rsid w:val="00F06B89"/>
    <w:rsid w:val="00F0774B"/>
    <w:rsid w:val="00F17147"/>
    <w:rsid w:val="00F17AF6"/>
    <w:rsid w:val="00F23227"/>
    <w:rsid w:val="00F25AD2"/>
    <w:rsid w:val="00F3458A"/>
    <w:rsid w:val="00F54087"/>
    <w:rsid w:val="00F579C9"/>
    <w:rsid w:val="00F57E9D"/>
    <w:rsid w:val="00F60120"/>
    <w:rsid w:val="00F64ED6"/>
    <w:rsid w:val="00F66862"/>
    <w:rsid w:val="00F7335F"/>
    <w:rsid w:val="00F76872"/>
    <w:rsid w:val="00F9117A"/>
    <w:rsid w:val="00F92F83"/>
    <w:rsid w:val="00FA3113"/>
    <w:rsid w:val="00FA425C"/>
    <w:rsid w:val="00FB353C"/>
    <w:rsid w:val="00FB3786"/>
    <w:rsid w:val="00FC1F0C"/>
    <w:rsid w:val="00FC249B"/>
    <w:rsid w:val="00FC5E9B"/>
    <w:rsid w:val="00FD058A"/>
    <w:rsid w:val="00FD1741"/>
    <w:rsid w:val="00FD2A75"/>
    <w:rsid w:val="00FD3819"/>
    <w:rsid w:val="00FD3DBA"/>
    <w:rsid w:val="00FD595C"/>
    <w:rsid w:val="00FF00EC"/>
    <w:rsid w:val="00FF04D3"/>
    <w:rsid w:val="00FF596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1F"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rsid w:val="00C335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119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119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7F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4E1B1F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Char">
    <w:name w:val="naslov_1 Char"/>
    <w:basedOn w:val="Normal"/>
    <w:rsid w:val="001B7AC1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Heading2"/>
    <w:rsid w:val="001B7A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Normal"/>
    <w:rsid w:val="00FD058A"/>
    <w:pPr>
      <w:numPr>
        <w:numId w:val="1"/>
      </w:numPr>
      <w:spacing w:before="100" w:beforeAutospacing="1" w:after="100" w:afterAutospacing="1"/>
    </w:pPr>
    <w:rPr>
      <w:rFonts w:ascii="Arial" w:hAnsi="Arial" w:cs="Arial"/>
      <w:b/>
      <w:bCs/>
      <w:lang w:val="hr-HR"/>
    </w:rPr>
  </w:style>
  <w:style w:type="paragraph" w:styleId="Title">
    <w:name w:val="Title"/>
    <w:basedOn w:val="Normal"/>
    <w:qFormat/>
    <w:rsid w:val="004E1B1F"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paragraph" w:styleId="TOC3">
    <w:name w:val="toc 3"/>
    <w:basedOn w:val="Normal"/>
    <w:next w:val="Normal"/>
    <w:autoRedefine/>
    <w:uiPriority w:val="39"/>
    <w:rsid w:val="006D55D0"/>
    <w:pPr>
      <w:tabs>
        <w:tab w:val="left" w:pos="8222"/>
      </w:tabs>
      <w:ind w:left="1134"/>
      <w:jc w:val="both"/>
    </w:pPr>
    <w:rPr>
      <w:sz w:val="22"/>
      <w:lang w:val="fi-FI" w:eastAsia="fi-FI"/>
    </w:rPr>
  </w:style>
  <w:style w:type="paragraph" w:styleId="TOC1">
    <w:name w:val="toc 1"/>
    <w:basedOn w:val="Normal"/>
    <w:next w:val="Normal"/>
    <w:autoRedefine/>
    <w:uiPriority w:val="39"/>
    <w:rsid w:val="006D55D0"/>
    <w:rPr>
      <w:szCs w:val="20"/>
      <w:lang w:val="en-GB" w:eastAsia="fi-FI"/>
    </w:rPr>
  </w:style>
  <w:style w:type="character" w:styleId="Hyperlink">
    <w:name w:val="Hyperlink"/>
    <w:rsid w:val="00FF7FC0"/>
    <w:rPr>
      <w:color w:val="0000FF"/>
      <w:u w:val="single"/>
    </w:rPr>
  </w:style>
  <w:style w:type="paragraph" w:customStyle="1" w:styleId="SubTitle1">
    <w:name w:val="SubTitle 1"/>
    <w:basedOn w:val="Normal"/>
    <w:next w:val="Normal"/>
    <w:rsid w:val="007D7808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C0532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0532D"/>
  </w:style>
  <w:style w:type="paragraph" w:styleId="TOC2">
    <w:name w:val="toc 2"/>
    <w:basedOn w:val="Normal"/>
    <w:next w:val="Normal"/>
    <w:autoRedefine/>
    <w:uiPriority w:val="39"/>
    <w:rsid w:val="006D55D0"/>
    <w:pPr>
      <w:ind w:left="709"/>
    </w:pPr>
  </w:style>
  <w:style w:type="paragraph" w:styleId="Header">
    <w:name w:val="header"/>
    <w:basedOn w:val="Normal"/>
    <w:link w:val="HeaderChar"/>
    <w:uiPriority w:val="99"/>
    <w:rsid w:val="00FC1F0C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C77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C0C"/>
    <w:pPr>
      <w:ind w:left="720"/>
    </w:pPr>
    <w:rPr>
      <w:lang w:val="da-DK" w:eastAsia="da-DK"/>
    </w:rPr>
  </w:style>
  <w:style w:type="paragraph" w:styleId="BalloonText">
    <w:name w:val="Balloon Text"/>
    <w:basedOn w:val="Normal"/>
    <w:link w:val="BalloonTextChar"/>
    <w:semiHidden/>
    <w:unhideWhenUsed/>
    <w:rsid w:val="000D0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F0B"/>
    <w:rPr>
      <w:rFonts w:ascii="Tahoma" w:hAnsi="Tahoma" w:cs="Tahoma"/>
      <w:sz w:val="16"/>
      <w:szCs w:val="16"/>
      <w:lang w:val="pl-PL" w:eastAsia="pl-PL"/>
    </w:rPr>
  </w:style>
  <w:style w:type="character" w:styleId="CommentReference">
    <w:name w:val="annotation reference"/>
    <w:semiHidden/>
    <w:rsid w:val="001167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167ED"/>
    <w:rPr>
      <w:sz w:val="20"/>
      <w:szCs w:val="20"/>
      <w:lang w:val="sq-A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167ED"/>
    <w:rPr>
      <w:lang w:val="sq-A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67ED"/>
    <w:rPr>
      <w:b/>
      <w:bCs/>
      <w:lang w:val="sq-AL" w:eastAsia="en-US"/>
    </w:rPr>
  </w:style>
  <w:style w:type="paragraph" w:customStyle="1" w:styleId="CharCharCharCharCharCharCharCharCharChar">
    <w:name w:val="Char Char Char Char Char Char Char Char Char Char"/>
    <w:basedOn w:val="Normal"/>
    <w:rsid w:val="001167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1167ED"/>
    <w:pPr>
      <w:shd w:val="clear" w:color="auto" w:fill="000080"/>
    </w:pPr>
    <w:rPr>
      <w:rFonts w:ascii="Tahoma" w:hAnsi="Tahoma" w:cs="Tahoma"/>
      <w:sz w:val="20"/>
      <w:szCs w:val="20"/>
      <w:lang w:val="sq-AL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1167ED"/>
    <w:rPr>
      <w:rFonts w:ascii="Tahoma" w:hAnsi="Tahoma" w:cs="Tahoma"/>
      <w:shd w:val="clear" w:color="auto" w:fill="000080"/>
      <w:lang w:val="sq-AL" w:eastAsia="en-US"/>
    </w:rPr>
  </w:style>
  <w:style w:type="character" w:customStyle="1" w:styleId="FooterChar">
    <w:name w:val="Footer Char"/>
    <w:link w:val="Footer"/>
    <w:uiPriority w:val="99"/>
    <w:rsid w:val="001167ED"/>
    <w:rPr>
      <w:sz w:val="24"/>
      <w:szCs w:val="24"/>
      <w:lang w:val="pl-PL" w:eastAsia="pl-PL"/>
    </w:rPr>
  </w:style>
  <w:style w:type="character" w:styleId="Emphasis">
    <w:name w:val="Emphasis"/>
    <w:qFormat/>
    <w:rsid w:val="001167ED"/>
    <w:rPr>
      <w:i/>
      <w:iCs/>
    </w:rPr>
  </w:style>
  <w:style w:type="character" w:customStyle="1" w:styleId="HeaderChar">
    <w:name w:val="Header Char"/>
    <w:link w:val="Header"/>
    <w:uiPriority w:val="99"/>
    <w:rsid w:val="001167ED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1F"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rsid w:val="00C335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119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119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7F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4E1B1F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Char">
    <w:name w:val="naslov_1 Char"/>
    <w:basedOn w:val="Normal"/>
    <w:rsid w:val="001B7AC1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Heading2"/>
    <w:rsid w:val="001B7A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Normal"/>
    <w:rsid w:val="00FD058A"/>
    <w:pPr>
      <w:numPr>
        <w:numId w:val="1"/>
      </w:numPr>
      <w:spacing w:before="100" w:beforeAutospacing="1" w:after="100" w:afterAutospacing="1"/>
    </w:pPr>
    <w:rPr>
      <w:rFonts w:ascii="Arial" w:hAnsi="Arial" w:cs="Arial"/>
      <w:b/>
      <w:bCs/>
      <w:lang w:val="hr-HR"/>
    </w:rPr>
  </w:style>
  <w:style w:type="paragraph" w:styleId="Title">
    <w:name w:val="Title"/>
    <w:basedOn w:val="Normal"/>
    <w:qFormat/>
    <w:rsid w:val="004E1B1F"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paragraph" w:styleId="TOC3">
    <w:name w:val="toc 3"/>
    <w:basedOn w:val="Normal"/>
    <w:next w:val="Normal"/>
    <w:autoRedefine/>
    <w:uiPriority w:val="39"/>
    <w:rsid w:val="006D55D0"/>
    <w:pPr>
      <w:tabs>
        <w:tab w:val="left" w:pos="8222"/>
      </w:tabs>
      <w:ind w:left="1134"/>
      <w:jc w:val="both"/>
    </w:pPr>
    <w:rPr>
      <w:sz w:val="22"/>
      <w:lang w:val="fi-FI" w:eastAsia="fi-FI"/>
    </w:rPr>
  </w:style>
  <w:style w:type="paragraph" w:styleId="TOC1">
    <w:name w:val="toc 1"/>
    <w:basedOn w:val="Normal"/>
    <w:next w:val="Normal"/>
    <w:autoRedefine/>
    <w:uiPriority w:val="39"/>
    <w:rsid w:val="006D55D0"/>
    <w:rPr>
      <w:szCs w:val="20"/>
      <w:lang w:val="en-GB" w:eastAsia="fi-FI"/>
    </w:rPr>
  </w:style>
  <w:style w:type="character" w:styleId="Hyperlink">
    <w:name w:val="Hyperlink"/>
    <w:rsid w:val="00FF7FC0"/>
    <w:rPr>
      <w:color w:val="0000FF"/>
      <w:u w:val="single"/>
    </w:rPr>
  </w:style>
  <w:style w:type="paragraph" w:customStyle="1" w:styleId="SubTitle1">
    <w:name w:val="SubTitle 1"/>
    <w:basedOn w:val="Normal"/>
    <w:next w:val="Normal"/>
    <w:rsid w:val="007D7808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C0532D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0532D"/>
  </w:style>
  <w:style w:type="paragraph" w:styleId="TOC2">
    <w:name w:val="toc 2"/>
    <w:basedOn w:val="Normal"/>
    <w:next w:val="Normal"/>
    <w:autoRedefine/>
    <w:uiPriority w:val="39"/>
    <w:rsid w:val="006D55D0"/>
    <w:pPr>
      <w:ind w:left="709"/>
    </w:pPr>
  </w:style>
  <w:style w:type="paragraph" w:styleId="Header">
    <w:name w:val="header"/>
    <w:basedOn w:val="Normal"/>
    <w:link w:val="HeaderChar"/>
    <w:uiPriority w:val="99"/>
    <w:rsid w:val="00FC1F0C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C77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C0C"/>
    <w:pPr>
      <w:ind w:left="720"/>
    </w:pPr>
    <w:rPr>
      <w:lang w:val="da-DK" w:eastAsia="da-DK"/>
    </w:rPr>
  </w:style>
  <w:style w:type="paragraph" w:styleId="BalloonText">
    <w:name w:val="Balloon Text"/>
    <w:basedOn w:val="Normal"/>
    <w:link w:val="BalloonTextChar"/>
    <w:semiHidden/>
    <w:unhideWhenUsed/>
    <w:rsid w:val="000D0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F0B"/>
    <w:rPr>
      <w:rFonts w:ascii="Tahoma" w:hAnsi="Tahoma" w:cs="Tahoma"/>
      <w:sz w:val="16"/>
      <w:szCs w:val="16"/>
      <w:lang w:val="pl-PL" w:eastAsia="pl-PL"/>
    </w:rPr>
  </w:style>
  <w:style w:type="character" w:styleId="CommentReference">
    <w:name w:val="annotation reference"/>
    <w:semiHidden/>
    <w:rsid w:val="001167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167ED"/>
    <w:rPr>
      <w:sz w:val="20"/>
      <w:szCs w:val="20"/>
      <w:lang w:val="sq-A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167ED"/>
    <w:rPr>
      <w:lang w:val="sq-A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67ED"/>
    <w:rPr>
      <w:b/>
      <w:bCs/>
      <w:lang w:val="sq-AL" w:eastAsia="en-US"/>
    </w:rPr>
  </w:style>
  <w:style w:type="paragraph" w:customStyle="1" w:styleId="CharCharCharCharCharCharCharCharCharChar">
    <w:name w:val="Char Char Char Char Char Char Char Char Char Char"/>
    <w:basedOn w:val="Normal"/>
    <w:rsid w:val="001167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1167ED"/>
    <w:pPr>
      <w:shd w:val="clear" w:color="auto" w:fill="000080"/>
    </w:pPr>
    <w:rPr>
      <w:rFonts w:ascii="Tahoma" w:hAnsi="Tahoma" w:cs="Tahoma"/>
      <w:sz w:val="20"/>
      <w:szCs w:val="20"/>
      <w:lang w:val="sq-AL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1167ED"/>
    <w:rPr>
      <w:rFonts w:ascii="Tahoma" w:hAnsi="Tahoma" w:cs="Tahoma"/>
      <w:shd w:val="clear" w:color="auto" w:fill="000080"/>
      <w:lang w:val="sq-AL" w:eastAsia="en-US"/>
    </w:rPr>
  </w:style>
  <w:style w:type="character" w:customStyle="1" w:styleId="FooterChar">
    <w:name w:val="Footer Char"/>
    <w:link w:val="Footer"/>
    <w:uiPriority w:val="99"/>
    <w:rsid w:val="001167ED"/>
    <w:rPr>
      <w:sz w:val="24"/>
      <w:szCs w:val="24"/>
      <w:lang w:val="pl-PL" w:eastAsia="pl-PL"/>
    </w:rPr>
  </w:style>
  <w:style w:type="character" w:styleId="Emphasis">
    <w:name w:val="Emphasis"/>
    <w:qFormat/>
    <w:rsid w:val="001167ED"/>
    <w:rPr>
      <w:i/>
      <w:iCs/>
    </w:rPr>
  </w:style>
  <w:style w:type="character" w:customStyle="1" w:styleId="HeaderChar">
    <w:name w:val="Header Char"/>
    <w:link w:val="Header"/>
    <w:uiPriority w:val="99"/>
    <w:rsid w:val="001167ED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6395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448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05486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06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valdete.navakazi@rks-gov.net" TargetMode="External"/><Relationship Id="rId26" Type="http://schemas.openxmlformats.org/officeDocument/2006/relationships/hyperlink" Target="mailto:pot@dst.dk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mailto:sulltanegashi@hotmail.com" TargetMode="External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muhamet.kastrati@rks-gov.net" TargetMode="External"/><Relationship Id="rId25" Type="http://schemas.openxmlformats.org/officeDocument/2006/relationships/hyperlink" Target="mailto:%20teuta.zyberi@rks-gov.net" TargetMode="External"/><Relationship Id="rId33" Type="http://schemas.openxmlformats.org/officeDocument/2006/relationships/hyperlink" Target="http://www.esk.rks-gov.net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hysni.elshani@rks-gov.net" TargetMode="External"/><Relationship Id="rId20" Type="http://schemas.openxmlformats.org/officeDocument/2006/relationships/hyperlink" Target="mailto:bekim.bojku@rks-gov.net" TargetMode="External"/><Relationship Id="rId29" Type="http://schemas.openxmlformats.org/officeDocument/2006/relationships/hyperlink" Target="file:///C:\Users\Dstmove\AppData\Local\Microsoft\Windows\Temporary%20Internet%20Files\Content.IE5\HIQMOBD5\nzogaj@yahoo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file:///C:\Users\Dstmove\AppData\Local\Microsoft\Windows\Temporary%20Internet%20Files\Content.IE5\HIQMOBD5\Ilir.T.Berisha@rks-gov.net" TargetMode="External"/><Relationship Id="rId32" Type="http://schemas.openxmlformats.org/officeDocument/2006/relationships/hyperlink" Target="http://www.esk.rks-gov.net" TargetMode="External"/><Relationship Id="rId37" Type="http://schemas.openxmlformats.org/officeDocument/2006/relationships/hyperlink" Target="http://www.esk.rks-gov.net/" TargetMode="External"/><Relationship Id="rId40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mailto:ismail.sahiti@rks-gov.net" TargetMode="External"/><Relationship Id="rId23" Type="http://schemas.openxmlformats.org/officeDocument/2006/relationships/hyperlink" Target="mailto:sarandaberisha@gmail.com" TargetMode="External"/><Relationship Id="rId28" Type="http://schemas.openxmlformats.org/officeDocument/2006/relationships/hyperlink" Target="mailto:pkn@dst.dk" TargetMode="External"/><Relationship Id="rId36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mailto:naska1@hotmail.com" TargetMode="External"/><Relationship Id="rId31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ogle.dk/imgres?imgurl=http://www.astronomy.no/sol010808/Tysk_flag.jpg&amp;imgrefurl=http://xplayn.com/398%3FnewsId%3D6057&amp;h=263&amp;w=400&amp;sz=5&amp;tbnid=htmS3bRsVdb0vM:&amp;tbnh=82&amp;tbnw=124&amp;prev=/images%3Fq%3Dtyskland%2Bflag&amp;zoom=1&amp;q=tyskland+flag&amp;hl=da&amp;usg=__QzDTxQyt-_ARbrxHdlqTv-hH_kQ=&amp;sa=X&amp;ei=TwRlTYqOO4ufOvWj3NgF&amp;ved=0CDwQ9QEwAw" TargetMode="External"/><Relationship Id="rId22" Type="http://schemas.openxmlformats.org/officeDocument/2006/relationships/hyperlink" Target="mailto:violetasyla@hotmail.com" TargetMode="External"/><Relationship Id="rId27" Type="http://schemas.openxmlformats.org/officeDocument/2006/relationships/hyperlink" Target="file:///C:\Users\Dstmove\Documents\Twinning%20Kosovo\Aktiviteter\3.%20Business%20Statistics\sne@viv.dk" TargetMode="External"/><Relationship Id="rId30" Type="http://schemas.openxmlformats.org/officeDocument/2006/relationships/image" Target="media/image6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EEF5-3569-44C2-998A-2EC4F776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39</Pages>
  <Words>9672</Words>
  <Characters>55135</Characters>
  <Application>Microsoft Office Word</Application>
  <DocSecurity>0</DocSecurity>
  <Lines>459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TWINNING GRANT CONTRACT</vt:lpstr>
      <vt:lpstr>TWINNING GRANT CONTRACT</vt:lpstr>
    </vt:vector>
  </TitlesOfParts>
  <Company>Statistics Denmark</Company>
  <LinksUpToDate>false</LinksUpToDate>
  <CharactersWithSpaces>64678</CharactersWithSpaces>
  <SharedDoc>false</SharedDoc>
  <HLinks>
    <vt:vector size="168" baseType="variant">
      <vt:variant>
        <vt:i4>262261</vt:i4>
      </vt:variant>
      <vt:variant>
        <vt:i4>123</vt:i4>
      </vt:variant>
      <vt:variant>
        <vt:i4>0</vt:i4>
      </vt:variant>
      <vt:variant>
        <vt:i4>5</vt:i4>
      </vt:variant>
      <vt:variant>
        <vt:lpwstr>C:\Users\Dstmove\AppData\Local\Microsoft\Windows\Temporary Internet Files\Content.IE5\HIQMOBD5\nzogaj@yahoo.com</vt:lpwstr>
      </vt:variant>
      <vt:variant>
        <vt:lpwstr/>
      </vt:variant>
      <vt:variant>
        <vt:i4>524348</vt:i4>
      </vt:variant>
      <vt:variant>
        <vt:i4>120</vt:i4>
      </vt:variant>
      <vt:variant>
        <vt:i4>0</vt:i4>
      </vt:variant>
      <vt:variant>
        <vt:i4>5</vt:i4>
      </vt:variant>
      <vt:variant>
        <vt:lpwstr>mailto:pkn@dst.dk</vt:lpwstr>
      </vt:variant>
      <vt:variant>
        <vt:lpwstr/>
      </vt:variant>
      <vt:variant>
        <vt:i4>6029322</vt:i4>
      </vt:variant>
      <vt:variant>
        <vt:i4>117</vt:i4>
      </vt:variant>
      <vt:variant>
        <vt:i4>0</vt:i4>
      </vt:variant>
      <vt:variant>
        <vt:i4>5</vt:i4>
      </vt:variant>
      <vt:variant>
        <vt:lpwstr>C:\Users\Dstmove\Documents\Twinning Kosovo\Aktiviteter\3. Business Statistics\sne@viv.dk</vt:lpwstr>
      </vt:variant>
      <vt:variant>
        <vt:lpwstr/>
      </vt:variant>
      <vt:variant>
        <vt:i4>1179704</vt:i4>
      </vt:variant>
      <vt:variant>
        <vt:i4>114</vt:i4>
      </vt:variant>
      <vt:variant>
        <vt:i4>0</vt:i4>
      </vt:variant>
      <vt:variant>
        <vt:i4>5</vt:i4>
      </vt:variant>
      <vt:variant>
        <vt:lpwstr>mailto:pot@dst.dk</vt:lpwstr>
      </vt:variant>
      <vt:variant>
        <vt:lpwstr/>
      </vt:variant>
      <vt:variant>
        <vt:i4>3604560</vt:i4>
      </vt:variant>
      <vt:variant>
        <vt:i4>111</vt:i4>
      </vt:variant>
      <vt:variant>
        <vt:i4>0</vt:i4>
      </vt:variant>
      <vt:variant>
        <vt:i4>5</vt:i4>
      </vt:variant>
      <vt:variant>
        <vt:lpwstr>mailto:%20teuta.zyberi@rks-gov.net</vt:lpwstr>
      </vt:variant>
      <vt:variant>
        <vt:lpwstr/>
      </vt:variant>
      <vt:variant>
        <vt:i4>2949129</vt:i4>
      </vt:variant>
      <vt:variant>
        <vt:i4>108</vt:i4>
      </vt:variant>
      <vt:variant>
        <vt:i4>0</vt:i4>
      </vt:variant>
      <vt:variant>
        <vt:i4>5</vt:i4>
      </vt:variant>
      <vt:variant>
        <vt:lpwstr>C:\Users\Dstmove\AppData\Local\Microsoft\Windows\Temporary Internet Files\Content.IE5\HIQMOBD5\Ilir.T.Berisha@rks-gov.net</vt:lpwstr>
      </vt:variant>
      <vt:variant>
        <vt:lpwstr/>
      </vt:variant>
      <vt:variant>
        <vt:i4>327732</vt:i4>
      </vt:variant>
      <vt:variant>
        <vt:i4>105</vt:i4>
      </vt:variant>
      <vt:variant>
        <vt:i4>0</vt:i4>
      </vt:variant>
      <vt:variant>
        <vt:i4>5</vt:i4>
      </vt:variant>
      <vt:variant>
        <vt:lpwstr>mailto:sulltanegashi@hotmail.com</vt:lpwstr>
      </vt:variant>
      <vt:variant>
        <vt:lpwstr/>
      </vt:variant>
      <vt:variant>
        <vt:i4>7405646</vt:i4>
      </vt:variant>
      <vt:variant>
        <vt:i4>102</vt:i4>
      </vt:variant>
      <vt:variant>
        <vt:i4>0</vt:i4>
      </vt:variant>
      <vt:variant>
        <vt:i4>5</vt:i4>
      </vt:variant>
      <vt:variant>
        <vt:lpwstr>mailto:bekim.bojku@rks-gov.net</vt:lpwstr>
      </vt:variant>
      <vt:variant>
        <vt:lpwstr/>
      </vt:variant>
      <vt:variant>
        <vt:i4>7602179</vt:i4>
      </vt:variant>
      <vt:variant>
        <vt:i4>99</vt:i4>
      </vt:variant>
      <vt:variant>
        <vt:i4>0</vt:i4>
      </vt:variant>
      <vt:variant>
        <vt:i4>5</vt:i4>
      </vt:variant>
      <vt:variant>
        <vt:lpwstr>mailto:naska1@hotmail.com</vt:lpwstr>
      </vt:variant>
      <vt:variant>
        <vt:lpwstr/>
      </vt:variant>
      <vt:variant>
        <vt:i4>5308528</vt:i4>
      </vt:variant>
      <vt:variant>
        <vt:i4>96</vt:i4>
      </vt:variant>
      <vt:variant>
        <vt:i4>0</vt:i4>
      </vt:variant>
      <vt:variant>
        <vt:i4>5</vt:i4>
      </vt:variant>
      <vt:variant>
        <vt:lpwstr>mailto:luljeta.krasniqi@rks-gov.net</vt:lpwstr>
      </vt:variant>
      <vt:variant>
        <vt:lpwstr/>
      </vt:variant>
      <vt:variant>
        <vt:i4>5439587</vt:i4>
      </vt:variant>
      <vt:variant>
        <vt:i4>93</vt:i4>
      </vt:variant>
      <vt:variant>
        <vt:i4>0</vt:i4>
      </vt:variant>
      <vt:variant>
        <vt:i4>5</vt:i4>
      </vt:variant>
      <vt:variant>
        <vt:lpwstr>mailto:valdete.navakazi@rks-gov.net</vt:lpwstr>
      </vt:variant>
      <vt:variant>
        <vt:lpwstr/>
      </vt:variant>
      <vt:variant>
        <vt:i4>4325494</vt:i4>
      </vt:variant>
      <vt:variant>
        <vt:i4>90</vt:i4>
      </vt:variant>
      <vt:variant>
        <vt:i4>0</vt:i4>
      </vt:variant>
      <vt:variant>
        <vt:i4>5</vt:i4>
      </vt:variant>
      <vt:variant>
        <vt:lpwstr>mailto:muhamet.kastrati@rks-gov.net</vt:lpwstr>
      </vt:variant>
      <vt:variant>
        <vt:lpwstr/>
      </vt:variant>
      <vt:variant>
        <vt:i4>262203</vt:i4>
      </vt:variant>
      <vt:variant>
        <vt:i4>87</vt:i4>
      </vt:variant>
      <vt:variant>
        <vt:i4>0</vt:i4>
      </vt:variant>
      <vt:variant>
        <vt:i4>5</vt:i4>
      </vt:variant>
      <vt:variant>
        <vt:lpwstr>mailto:hysni.elshani@rks-gov.net</vt:lpwstr>
      </vt:variant>
      <vt:variant>
        <vt:lpwstr/>
      </vt:variant>
      <vt:variant>
        <vt:i4>4849785</vt:i4>
      </vt:variant>
      <vt:variant>
        <vt:i4>84</vt:i4>
      </vt:variant>
      <vt:variant>
        <vt:i4>0</vt:i4>
      </vt:variant>
      <vt:variant>
        <vt:i4>5</vt:i4>
      </vt:variant>
      <vt:variant>
        <vt:lpwstr>mailto:ismail.sahiti@rks-gov.net</vt:lpwstr>
      </vt:variant>
      <vt:variant>
        <vt:lpwstr/>
      </vt:variant>
      <vt:variant>
        <vt:i4>393343</vt:i4>
      </vt:variant>
      <vt:variant>
        <vt:i4>81</vt:i4>
      </vt:variant>
      <vt:variant>
        <vt:i4>0</vt:i4>
      </vt:variant>
      <vt:variant>
        <vt:i4>5</vt:i4>
      </vt:variant>
      <vt:variant>
        <vt:lpwstr>http://www.google.dk/imgres?imgurl=http://www.astronomy.no/sol010808/Tysk_flag.jpg&amp;imgrefurl=http://xplayn.com/398%3FnewsId%3D6057&amp;h=263&amp;w=400&amp;sz=5&amp;tbnid=htmS3bRsVdb0vM:&amp;tbnh=82&amp;tbnw=124&amp;prev=/images%3Fq%3Dtyskland%2Bflag&amp;zoom=1&amp;q=tyskland+flag&amp;hl=da&amp;usg=__QzDTxQyt-_ARbrxHdlqTv-hH_kQ=&amp;sa=X&amp;ei=TwRlTYqOO4ufOvWj3NgF&amp;ved=0CDwQ9QEwAw</vt:lpwstr>
      </vt:variant>
      <vt:variant>
        <vt:lpwstr/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_Toc379795548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_Toc379795547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_Toc379795546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_Toc379795541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_Toc379795537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_Toc379795532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_Toc379795527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_Toc379795518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_Toc379795514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_Toc379795510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_Toc379795509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_Toc379795508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_Toc379795507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TWINNING GRANT CONTRACT</dc:title>
  <dc:creator>Kresten Rømer Laursen</dc:creator>
  <cp:lastModifiedBy>Movebar</cp:lastModifiedBy>
  <cp:revision>180</cp:revision>
  <cp:lastPrinted>2005-07-12T09:26:00Z</cp:lastPrinted>
  <dcterms:created xsi:type="dcterms:W3CDTF">2014-02-27T13:43:00Z</dcterms:created>
  <dcterms:modified xsi:type="dcterms:W3CDTF">2014-03-19T14:09:00Z</dcterms:modified>
</cp:coreProperties>
</file>