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DC" w:rsidRPr="00E45885" w:rsidRDefault="00EF6FDC" w:rsidP="00EF6FDC">
      <w:pPr>
        <w:pStyle w:val="a5"/>
        <w:rPr>
          <w:rFonts w:ascii="Georgia" w:hAnsi="Georgia"/>
          <w:b w:val="0"/>
        </w:rPr>
      </w:pPr>
      <w:r w:rsidRPr="00E45885">
        <w:rPr>
          <w:rFonts w:ascii="Georgia" w:hAnsi="Georgia"/>
          <w:b w:val="0"/>
        </w:rPr>
        <w:t>ПРОЕКТ ТВІННІНГ</w:t>
      </w:r>
    </w:p>
    <w:p w:rsidR="00EF6FDC" w:rsidRPr="00E45885" w:rsidRDefault="00EF6FDC" w:rsidP="00EF6FDC">
      <w:pPr>
        <w:pStyle w:val="a5"/>
        <w:rPr>
          <w:rFonts w:ascii="Georgia" w:hAnsi="Georgia"/>
          <w:b w:val="0"/>
        </w:rPr>
      </w:pPr>
    </w:p>
    <w:p w:rsidR="00EF6FDC" w:rsidRPr="00E45885" w:rsidRDefault="00EF6FDC" w:rsidP="00EF6FDC">
      <w:pPr>
        <w:jc w:val="center"/>
        <w:rPr>
          <w:rFonts w:ascii="Georgia" w:hAnsi="Georgia"/>
          <w:b/>
          <w:sz w:val="40"/>
          <w:szCs w:val="40"/>
        </w:rPr>
      </w:pPr>
      <w:r w:rsidRPr="00E45885">
        <w:rPr>
          <w:rFonts w:ascii="Georgia" w:hAnsi="Georgia"/>
          <w:b/>
          <w:sz w:val="40"/>
          <w:szCs w:val="40"/>
        </w:rPr>
        <w:t xml:space="preserve">Сприяння процесам удосконалення Державної Служби Статистики України з метою покращення її потенціалу та продукції </w:t>
      </w:r>
    </w:p>
    <w:p w:rsidR="00EF6FDC" w:rsidRPr="00E45885" w:rsidRDefault="00EF6FDC" w:rsidP="00EF6FDC">
      <w:pPr>
        <w:jc w:val="center"/>
        <w:rPr>
          <w:rFonts w:ascii="Georgia" w:hAnsi="Georgia"/>
          <w:b/>
          <w:snapToGrid w:val="0"/>
          <w:sz w:val="40"/>
          <w:lang w:eastAsia="en-GB"/>
        </w:rPr>
      </w:pPr>
    </w:p>
    <w:p w:rsidR="00EF6FDC" w:rsidRPr="00E45885" w:rsidRDefault="00EF6FDC" w:rsidP="00EF6FDC">
      <w:pPr>
        <w:jc w:val="center"/>
        <w:rPr>
          <w:rFonts w:ascii="Georgia" w:hAnsi="Georgia"/>
          <w:b/>
          <w:snapToGrid w:val="0"/>
          <w:sz w:val="40"/>
          <w:lang w:eastAsia="en-GB"/>
        </w:rPr>
      </w:pPr>
      <w:r w:rsidRPr="00E45885">
        <w:rPr>
          <w:rFonts w:ascii="Georgia" w:hAnsi="Georgia"/>
          <w:b/>
          <w:snapToGrid w:val="0"/>
          <w:sz w:val="40"/>
          <w:lang w:eastAsia="en-GB"/>
        </w:rPr>
        <w:t>Україна</w:t>
      </w:r>
    </w:p>
    <w:p w:rsidR="00EF6FDC" w:rsidRPr="00E45885" w:rsidRDefault="00EF6FDC" w:rsidP="00EF6FDC">
      <w:pPr>
        <w:tabs>
          <w:tab w:val="left" w:pos="8412"/>
        </w:tabs>
        <w:rPr>
          <w:rFonts w:ascii="Georgia" w:hAnsi="Georgia"/>
          <w:b/>
          <w:sz w:val="28"/>
          <w:szCs w:val="28"/>
        </w:rPr>
      </w:pPr>
    </w:p>
    <w:p w:rsidR="00EF6FDC" w:rsidRPr="00E45885" w:rsidRDefault="00EF6FDC" w:rsidP="00EF6FDC">
      <w:pPr>
        <w:jc w:val="both"/>
        <w:rPr>
          <w:rFonts w:ascii="Georgia" w:hAnsi="Georgia"/>
          <w:b/>
          <w:sz w:val="16"/>
        </w:rPr>
      </w:pPr>
    </w:p>
    <w:p w:rsidR="00EF6FDC" w:rsidRPr="00E45885" w:rsidRDefault="00EF6FDC" w:rsidP="00EF6FDC">
      <w:pPr>
        <w:jc w:val="both"/>
        <w:rPr>
          <w:rFonts w:ascii="Georgia" w:hAnsi="Georgia"/>
          <w:b/>
          <w:sz w:val="16"/>
        </w:rPr>
      </w:pPr>
    </w:p>
    <w:p w:rsidR="00EF6FDC" w:rsidRPr="00E45885" w:rsidRDefault="00EF6FDC" w:rsidP="00EF6FDC">
      <w:pPr>
        <w:jc w:val="both"/>
        <w:rPr>
          <w:rFonts w:ascii="Georgia" w:hAnsi="Georgia"/>
          <w:b/>
          <w:sz w:val="16"/>
        </w:rPr>
      </w:pPr>
    </w:p>
    <w:p w:rsidR="00EF6FDC" w:rsidRPr="00E45885" w:rsidRDefault="00EF6FDC" w:rsidP="00EF6FDC">
      <w:pPr>
        <w:jc w:val="both"/>
        <w:rPr>
          <w:rFonts w:ascii="Georgia" w:hAnsi="Georgia"/>
          <w:sz w:val="28"/>
        </w:rPr>
      </w:pPr>
    </w:p>
    <w:p w:rsidR="00EF6FDC" w:rsidRPr="00E45885" w:rsidRDefault="00EF6FDC" w:rsidP="00EF6FDC">
      <w:pPr>
        <w:jc w:val="both"/>
        <w:rPr>
          <w:rFonts w:ascii="Georgia" w:hAnsi="Georgia"/>
          <w:sz w:val="28"/>
        </w:rPr>
      </w:pPr>
    </w:p>
    <w:p w:rsidR="00EF6FDC" w:rsidRPr="00E45885" w:rsidRDefault="00EF6FDC" w:rsidP="00EF6FDC">
      <w:pPr>
        <w:jc w:val="both"/>
        <w:rPr>
          <w:rFonts w:ascii="Georgia" w:hAnsi="Georgia"/>
          <w:sz w:val="28"/>
        </w:rPr>
      </w:pPr>
      <w:r>
        <w:rPr>
          <w:rFonts w:ascii="Georgia" w:hAnsi="Georgia"/>
          <w:noProof/>
          <w:lang w:val="uk-UA" w:eastAsia="uk-UA"/>
        </w:rPr>
        <w:drawing>
          <wp:anchor distT="0" distB="0" distL="114300" distR="114300" simplePos="0" relativeHeight="251659264" behindDoc="0" locked="1" layoutInCell="0" allowOverlap="1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63040" cy="948690"/>
            <wp:effectExtent l="0" t="0" r="3810" b="3810"/>
            <wp:wrapNone/>
            <wp:docPr id="7" name="Рисунок 7" descr="emblè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è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48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FDC" w:rsidRPr="00E45885" w:rsidRDefault="00EF6FDC" w:rsidP="00EF6FDC">
      <w:pPr>
        <w:jc w:val="both"/>
        <w:rPr>
          <w:rFonts w:ascii="Georgia" w:hAnsi="Georgia"/>
          <w:sz w:val="28"/>
        </w:rPr>
      </w:pPr>
    </w:p>
    <w:p w:rsidR="00EF6FDC" w:rsidRPr="00E45885" w:rsidRDefault="00EF6FDC" w:rsidP="00EF6FDC">
      <w:pPr>
        <w:jc w:val="both"/>
        <w:rPr>
          <w:rFonts w:ascii="Georgia" w:hAnsi="Georgia"/>
        </w:rPr>
      </w:pPr>
    </w:p>
    <w:p w:rsidR="00EF6FDC" w:rsidRPr="00E45885" w:rsidRDefault="00EF6FDC" w:rsidP="00EF6FDC">
      <w:pPr>
        <w:jc w:val="both"/>
        <w:rPr>
          <w:rFonts w:ascii="Georgia" w:hAnsi="Georgia"/>
        </w:rPr>
      </w:pPr>
    </w:p>
    <w:p w:rsidR="00EF6FDC" w:rsidRPr="00E45885" w:rsidRDefault="00EF6FDC" w:rsidP="00EF6FDC">
      <w:pPr>
        <w:jc w:val="both"/>
        <w:rPr>
          <w:rFonts w:ascii="Georgia" w:hAnsi="Georgia"/>
        </w:rPr>
      </w:pPr>
    </w:p>
    <w:p w:rsidR="00EF6FDC" w:rsidRPr="00E45885" w:rsidRDefault="00EF6FDC" w:rsidP="00EF6FDC">
      <w:pPr>
        <w:jc w:val="both"/>
        <w:rPr>
          <w:rFonts w:ascii="Georgia" w:hAnsi="Georgia"/>
        </w:rPr>
      </w:pPr>
    </w:p>
    <w:p w:rsidR="00EF6FDC" w:rsidRPr="00E45885" w:rsidRDefault="00EF6FDC" w:rsidP="00EF6FDC">
      <w:pPr>
        <w:jc w:val="center"/>
        <w:rPr>
          <w:rFonts w:ascii="Georgia" w:hAnsi="Georgia"/>
        </w:rPr>
      </w:pPr>
    </w:p>
    <w:p w:rsidR="00EF6FDC" w:rsidRPr="00E45885" w:rsidRDefault="00EF6FDC" w:rsidP="00EF6FDC">
      <w:pPr>
        <w:jc w:val="center"/>
        <w:rPr>
          <w:rFonts w:ascii="Georgia" w:hAnsi="Georgia"/>
          <w:sz w:val="40"/>
        </w:rPr>
      </w:pPr>
    </w:p>
    <w:p w:rsidR="00EF6FDC" w:rsidRPr="00E45885" w:rsidRDefault="00EF6FDC" w:rsidP="00EF6FDC">
      <w:pPr>
        <w:jc w:val="center"/>
        <w:outlineLvl w:val="0"/>
        <w:rPr>
          <w:rFonts w:ascii="Georgia" w:hAnsi="Georgia"/>
          <w:b/>
          <w:sz w:val="40"/>
        </w:rPr>
      </w:pPr>
      <w:r w:rsidRPr="00E45885">
        <w:rPr>
          <w:rFonts w:ascii="Georgia" w:hAnsi="Georgia"/>
          <w:b/>
          <w:sz w:val="40"/>
        </w:rPr>
        <w:t>ЗВІТ ПРО РОБОТУ МІСІЇ</w:t>
      </w:r>
    </w:p>
    <w:p w:rsidR="00EF6FDC" w:rsidRPr="00E45885" w:rsidRDefault="00EF6FDC" w:rsidP="00EF6FDC">
      <w:pPr>
        <w:jc w:val="center"/>
        <w:rPr>
          <w:rFonts w:ascii="Georgia" w:hAnsi="Georgia"/>
          <w:b/>
          <w:sz w:val="28"/>
        </w:rPr>
      </w:pPr>
    </w:p>
    <w:p w:rsidR="00FC7E84" w:rsidRPr="00EF6FDC" w:rsidRDefault="00FC7E84" w:rsidP="00793004">
      <w:pPr>
        <w:pStyle w:val="Standard"/>
        <w:spacing w:line="276" w:lineRule="auto"/>
        <w:jc w:val="center"/>
        <w:rPr>
          <w:b/>
          <w:sz w:val="28"/>
          <w:lang w:val="lt-LT"/>
        </w:rPr>
      </w:pPr>
    </w:p>
    <w:p w:rsidR="00FC7E84" w:rsidRPr="00EF6FDC" w:rsidRDefault="00EF6FDC" w:rsidP="00793004">
      <w:pPr>
        <w:pStyle w:val="Standard"/>
        <w:spacing w:line="276" w:lineRule="auto"/>
        <w:jc w:val="center"/>
        <w:rPr>
          <w:lang w:val="uk-UA"/>
        </w:rPr>
      </w:pPr>
      <w:r>
        <w:rPr>
          <w:i/>
          <w:iCs/>
          <w:sz w:val="32"/>
          <w:szCs w:val="32"/>
          <w:lang w:val="uk-UA"/>
        </w:rPr>
        <w:t>Компонент</w:t>
      </w:r>
      <w:r w:rsidR="000B408F" w:rsidRPr="000E78B9">
        <w:rPr>
          <w:i/>
          <w:iCs/>
          <w:sz w:val="32"/>
          <w:szCs w:val="32"/>
          <w:lang w:val="ru-RU"/>
        </w:rPr>
        <w:t xml:space="preserve"> 10: </w:t>
      </w:r>
      <w:r>
        <w:rPr>
          <w:i/>
          <w:iCs/>
          <w:sz w:val="32"/>
          <w:szCs w:val="32"/>
          <w:lang w:val="uk-UA"/>
        </w:rPr>
        <w:t>Вибіркові обстеження</w:t>
      </w:r>
    </w:p>
    <w:p w:rsidR="00FC7E84" w:rsidRPr="000E78B9" w:rsidRDefault="00FC7E84" w:rsidP="00793004">
      <w:pPr>
        <w:pStyle w:val="Standard"/>
        <w:spacing w:line="276" w:lineRule="auto"/>
        <w:jc w:val="center"/>
        <w:rPr>
          <w:i/>
          <w:iCs/>
          <w:sz w:val="32"/>
          <w:szCs w:val="32"/>
          <w:lang w:val="ru-RU"/>
        </w:rPr>
      </w:pPr>
    </w:p>
    <w:p w:rsidR="00FC7E84" w:rsidRPr="000E78B9" w:rsidRDefault="00EF6FDC" w:rsidP="00793004">
      <w:pPr>
        <w:pStyle w:val="Standard"/>
        <w:spacing w:line="276" w:lineRule="auto"/>
        <w:jc w:val="center"/>
        <w:rPr>
          <w:lang w:val="ru-RU"/>
        </w:rPr>
      </w:pPr>
      <w:r>
        <w:rPr>
          <w:b/>
          <w:bCs/>
          <w:lang w:val="uk-UA" w:eastAsia="de-DE"/>
        </w:rPr>
        <w:t>Захід</w:t>
      </w:r>
      <w:r w:rsidR="000E78B9" w:rsidRPr="00590F03">
        <w:rPr>
          <w:b/>
          <w:bCs/>
          <w:lang w:val="ru-RU" w:eastAsia="de-DE"/>
        </w:rPr>
        <w:t xml:space="preserve"> 10.</w:t>
      </w:r>
      <w:r w:rsidR="000E78B9">
        <w:rPr>
          <w:b/>
          <w:bCs/>
          <w:lang w:val="uk-UA" w:eastAsia="de-DE"/>
        </w:rPr>
        <w:t>5</w:t>
      </w:r>
      <w:r w:rsidR="000B408F" w:rsidRPr="00590F03">
        <w:rPr>
          <w:b/>
          <w:bCs/>
          <w:lang w:val="ru-RU" w:eastAsia="de-DE"/>
        </w:rPr>
        <w:t xml:space="preserve">: </w:t>
      </w:r>
      <w:r>
        <w:rPr>
          <w:b/>
          <w:bCs/>
          <w:lang w:val="uk-UA" w:eastAsia="de-DE"/>
        </w:rPr>
        <w:t xml:space="preserve">Оціночна місія </w:t>
      </w:r>
    </w:p>
    <w:p w:rsidR="00FC7E84" w:rsidRPr="000E78B9" w:rsidRDefault="000B408F" w:rsidP="00793004">
      <w:pPr>
        <w:pStyle w:val="Standard"/>
        <w:spacing w:line="276" w:lineRule="auto"/>
        <w:jc w:val="both"/>
        <w:outlineLvl w:val="0"/>
        <w:rPr>
          <w:lang w:val="ru-RU"/>
        </w:rPr>
      </w:pPr>
      <w:r w:rsidRPr="000E78B9">
        <w:rPr>
          <w:sz w:val="22"/>
          <w:szCs w:val="22"/>
          <w:lang w:val="ru-RU"/>
        </w:rPr>
        <w:tab/>
      </w:r>
      <w:r w:rsidRPr="000E78B9">
        <w:rPr>
          <w:sz w:val="22"/>
          <w:szCs w:val="22"/>
          <w:lang w:val="ru-RU"/>
        </w:rPr>
        <w:tab/>
      </w:r>
    </w:p>
    <w:p w:rsidR="00FC7E84" w:rsidRPr="000E78B9" w:rsidRDefault="00FC7E84" w:rsidP="00793004">
      <w:pPr>
        <w:pStyle w:val="7"/>
        <w:spacing w:line="276" w:lineRule="auto"/>
        <w:rPr>
          <w:rFonts w:ascii="Times New Roman" w:hAnsi="Times New Roman"/>
          <w:lang w:val="ru-RU"/>
        </w:rPr>
      </w:pPr>
    </w:p>
    <w:p w:rsidR="00FC7E84" w:rsidRPr="000E78B9" w:rsidRDefault="00FC7E84" w:rsidP="00793004">
      <w:pPr>
        <w:pStyle w:val="Standard"/>
        <w:spacing w:line="276" w:lineRule="auto"/>
        <w:jc w:val="center"/>
        <w:rPr>
          <w:b/>
          <w:lang w:val="ru-RU"/>
        </w:rPr>
      </w:pPr>
    </w:p>
    <w:p w:rsidR="00FC7E84" w:rsidRPr="000E78B9" w:rsidRDefault="00FC7E84" w:rsidP="00793004">
      <w:pPr>
        <w:pStyle w:val="Standard"/>
        <w:spacing w:line="276" w:lineRule="auto"/>
        <w:jc w:val="center"/>
        <w:rPr>
          <w:b/>
          <w:lang w:val="ru-RU"/>
        </w:rPr>
      </w:pPr>
    </w:p>
    <w:p w:rsidR="00FC7E84" w:rsidRPr="000E78B9" w:rsidRDefault="00EF6FDC" w:rsidP="00793004">
      <w:pPr>
        <w:pStyle w:val="Standard"/>
        <w:tabs>
          <w:tab w:val="left" w:pos="2550"/>
        </w:tabs>
        <w:spacing w:line="276" w:lineRule="auto"/>
        <w:ind w:left="1416"/>
        <w:jc w:val="both"/>
        <w:outlineLvl w:val="0"/>
        <w:rPr>
          <w:lang w:val="ru-RU"/>
        </w:rPr>
      </w:pPr>
      <w:r>
        <w:rPr>
          <w:sz w:val="22"/>
          <w:lang w:val="uk-UA"/>
        </w:rPr>
        <w:t xml:space="preserve">Місію проведено за участі експертів Статистичної служби Литви </w:t>
      </w:r>
      <w:proofErr w:type="spellStart"/>
      <w:r>
        <w:rPr>
          <w:sz w:val="22"/>
          <w:lang w:val="uk-UA"/>
        </w:rPr>
        <w:t>Юрате</w:t>
      </w:r>
      <w:proofErr w:type="spellEnd"/>
      <w:r>
        <w:rPr>
          <w:sz w:val="22"/>
          <w:lang w:val="uk-UA"/>
        </w:rPr>
        <w:t xml:space="preserve"> </w:t>
      </w:r>
      <w:proofErr w:type="spellStart"/>
      <w:r>
        <w:rPr>
          <w:sz w:val="22"/>
          <w:lang w:val="uk-UA"/>
        </w:rPr>
        <w:t>Петраускене</w:t>
      </w:r>
      <w:proofErr w:type="spellEnd"/>
      <w:r>
        <w:rPr>
          <w:sz w:val="22"/>
          <w:lang w:val="uk-UA"/>
        </w:rPr>
        <w:t xml:space="preserve"> і </w:t>
      </w:r>
      <w:proofErr w:type="spellStart"/>
      <w:r>
        <w:rPr>
          <w:sz w:val="22"/>
          <w:lang w:val="uk-UA"/>
        </w:rPr>
        <w:t>Лайми</w:t>
      </w:r>
      <w:proofErr w:type="spellEnd"/>
      <w:r>
        <w:rPr>
          <w:sz w:val="22"/>
          <w:lang w:val="uk-UA"/>
        </w:rPr>
        <w:t xml:space="preserve"> </w:t>
      </w:r>
      <w:proofErr w:type="spellStart"/>
      <w:r>
        <w:rPr>
          <w:sz w:val="22"/>
          <w:lang w:val="uk-UA"/>
        </w:rPr>
        <w:t>Гризайте</w:t>
      </w:r>
      <w:proofErr w:type="spellEnd"/>
      <w:r>
        <w:rPr>
          <w:sz w:val="22"/>
          <w:lang w:val="uk-UA"/>
        </w:rPr>
        <w:t xml:space="preserve"> </w:t>
      </w:r>
      <w:r w:rsidR="000B408F" w:rsidRPr="000E78B9">
        <w:rPr>
          <w:sz w:val="22"/>
          <w:lang w:val="ru-RU"/>
        </w:rPr>
        <w:t xml:space="preserve"> </w:t>
      </w:r>
    </w:p>
    <w:p w:rsidR="00FC7E84" w:rsidRPr="00EF6FDC" w:rsidRDefault="00EF6FDC" w:rsidP="00793004">
      <w:pPr>
        <w:pStyle w:val="Standard"/>
        <w:spacing w:line="276" w:lineRule="auto"/>
        <w:ind w:left="2832" w:firstLine="708"/>
        <w:outlineLvl w:val="0"/>
        <w:rPr>
          <w:lang w:val="uk-UA"/>
        </w:rPr>
      </w:pPr>
      <w:r w:rsidRPr="000E78B9">
        <w:rPr>
          <w:sz w:val="22"/>
          <w:szCs w:val="22"/>
          <w:lang w:val="ru-RU"/>
        </w:rPr>
        <w:t xml:space="preserve">       </w:t>
      </w:r>
      <w:r w:rsidR="00BF180B" w:rsidRPr="00793004">
        <w:rPr>
          <w:sz w:val="22"/>
          <w:szCs w:val="22"/>
          <w:lang w:val="en-US"/>
        </w:rPr>
        <w:t>30</w:t>
      </w:r>
      <w:r>
        <w:rPr>
          <w:sz w:val="22"/>
          <w:szCs w:val="22"/>
          <w:lang w:val="uk-UA"/>
        </w:rPr>
        <w:t xml:space="preserve"> вересня</w:t>
      </w:r>
      <w:r w:rsidR="00BF180B" w:rsidRPr="00793004">
        <w:rPr>
          <w:sz w:val="22"/>
          <w:szCs w:val="22"/>
          <w:lang w:val="en-US"/>
        </w:rPr>
        <w:t xml:space="preserve"> –</w:t>
      </w:r>
      <w:r w:rsidR="000B408F" w:rsidRPr="00793004">
        <w:rPr>
          <w:sz w:val="22"/>
          <w:szCs w:val="22"/>
          <w:lang w:val="en-US"/>
        </w:rPr>
        <w:t xml:space="preserve"> </w:t>
      </w:r>
      <w:r w:rsidR="00BF180B" w:rsidRPr="00793004">
        <w:rPr>
          <w:sz w:val="22"/>
          <w:szCs w:val="22"/>
          <w:lang w:val="en-US"/>
        </w:rPr>
        <w:t>2</w:t>
      </w:r>
      <w:r w:rsidR="000B408F" w:rsidRPr="00793004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uk-UA"/>
        </w:rPr>
        <w:t xml:space="preserve">жовтня </w:t>
      </w:r>
      <w:r w:rsidR="000B408F" w:rsidRPr="00793004">
        <w:rPr>
          <w:sz w:val="22"/>
          <w:szCs w:val="22"/>
          <w:lang w:val="en-US"/>
        </w:rPr>
        <w:t>2014</w:t>
      </w:r>
      <w:r>
        <w:rPr>
          <w:sz w:val="22"/>
          <w:szCs w:val="22"/>
          <w:lang w:val="uk-UA"/>
        </w:rPr>
        <w:t xml:space="preserve"> року</w:t>
      </w:r>
    </w:p>
    <w:p w:rsidR="00FC7E84" w:rsidRPr="00793004" w:rsidRDefault="00FC7E84" w:rsidP="00793004">
      <w:pPr>
        <w:pStyle w:val="Standard"/>
        <w:spacing w:line="276" w:lineRule="auto"/>
        <w:jc w:val="both"/>
        <w:rPr>
          <w:sz w:val="22"/>
          <w:lang w:val="en-US"/>
        </w:rPr>
      </w:pPr>
    </w:p>
    <w:p w:rsidR="00FC7E84" w:rsidRPr="00EF6FDC" w:rsidRDefault="00EF6FDC" w:rsidP="00793004">
      <w:pPr>
        <w:pStyle w:val="Standard"/>
        <w:spacing w:line="276" w:lineRule="auto"/>
        <w:jc w:val="center"/>
        <w:rPr>
          <w:lang w:val="uk-UA"/>
        </w:rPr>
      </w:pPr>
      <w:r>
        <w:rPr>
          <w:sz w:val="22"/>
          <w:lang w:val="uk-UA"/>
        </w:rPr>
        <w:t>Версія</w:t>
      </w:r>
      <w:r w:rsidR="000B408F" w:rsidRPr="00793004">
        <w:rPr>
          <w:sz w:val="22"/>
          <w:lang w:val="en-US"/>
        </w:rPr>
        <w:t xml:space="preserve">: </w:t>
      </w:r>
      <w:r>
        <w:rPr>
          <w:sz w:val="22"/>
          <w:lang w:val="uk-UA"/>
        </w:rPr>
        <w:t>проект</w:t>
      </w:r>
    </w:p>
    <w:p w:rsidR="00FC7E84" w:rsidRPr="00793004" w:rsidRDefault="00FC7E84" w:rsidP="00793004">
      <w:pPr>
        <w:pStyle w:val="Standard"/>
        <w:spacing w:line="276" w:lineRule="auto"/>
        <w:jc w:val="both"/>
        <w:rPr>
          <w:sz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center"/>
        <w:rPr>
          <w:sz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center"/>
        <w:rPr>
          <w:sz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center"/>
        <w:rPr>
          <w:sz w:val="22"/>
          <w:lang w:val="en-US"/>
        </w:rPr>
      </w:pPr>
    </w:p>
    <w:tbl>
      <w:tblPr>
        <w:tblW w:w="9288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6"/>
        <w:gridCol w:w="2234"/>
        <w:gridCol w:w="3688"/>
      </w:tblGrid>
      <w:tr w:rsidR="00FC7E84" w:rsidRPr="00793004">
        <w:trPr>
          <w:trHeight w:val="546"/>
        </w:trPr>
        <w:tc>
          <w:tcPr>
            <w:tcW w:w="33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7E84" w:rsidRPr="00793004" w:rsidRDefault="000B408F" w:rsidP="00793004">
            <w:pPr>
              <w:pStyle w:val="Standard"/>
              <w:spacing w:line="276" w:lineRule="auto"/>
              <w:jc w:val="center"/>
              <w:rPr>
                <w:lang w:val="en-US"/>
              </w:rPr>
            </w:pPr>
            <w:r w:rsidRPr="00793004">
              <w:rPr>
                <w:noProof/>
                <w:lang w:val="uk-UA" w:eastAsia="uk-UA"/>
              </w:rPr>
              <w:drawing>
                <wp:inline distT="0" distB="0" distL="0" distR="0" wp14:anchorId="50FD2289" wp14:editId="1A22CB32">
                  <wp:extent cx="1066680" cy="542880"/>
                  <wp:effectExtent l="0" t="0" r="120" b="0"/>
                  <wp:docPr id="5" name="Paveikslėlis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80" cy="542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7E84" w:rsidRPr="00793004" w:rsidRDefault="00FC7E84" w:rsidP="00793004">
            <w:pPr>
              <w:pStyle w:val="a5"/>
              <w:spacing w:line="276" w:lineRule="auto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36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7E84" w:rsidRPr="00793004" w:rsidRDefault="000B408F" w:rsidP="00793004">
            <w:pPr>
              <w:pStyle w:val="a5"/>
              <w:spacing w:line="276" w:lineRule="auto"/>
              <w:rPr>
                <w:rFonts w:ascii="Times New Roman" w:hAnsi="Times New Roman"/>
                <w:lang w:val="en-US"/>
              </w:rPr>
            </w:pPr>
            <w:r w:rsidRPr="00793004">
              <w:rPr>
                <w:rFonts w:ascii="Times New Roman" w:hAnsi="Times New Roman"/>
                <w:noProof/>
                <w:lang w:val="uk-UA" w:eastAsia="uk-UA"/>
              </w:rPr>
              <w:drawing>
                <wp:inline distT="0" distB="0" distL="0" distR="0" wp14:anchorId="43DA0672" wp14:editId="1E360F9E">
                  <wp:extent cx="2381399" cy="485640"/>
                  <wp:effectExtent l="0" t="0" r="0" b="0"/>
                  <wp:docPr id="6" name="Paveikslėlis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399" cy="485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7E84" w:rsidRPr="00793004">
        <w:trPr>
          <w:trHeight w:val="555"/>
        </w:trPr>
        <w:tc>
          <w:tcPr>
            <w:tcW w:w="33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7E84" w:rsidRPr="00793004" w:rsidRDefault="00FC7E84" w:rsidP="00793004">
            <w:pPr>
              <w:pStyle w:val="Standard"/>
              <w:spacing w:line="276" w:lineRule="auto"/>
              <w:jc w:val="center"/>
              <w:rPr>
                <w:sz w:val="22"/>
                <w:lang w:val="en-US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7E84" w:rsidRPr="00793004" w:rsidRDefault="00FC7E84" w:rsidP="00793004">
            <w:pPr>
              <w:pStyle w:val="a5"/>
              <w:spacing w:line="276" w:lineRule="auto"/>
              <w:rPr>
                <w:rFonts w:ascii="Times New Roman" w:hAnsi="Times New Roman"/>
                <w:sz w:val="22"/>
                <w:lang w:val="en-US"/>
              </w:rPr>
            </w:pPr>
          </w:p>
        </w:tc>
        <w:tc>
          <w:tcPr>
            <w:tcW w:w="36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C7E84" w:rsidRPr="00793004" w:rsidRDefault="00FC7E84" w:rsidP="00793004">
            <w:pPr>
              <w:pStyle w:val="a5"/>
              <w:spacing w:line="276" w:lineRule="auto"/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:rsidR="00FC7E84" w:rsidRPr="00793004" w:rsidRDefault="00FC7E84" w:rsidP="00793004">
      <w:pPr>
        <w:pStyle w:val="Standard"/>
        <w:spacing w:line="276" w:lineRule="auto"/>
        <w:jc w:val="center"/>
        <w:rPr>
          <w:i/>
          <w:sz w:val="22"/>
          <w:lang w:val="en-US"/>
        </w:rPr>
      </w:pPr>
    </w:p>
    <w:p w:rsidR="00FC7E84" w:rsidRPr="000E78B9" w:rsidRDefault="000B408F" w:rsidP="00793004">
      <w:pPr>
        <w:pStyle w:val="Standard"/>
        <w:spacing w:line="276" w:lineRule="auto"/>
        <w:jc w:val="center"/>
        <w:rPr>
          <w:lang w:val="ru-RU"/>
        </w:rPr>
      </w:pPr>
      <w:r w:rsidRPr="00793004">
        <w:rPr>
          <w:b/>
          <w:i/>
          <w:lang w:val="en-US"/>
        </w:rPr>
        <w:t>IPA</w:t>
      </w:r>
      <w:r w:rsidRPr="000E78B9">
        <w:rPr>
          <w:b/>
          <w:i/>
          <w:lang w:val="ru-RU"/>
        </w:rPr>
        <w:t xml:space="preserve"> 2009</w:t>
      </w:r>
    </w:p>
    <w:p w:rsidR="00FC7E84" w:rsidRPr="000E78B9" w:rsidRDefault="00FC7E84" w:rsidP="00793004">
      <w:pPr>
        <w:pStyle w:val="Standard"/>
        <w:spacing w:line="276" w:lineRule="auto"/>
        <w:rPr>
          <w:lang w:val="ru-RU"/>
        </w:rPr>
      </w:pPr>
    </w:p>
    <w:p w:rsidR="00EF6FDC" w:rsidRPr="00E45885" w:rsidRDefault="00EF6FDC" w:rsidP="00EF6FDC">
      <w:pPr>
        <w:jc w:val="both"/>
        <w:outlineLvl w:val="0"/>
        <w:rPr>
          <w:rFonts w:ascii="Georgia" w:hAnsi="Georgia"/>
          <w:i/>
        </w:rPr>
      </w:pPr>
      <w:r w:rsidRPr="00E45885">
        <w:rPr>
          <w:rFonts w:ascii="Georgia" w:hAnsi="Georgia"/>
          <w:i/>
        </w:rPr>
        <w:t>Прізвище автора, адреса, електронна адреса (зберегти важливу інформацію)</w:t>
      </w:r>
    </w:p>
    <w:p w:rsidR="00FC7E84" w:rsidRPr="00EF6FDC" w:rsidRDefault="00FC7E84" w:rsidP="00793004">
      <w:pPr>
        <w:pStyle w:val="Standard"/>
        <w:spacing w:line="276" w:lineRule="auto"/>
        <w:jc w:val="both"/>
        <w:outlineLvl w:val="0"/>
        <w:rPr>
          <w:b/>
          <w:i/>
          <w:sz w:val="22"/>
          <w:szCs w:val="22"/>
          <w:lang w:val="lt-LT"/>
        </w:rPr>
      </w:pPr>
    </w:p>
    <w:p w:rsidR="00FC7E84" w:rsidRPr="00EF6FDC" w:rsidRDefault="00EF6FDC" w:rsidP="00793004">
      <w:pPr>
        <w:pStyle w:val="Standard"/>
        <w:spacing w:line="276" w:lineRule="auto"/>
        <w:jc w:val="both"/>
        <w:rPr>
          <w:lang w:val="uk-UA"/>
        </w:rPr>
      </w:pPr>
      <w:proofErr w:type="spellStart"/>
      <w:r>
        <w:rPr>
          <w:i/>
          <w:sz w:val="22"/>
          <w:szCs w:val="22"/>
          <w:lang w:val="uk-UA"/>
        </w:rPr>
        <w:t>Лайма</w:t>
      </w:r>
      <w:proofErr w:type="spellEnd"/>
      <w:r>
        <w:rPr>
          <w:i/>
          <w:sz w:val="22"/>
          <w:szCs w:val="22"/>
          <w:lang w:val="uk-UA"/>
        </w:rPr>
        <w:t xml:space="preserve"> </w:t>
      </w:r>
      <w:proofErr w:type="spellStart"/>
      <w:r>
        <w:rPr>
          <w:i/>
          <w:sz w:val="22"/>
          <w:szCs w:val="22"/>
          <w:lang w:val="uk-UA"/>
        </w:rPr>
        <w:t>Гризайте</w:t>
      </w:r>
      <w:proofErr w:type="spellEnd"/>
    </w:p>
    <w:p w:rsidR="00FC7E84" w:rsidRPr="00EF6FDC" w:rsidRDefault="00EF6FDC" w:rsidP="00793004">
      <w:pPr>
        <w:pStyle w:val="Standard"/>
        <w:spacing w:line="276" w:lineRule="auto"/>
        <w:jc w:val="both"/>
        <w:rPr>
          <w:lang w:val="uk-UA"/>
        </w:rPr>
      </w:pPr>
      <w:proofErr w:type="spellStart"/>
      <w:r>
        <w:rPr>
          <w:i/>
          <w:sz w:val="22"/>
          <w:szCs w:val="22"/>
          <w:lang w:val="uk-UA"/>
        </w:rPr>
        <w:t>Юрате</w:t>
      </w:r>
      <w:proofErr w:type="spellEnd"/>
      <w:r>
        <w:rPr>
          <w:i/>
          <w:sz w:val="22"/>
          <w:szCs w:val="22"/>
          <w:lang w:val="uk-UA"/>
        </w:rPr>
        <w:t xml:space="preserve"> </w:t>
      </w:r>
      <w:proofErr w:type="spellStart"/>
      <w:r>
        <w:rPr>
          <w:i/>
          <w:sz w:val="22"/>
          <w:szCs w:val="22"/>
          <w:lang w:val="uk-UA"/>
        </w:rPr>
        <w:t>Петраускене</w:t>
      </w:r>
      <w:proofErr w:type="spellEnd"/>
    </w:p>
    <w:p w:rsidR="00EF6FDC" w:rsidRDefault="00EF6FDC" w:rsidP="00793004">
      <w:pPr>
        <w:pStyle w:val="Standard"/>
        <w:spacing w:line="276" w:lineRule="auto"/>
        <w:jc w:val="both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 xml:space="preserve">Статистична служба Литви </w:t>
      </w:r>
    </w:p>
    <w:p w:rsidR="00FC7E84" w:rsidRPr="00793004" w:rsidRDefault="000B408F" w:rsidP="00793004">
      <w:pPr>
        <w:pStyle w:val="Standard"/>
        <w:spacing w:line="276" w:lineRule="auto"/>
        <w:jc w:val="both"/>
        <w:rPr>
          <w:lang w:val="en-US"/>
        </w:rPr>
      </w:pPr>
      <w:r w:rsidRPr="00793004">
        <w:rPr>
          <w:i/>
          <w:sz w:val="22"/>
          <w:szCs w:val="22"/>
          <w:lang w:val="en-US"/>
        </w:rPr>
        <w:t xml:space="preserve">29 </w:t>
      </w:r>
      <w:proofErr w:type="spellStart"/>
      <w:r w:rsidRPr="00793004">
        <w:rPr>
          <w:i/>
          <w:sz w:val="22"/>
          <w:szCs w:val="22"/>
          <w:lang w:val="en-US"/>
        </w:rPr>
        <w:t>Gedimino</w:t>
      </w:r>
      <w:proofErr w:type="spellEnd"/>
      <w:r w:rsidRPr="00793004">
        <w:rPr>
          <w:i/>
          <w:sz w:val="22"/>
          <w:szCs w:val="22"/>
          <w:lang w:val="en-US"/>
        </w:rPr>
        <w:t xml:space="preserve"> Avenue</w:t>
      </w:r>
    </w:p>
    <w:p w:rsidR="00FC7E84" w:rsidRPr="00793004" w:rsidRDefault="000B408F" w:rsidP="00793004">
      <w:pPr>
        <w:pStyle w:val="Standard"/>
        <w:spacing w:line="276" w:lineRule="auto"/>
        <w:jc w:val="both"/>
        <w:rPr>
          <w:lang w:val="en-US"/>
        </w:rPr>
      </w:pPr>
      <w:r w:rsidRPr="00793004">
        <w:rPr>
          <w:i/>
          <w:sz w:val="22"/>
          <w:szCs w:val="22"/>
          <w:lang w:val="en-US"/>
        </w:rPr>
        <w:t>LT-01500, Vilnius</w:t>
      </w:r>
    </w:p>
    <w:p w:rsidR="00EF6FDC" w:rsidRDefault="000B408F" w:rsidP="00EF6FDC">
      <w:pPr>
        <w:pStyle w:val="Standard"/>
        <w:spacing w:line="276" w:lineRule="auto"/>
        <w:jc w:val="both"/>
        <w:rPr>
          <w:lang w:val="uk-UA"/>
        </w:rPr>
      </w:pPr>
      <w:r w:rsidRPr="00793004">
        <w:rPr>
          <w:i/>
          <w:sz w:val="22"/>
          <w:szCs w:val="22"/>
          <w:lang w:val="en-US"/>
        </w:rPr>
        <w:t>Lithuania</w:t>
      </w:r>
    </w:p>
    <w:p w:rsidR="00FC7E84" w:rsidRPr="00793004" w:rsidRDefault="00EF6FDC" w:rsidP="00EF6FDC">
      <w:pPr>
        <w:pStyle w:val="Standard"/>
        <w:spacing w:line="276" w:lineRule="auto"/>
        <w:jc w:val="both"/>
        <w:rPr>
          <w:lang w:val="en-US"/>
        </w:rPr>
      </w:pPr>
      <w:r>
        <w:rPr>
          <w:lang w:val="uk-UA"/>
        </w:rPr>
        <w:t>Тел.</w:t>
      </w:r>
      <w:r w:rsidR="000B408F" w:rsidRPr="00793004">
        <w:rPr>
          <w:i/>
          <w:sz w:val="22"/>
          <w:szCs w:val="22"/>
          <w:lang w:val="en-US"/>
        </w:rPr>
        <w:t>: (8 5) 236 4800</w:t>
      </w:r>
    </w:p>
    <w:p w:rsidR="00FC7E84" w:rsidRPr="00793004" w:rsidRDefault="000B408F" w:rsidP="00793004">
      <w:pPr>
        <w:pStyle w:val="Standard"/>
        <w:spacing w:line="276" w:lineRule="auto"/>
        <w:jc w:val="both"/>
        <w:rPr>
          <w:lang w:val="en-US"/>
        </w:rPr>
      </w:pPr>
      <w:r w:rsidRPr="00793004">
        <w:rPr>
          <w:i/>
          <w:sz w:val="22"/>
          <w:szCs w:val="22"/>
          <w:lang w:val="en-US"/>
        </w:rPr>
        <w:t>Email:</w:t>
      </w:r>
      <w:r w:rsidRPr="00793004">
        <w:rPr>
          <w:lang w:val="en-US"/>
        </w:rPr>
        <w:t xml:space="preserve"> </w:t>
      </w:r>
      <w:hyperlink r:id="rId12" w:history="1">
        <w:r w:rsidRPr="00793004">
          <w:rPr>
            <w:i/>
            <w:sz w:val="22"/>
            <w:szCs w:val="22"/>
            <w:lang w:val="en-US"/>
          </w:rPr>
          <w:t>Jurate.Petrauskiene</w:t>
        </w:r>
      </w:hyperlink>
      <w:hyperlink r:id="rId13" w:history="1">
        <w:r w:rsidRPr="00793004">
          <w:rPr>
            <w:i/>
            <w:sz w:val="22"/>
            <w:szCs w:val="22"/>
            <w:lang w:val="en-US"/>
          </w:rPr>
          <w:t>@stat.gov.lt</w:t>
        </w:r>
      </w:hyperlink>
      <w:r w:rsidRPr="00793004">
        <w:rPr>
          <w:i/>
          <w:sz w:val="22"/>
          <w:szCs w:val="22"/>
          <w:lang w:val="en-US"/>
        </w:rPr>
        <w:t xml:space="preserve">; </w:t>
      </w:r>
      <w:hyperlink r:id="rId14" w:history="1">
        <w:r w:rsidRPr="00793004">
          <w:rPr>
            <w:i/>
            <w:sz w:val="22"/>
            <w:szCs w:val="22"/>
            <w:lang w:val="en-US"/>
          </w:rPr>
          <w:t>Laima.Grizaite</w:t>
        </w:r>
      </w:hyperlink>
      <w:hyperlink r:id="rId15" w:history="1">
        <w:r w:rsidRPr="00793004">
          <w:rPr>
            <w:i/>
            <w:sz w:val="22"/>
            <w:szCs w:val="22"/>
            <w:lang w:val="en-US"/>
          </w:rPr>
          <w:t>@stat.gov.lt</w:t>
        </w:r>
      </w:hyperlink>
    </w:p>
    <w:p w:rsidR="00FC7E84" w:rsidRPr="00793004" w:rsidRDefault="00FC7E84" w:rsidP="00793004">
      <w:pPr>
        <w:pStyle w:val="Standard"/>
        <w:spacing w:line="276" w:lineRule="auto"/>
        <w:jc w:val="both"/>
        <w:rPr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EF6FDC" w:rsidRDefault="00EF6FDC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br w:type="page"/>
      </w: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i/>
          <w:sz w:val="22"/>
          <w:szCs w:val="22"/>
          <w:lang w:val="en-US"/>
        </w:rPr>
      </w:pPr>
    </w:p>
    <w:p w:rsidR="00793004" w:rsidRDefault="00793004" w:rsidP="00793004">
      <w:pPr>
        <w:pStyle w:val="Standard"/>
        <w:spacing w:line="276" w:lineRule="auto"/>
        <w:jc w:val="both"/>
        <w:outlineLvl w:val="0"/>
        <w:rPr>
          <w:i/>
          <w:sz w:val="22"/>
          <w:szCs w:val="22"/>
          <w:lang w:val="en-US"/>
        </w:rPr>
      </w:pPr>
    </w:p>
    <w:p w:rsidR="00FC7E84" w:rsidRPr="00EF6FDC" w:rsidRDefault="00EF6FDC" w:rsidP="00793004">
      <w:pPr>
        <w:pStyle w:val="Standard"/>
        <w:spacing w:line="276" w:lineRule="auto"/>
        <w:jc w:val="both"/>
        <w:outlineLvl w:val="0"/>
        <w:rPr>
          <w:sz w:val="28"/>
          <w:szCs w:val="28"/>
          <w:lang w:val="uk-UA" w:eastAsia="fi-FI"/>
        </w:rPr>
      </w:pPr>
      <w:r>
        <w:rPr>
          <w:sz w:val="28"/>
          <w:szCs w:val="28"/>
          <w:lang w:val="uk-UA" w:eastAsia="fi-FI"/>
        </w:rPr>
        <w:t>Зміст</w:t>
      </w:r>
    </w:p>
    <w:p w:rsidR="00FC7E84" w:rsidRPr="00793004" w:rsidRDefault="00FC7E84" w:rsidP="00793004">
      <w:pPr>
        <w:pStyle w:val="Standard"/>
        <w:spacing w:line="276" w:lineRule="auto"/>
        <w:jc w:val="both"/>
        <w:rPr>
          <w:sz w:val="22"/>
          <w:shd w:val="clear" w:color="auto" w:fill="FFFF00"/>
          <w:lang w:val="en-US"/>
        </w:rPr>
      </w:pPr>
    </w:p>
    <w:p w:rsidR="00EA42BE" w:rsidRPr="00003F65" w:rsidRDefault="000B408F" w:rsidP="00003F65">
      <w:pPr>
        <w:pStyle w:val="10"/>
        <w:tabs>
          <w:tab w:val="right" w:leader="dot" w:pos="9062"/>
        </w:tabs>
        <w:spacing w:line="276" w:lineRule="auto"/>
        <w:jc w:val="both"/>
        <w:rPr>
          <w:noProof/>
          <w:sz w:val="22"/>
          <w:szCs w:val="22"/>
          <w:lang w:val="en-US"/>
        </w:rPr>
      </w:pPr>
      <w:r w:rsidRPr="00003F65">
        <w:rPr>
          <w:sz w:val="22"/>
          <w:szCs w:val="22"/>
          <w:lang w:val="en-US" w:eastAsia="pl-PL"/>
        </w:rPr>
        <w:fldChar w:fldCharType="begin"/>
      </w:r>
      <w:r w:rsidRPr="00003F65">
        <w:rPr>
          <w:sz w:val="22"/>
          <w:szCs w:val="22"/>
          <w:lang w:val="en-US"/>
        </w:rPr>
        <w:instrText xml:space="preserve"> TOC \o "1-3" \h </w:instrText>
      </w:r>
      <w:r w:rsidRPr="00003F65">
        <w:rPr>
          <w:sz w:val="22"/>
          <w:szCs w:val="22"/>
          <w:lang w:val="en-US" w:eastAsia="pl-PL"/>
        </w:rPr>
        <w:fldChar w:fldCharType="separate"/>
      </w:r>
      <w:hyperlink w:anchor="_Toc401047345" w:history="1">
        <w:r w:rsidR="00EF6FDC">
          <w:rPr>
            <w:lang w:val="uk-UA"/>
          </w:rPr>
          <w:t>Стислий опис</w:t>
        </w:r>
        <w:r w:rsidR="00EA42BE" w:rsidRPr="00003F65">
          <w:rPr>
            <w:noProof/>
            <w:sz w:val="22"/>
            <w:szCs w:val="22"/>
            <w:lang w:val="en-US"/>
          </w:rPr>
          <w:tab/>
        </w:r>
        <w:r w:rsidR="00EA42BE" w:rsidRPr="00003F65">
          <w:rPr>
            <w:noProof/>
            <w:sz w:val="22"/>
            <w:szCs w:val="22"/>
            <w:lang w:val="en-US"/>
          </w:rPr>
          <w:fldChar w:fldCharType="begin"/>
        </w:r>
        <w:r w:rsidR="00EA42BE" w:rsidRPr="00003F65">
          <w:rPr>
            <w:noProof/>
            <w:sz w:val="22"/>
            <w:szCs w:val="22"/>
            <w:lang w:val="en-US"/>
          </w:rPr>
          <w:instrText xml:space="preserve"> PAGEREF _Toc401047345 \h </w:instrText>
        </w:r>
        <w:r w:rsidR="00EA42BE" w:rsidRPr="00003F65">
          <w:rPr>
            <w:noProof/>
            <w:sz w:val="22"/>
            <w:szCs w:val="22"/>
            <w:lang w:val="en-US"/>
          </w:rPr>
        </w:r>
        <w:r w:rsidR="00EA42BE" w:rsidRPr="00003F65">
          <w:rPr>
            <w:noProof/>
            <w:sz w:val="22"/>
            <w:szCs w:val="22"/>
            <w:lang w:val="en-US"/>
          </w:rPr>
          <w:fldChar w:fldCharType="separate"/>
        </w:r>
        <w:r w:rsidR="00BE1911">
          <w:rPr>
            <w:noProof/>
            <w:sz w:val="22"/>
            <w:szCs w:val="22"/>
            <w:lang w:val="en-US"/>
          </w:rPr>
          <w:t>4</w:t>
        </w:r>
        <w:r w:rsidR="00EA42BE" w:rsidRPr="00003F65">
          <w:rPr>
            <w:noProof/>
            <w:sz w:val="22"/>
            <w:szCs w:val="22"/>
            <w:lang w:val="en-US"/>
          </w:rPr>
          <w:fldChar w:fldCharType="end"/>
        </w:r>
      </w:hyperlink>
    </w:p>
    <w:p w:rsidR="00EA42BE" w:rsidRPr="00003F65" w:rsidRDefault="007B1A2D" w:rsidP="00003F65">
      <w:pPr>
        <w:pStyle w:val="10"/>
        <w:tabs>
          <w:tab w:val="right" w:leader="dot" w:pos="9062"/>
        </w:tabs>
        <w:spacing w:line="276" w:lineRule="auto"/>
        <w:jc w:val="both"/>
        <w:rPr>
          <w:noProof/>
          <w:sz w:val="22"/>
          <w:szCs w:val="22"/>
          <w:lang w:val="en-US"/>
        </w:rPr>
      </w:pPr>
      <w:hyperlink w:anchor="_Toc401047346" w:history="1">
        <w:r w:rsidR="00EF6FDC">
          <w:rPr>
            <w:rStyle w:val="af6"/>
            <w:noProof/>
            <w:sz w:val="22"/>
            <w:szCs w:val="22"/>
            <w:lang w:val="en-US"/>
          </w:rPr>
          <w:t xml:space="preserve">1. </w:t>
        </w:r>
        <w:r w:rsidR="00EF6FDC">
          <w:rPr>
            <w:rStyle w:val="af6"/>
            <w:noProof/>
            <w:sz w:val="22"/>
            <w:szCs w:val="22"/>
            <w:lang w:val="uk-UA"/>
          </w:rPr>
          <w:t>Загальні коментарі</w:t>
        </w:r>
        <w:r w:rsidR="00EA42BE" w:rsidRPr="00003F65">
          <w:rPr>
            <w:noProof/>
            <w:sz w:val="22"/>
            <w:szCs w:val="22"/>
            <w:lang w:val="en-US"/>
          </w:rPr>
          <w:tab/>
        </w:r>
        <w:r w:rsidR="00EA42BE" w:rsidRPr="00003F65">
          <w:rPr>
            <w:noProof/>
            <w:sz w:val="22"/>
            <w:szCs w:val="22"/>
            <w:lang w:val="en-US"/>
          </w:rPr>
          <w:fldChar w:fldCharType="begin"/>
        </w:r>
        <w:r w:rsidR="00EA42BE" w:rsidRPr="00003F65">
          <w:rPr>
            <w:noProof/>
            <w:sz w:val="22"/>
            <w:szCs w:val="22"/>
            <w:lang w:val="en-US"/>
          </w:rPr>
          <w:instrText xml:space="preserve"> PAGEREF _Toc401047346 \h </w:instrText>
        </w:r>
        <w:r w:rsidR="00EA42BE" w:rsidRPr="00003F65">
          <w:rPr>
            <w:noProof/>
            <w:sz w:val="22"/>
            <w:szCs w:val="22"/>
            <w:lang w:val="en-US"/>
          </w:rPr>
        </w:r>
        <w:r w:rsidR="00EA42BE" w:rsidRPr="00003F65">
          <w:rPr>
            <w:noProof/>
            <w:sz w:val="22"/>
            <w:szCs w:val="22"/>
            <w:lang w:val="en-US"/>
          </w:rPr>
          <w:fldChar w:fldCharType="separate"/>
        </w:r>
        <w:r w:rsidR="00BE1911">
          <w:rPr>
            <w:noProof/>
            <w:sz w:val="22"/>
            <w:szCs w:val="22"/>
            <w:lang w:val="en-US"/>
          </w:rPr>
          <w:t>4</w:t>
        </w:r>
        <w:r w:rsidR="00EA42BE" w:rsidRPr="00003F65">
          <w:rPr>
            <w:noProof/>
            <w:sz w:val="22"/>
            <w:szCs w:val="22"/>
            <w:lang w:val="en-US"/>
          </w:rPr>
          <w:fldChar w:fldCharType="end"/>
        </w:r>
      </w:hyperlink>
    </w:p>
    <w:p w:rsidR="00EA42BE" w:rsidRPr="00003F65" w:rsidRDefault="007B1A2D" w:rsidP="00003F65">
      <w:pPr>
        <w:pStyle w:val="10"/>
        <w:tabs>
          <w:tab w:val="right" w:leader="dot" w:pos="9062"/>
        </w:tabs>
        <w:spacing w:line="276" w:lineRule="auto"/>
        <w:jc w:val="both"/>
        <w:rPr>
          <w:noProof/>
          <w:sz w:val="22"/>
          <w:szCs w:val="22"/>
          <w:lang w:val="en-US"/>
        </w:rPr>
      </w:pPr>
      <w:hyperlink w:anchor="_Toc401047347" w:history="1">
        <w:r w:rsidR="00EA42BE" w:rsidRPr="00003F65">
          <w:rPr>
            <w:rStyle w:val="af6"/>
            <w:noProof/>
            <w:sz w:val="22"/>
            <w:szCs w:val="22"/>
            <w:lang w:val="en-US"/>
          </w:rPr>
          <w:t xml:space="preserve">2. </w:t>
        </w:r>
        <w:r w:rsidR="00EF6FDC">
          <w:rPr>
            <w:rStyle w:val="af6"/>
            <w:noProof/>
            <w:sz w:val="22"/>
            <w:szCs w:val="22"/>
            <w:lang w:val="uk-UA"/>
          </w:rPr>
          <w:t>Оцінка та результати</w:t>
        </w:r>
        <w:r w:rsidR="00EA42BE" w:rsidRPr="00003F65">
          <w:rPr>
            <w:noProof/>
            <w:sz w:val="22"/>
            <w:szCs w:val="22"/>
            <w:lang w:val="en-US"/>
          </w:rPr>
          <w:tab/>
        </w:r>
        <w:r w:rsidR="00EA42BE" w:rsidRPr="00003F65">
          <w:rPr>
            <w:noProof/>
            <w:sz w:val="22"/>
            <w:szCs w:val="22"/>
            <w:lang w:val="en-US"/>
          </w:rPr>
          <w:fldChar w:fldCharType="begin"/>
        </w:r>
        <w:r w:rsidR="00EA42BE" w:rsidRPr="00003F65">
          <w:rPr>
            <w:noProof/>
            <w:sz w:val="22"/>
            <w:szCs w:val="22"/>
            <w:lang w:val="en-US"/>
          </w:rPr>
          <w:instrText xml:space="preserve"> PAGEREF _Toc401047347 \h </w:instrText>
        </w:r>
        <w:r w:rsidR="00EA42BE" w:rsidRPr="00003F65">
          <w:rPr>
            <w:noProof/>
            <w:sz w:val="22"/>
            <w:szCs w:val="22"/>
            <w:lang w:val="en-US"/>
          </w:rPr>
        </w:r>
        <w:r w:rsidR="00EA42BE" w:rsidRPr="00003F65">
          <w:rPr>
            <w:noProof/>
            <w:sz w:val="22"/>
            <w:szCs w:val="22"/>
            <w:lang w:val="en-US"/>
          </w:rPr>
          <w:fldChar w:fldCharType="separate"/>
        </w:r>
        <w:r w:rsidR="00BE1911">
          <w:rPr>
            <w:noProof/>
            <w:sz w:val="22"/>
            <w:szCs w:val="22"/>
            <w:lang w:val="en-US"/>
          </w:rPr>
          <w:t>5</w:t>
        </w:r>
        <w:r w:rsidR="00EA42BE" w:rsidRPr="00003F65">
          <w:rPr>
            <w:noProof/>
            <w:sz w:val="22"/>
            <w:szCs w:val="22"/>
            <w:lang w:val="en-US"/>
          </w:rPr>
          <w:fldChar w:fldCharType="end"/>
        </w:r>
      </w:hyperlink>
    </w:p>
    <w:p w:rsidR="00EA42BE" w:rsidRPr="00003F65" w:rsidRDefault="007B1A2D" w:rsidP="00003F65">
      <w:pPr>
        <w:pStyle w:val="10"/>
        <w:tabs>
          <w:tab w:val="left" w:pos="440"/>
          <w:tab w:val="right" w:leader="dot" w:pos="9062"/>
        </w:tabs>
        <w:spacing w:line="276" w:lineRule="auto"/>
        <w:jc w:val="both"/>
        <w:rPr>
          <w:noProof/>
          <w:sz w:val="22"/>
          <w:szCs w:val="22"/>
          <w:lang w:val="en-US"/>
        </w:rPr>
      </w:pPr>
      <w:hyperlink w:anchor="_Toc401047349" w:history="1">
        <w:r w:rsidR="00B8543D" w:rsidRPr="00003F65">
          <w:rPr>
            <w:rStyle w:val="af6"/>
            <w:noProof/>
            <w:sz w:val="22"/>
            <w:szCs w:val="22"/>
            <w:lang w:val="en-US"/>
          </w:rPr>
          <w:t>3.</w:t>
        </w:r>
        <w:r w:rsidR="00EF6FDC">
          <w:rPr>
            <w:rStyle w:val="af6"/>
            <w:noProof/>
            <w:sz w:val="22"/>
            <w:szCs w:val="22"/>
            <w:lang w:val="uk-UA"/>
          </w:rPr>
          <w:t>Висновки та рекомендації</w:t>
        </w:r>
        <w:r w:rsidR="00EA42BE" w:rsidRPr="00003F65">
          <w:rPr>
            <w:noProof/>
            <w:sz w:val="22"/>
            <w:szCs w:val="22"/>
            <w:lang w:val="en-US"/>
          </w:rPr>
          <w:tab/>
        </w:r>
        <w:r w:rsidR="00EA42BE" w:rsidRPr="00003F65">
          <w:rPr>
            <w:noProof/>
            <w:sz w:val="22"/>
            <w:szCs w:val="22"/>
            <w:lang w:val="en-US"/>
          </w:rPr>
          <w:fldChar w:fldCharType="begin"/>
        </w:r>
        <w:r w:rsidR="00EA42BE" w:rsidRPr="00003F65">
          <w:rPr>
            <w:noProof/>
            <w:sz w:val="22"/>
            <w:szCs w:val="22"/>
            <w:lang w:val="en-US"/>
          </w:rPr>
          <w:instrText xml:space="preserve"> PAGEREF _Toc401047349 \h </w:instrText>
        </w:r>
        <w:r w:rsidR="00EA42BE" w:rsidRPr="00003F65">
          <w:rPr>
            <w:noProof/>
            <w:sz w:val="22"/>
            <w:szCs w:val="22"/>
            <w:lang w:val="en-US"/>
          </w:rPr>
        </w:r>
        <w:r w:rsidR="00EA42BE" w:rsidRPr="00003F65">
          <w:rPr>
            <w:noProof/>
            <w:sz w:val="22"/>
            <w:szCs w:val="22"/>
            <w:lang w:val="en-US"/>
          </w:rPr>
          <w:fldChar w:fldCharType="separate"/>
        </w:r>
        <w:r w:rsidR="00BE1911">
          <w:rPr>
            <w:noProof/>
            <w:sz w:val="22"/>
            <w:szCs w:val="22"/>
            <w:lang w:val="en-US"/>
          </w:rPr>
          <w:t>5</w:t>
        </w:r>
        <w:r w:rsidR="00EA42BE" w:rsidRPr="00003F65">
          <w:rPr>
            <w:noProof/>
            <w:sz w:val="22"/>
            <w:szCs w:val="22"/>
            <w:lang w:val="en-US"/>
          </w:rPr>
          <w:fldChar w:fldCharType="end"/>
        </w:r>
      </w:hyperlink>
    </w:p>
    <w:p w:rsidR="00EA42BE" w:rsidRPr="00003F65" w:rsidRDefault="007B1A2D" w:rsidP="00003F65">
      <w:pPr>
        <w:pStyle w:val="10"/>
        <w:tabs>
          <w:tab w:val="right" w:leader="dot" w:pos="9062"/>
        </w:tabs>
        <w:spacing w:line="276" w:lineRule="auto"/>
        <w:jc w:val="both"/>
        <w:rPr>
          <w:noProof/>
          <w:sz w:val="22"/>
          <w:szCs w:val="22"/>
          <w:lang w:val="en-US"/>
        </w:rPr>
      </w:pPr>
      <w:hyperlink w:anchor="_Toc401047350" w:history="1">
        <w:r w:rsidR="00EF6FDC">
          <w:rPr>
            <w:rStyle w:val="af6"/>
            <w:noProof/>
            <w:sz w:val="22"/>
            <w:szCs w:val="22"/>
            <w:lang w:val="uk-UA"/>
          </w:rPr>
          <w:t>Додаток</w:t>
        </w:r>
        <w:r w:rsidR="00EA42BE" w:rsidRPr="00003F65">
          <w:rPr>
            <w:rStyle w:val="af6"/>
            <w:noProof/>
            <w:sz w:val="22"/>
            <w:szCs w:val="22"/>
            <w:lang w:val="en-US"/>
          </w:rPr>
          <w:t xml:space="preserve"> 1.</w:t>
        </w:r>
        <w:r w:rsidR="00EF6FDC">
          <w:rPr>
            <w:rStyle w:val="af6"/>
            <w:noProof/>
            <w:sz w:val="22"/>
            <w:szCs w:val="22"/>
            <w:lang w:val="uk-UA"/>
          </w:rPr>
          <w:t xml:space="preserve"> Технічне завдання</w:t>
        </w:r>
        <w:r w:rsidR="00EA42BE" w:rsidRPr="00003F65">
          <w:rPr>
            <w:noProof/>
            <w:sz w:val="22"/>
            <w:szCs w:val="22"/>
            <w:lang w:val="en-US"/>
          </w:rPr>
          <w:tab/>
        </w:r>
        <w:r w:rsidR="00EA42BE" w:rsidRPr="00003F65">
          <w:rPr>
            <w:noProof/>
            <w:sz w:val="22"/>
            <w:szCs w:val="22"/>
            <w:lang w:val="en-US"/>
          </w:rPr>
          <w:fldChar w:fldCharType="begin"/>
        </w:r>
        <w:r w:rsidR="00EA42BE" w:rsidRPr="00003F65">
          <w:rPr>
            <w:noProof/>
            <w:sz w:val="22"/>
            <w:szCs w:val="22"/>
            <w:lang w:val="en-US"/>
          </w:rPr>
          <w:instrText xml:space="preserve"> PAGEREF _Toc401047350 \h </w:instrText>
        </w:r>
        <w:r w:rsidR="00EA42BE" w:rsidRPr="00003F65">
          <w:rPr>
            <w:noProof/>
            <w:sz w:val="22"/>
            <w:szCs w:val="22"/>
            <w:lang w:val="en-US"/>
          </w:rPr>
        </w:r>
        <w:r w:rsidR="00EA42BE" w:rsidRPr="00003F65">
          <w:rPr>
            <w:noProof/>
            <w:sz w:val="22"/>
            <w:szCs w:val="22"/>
            <w:lang w:val="en-US"/>
          </w:rPr>
          <w:fldChar w:fldCharType="separate"/>
        </w:r>
        <w:r w:rsidR="00BE1911">
          <w:rPr>
            <w:noProof/>
            <w:sz w:val="22"/>
            <w:szCs w:val="22"/>
            <w:lang w:val="en-US"/>
          </w:rPr>
          <w:t>7</w:t>
        </w:r>
        <w:r w:rsidR="00EA42BE" w:rsidRPr="00003F65">
          <w:rPr>
            <w:noProof/>
            <w:sz w:val="22"/>
            <w:szCs w:val="22"/>
            <w:lang w:val="en-US"/>
          </w:rPr>
          <w:fldChar w:fldCharType="end"/>
        </w:r>
      </w:hyperlink>
    </w:p>
    <w:p w:rsidR="00EA42BE" w:rsidRPr="00003F65" w:rsidRDefault="007B1A2D" w:rsidP="00003F65">
      <w:pPr>
        <w:pStyle w:val="10"/>
        <w:tabs>
          <w:tab w:val="right" w:leader="dot" w:pos="9062"/>
        </w:tabs>
        <w:spacing w:line="276" w:lineRule="auto"/>
        <w:jc w:val="both"/>
        <w:rPr>
          <w:noProof/>
          <w:sz w:val="22"/>
          <w:szCs w:val="22"/>
          <w:lang w:val="en-US"/>
        </w:rPr>
      </w:pPr>
      <w:hyperlink w:anchor="_Toc401047354" w:history="1">
        <w:r w:rsidR="00EF6FDC">
          <w:rPr>
            <w:rStyle w:val="af6"/>
            <w:noProof/>
            <w:sz w:val="22"/>
            <w:szCs w:val="22"/>
            <w:lang w:val="uk-UA"/>
          </w:rPr>
          <w:t>Додаток</w:t>
        </w:r>
        <w:r w:rsidR="00EA42BE" w:rsidRPr="00003F65">
          <w:rPr>
            <w:rStyle w:val="af6"/>
            <w:noProof/>
            <w:sz w:val="22"/>
            <w:szCs w:val="22"/>
            <w:lang w:val="en-US"/>
          </w:rPr>
          <w:t xml:space="preserve"> 2. </w:t>
        </w:r>
        <w:r w:rsidR="00EF6FDC">
          <w:rPr>
            <w:rStyle w:val="af6"/>
            <w:noProof/>
            <w:sz w:val="22"/>
            <w:szCs w:val="22"/>
            <w:lang w:val="uk-UA"/>
          </w:rPr>
          <w:t>Особи, з якими було проведено зустрічі</w:t>
        </w:r>
        <w:r w:rsidR="00EA42BE" w:rsidRPr="00003F65">
          <w:rPr>
            <w:noProof/>
            <w:sz w:val="22"/>
            <w:szCs w:val="22"/>
            <w:lang w:val="en-US"/>
          </w:rPr>
          <w:tab/>
        </w:r>
        <w:r w:rsidR="00EA42BE" w:rsidRPr="00003F65">
          <w:rPr>
            <w:noProof/>
            <w:sz w:val="22"/>
            <w:szCs w:val="22"/>
            <w:lang w:val="en-US"/>
          </w:rPr>
          <w:fldChar w:fldCharType="begin"/>
        </w:r>
        <w:r w:rsidR="00EA42BE" w:rsidRPr="00003F65">
          <w:rPr>
            <w:noProof/>
            <w:sz w:val="22"/>
            <w:szCs w:val="22"/>
            <w:lang w:val="en-US"/>
          </w:rPr>
          <w:instrText xml:space="preserve"> PAGEREF _Toc401047354 \h </w:instrText>
        </w:r>
        <w:r w:rsidR="00EA42BE" w:rsidRPr="00003F65">
          <w:rPr>
            <w:noProof/>
            <w:sz w:val="22"/>
            <w:szCs w:val="22"/>
            <w:lang w:val="en-US"/>
          </w:rPr>
        </w:r>
        <w:r w:rsidR="00EA42BE" w:rsidRPr="00003F65">
          <w:rPr>
            <w:noProof/>
            <w:sz w:val="22"/>
            <w:szCs w:val="22"/>
            <w:lang w:val="en-US"/>
          </w:rPr>
          <w:fldChar w:fldCharType="separate"/>
        </w:r>
        <w:r w:rsidR="00BE1911">
          <w:rPr>
            <w:noProof/>
            <w:sz w:val="22"/>
            <w:szCs w:val="22"/>
            <w:lang w:val="en-US"/>
          </w:rPr>
          <w:t>9</w:t>
        </w:r>
        <w:r w:rsidR="00EA42BE" w:rsidRPr="00003F65">
          <w:rPr>
            <w:noProof/>
            <w:sz w:val="22"/>
            <w:szCs w:val="22"/>
            <w:lang w:val="en-US"/>
          </w:rPr>
          <w:fldChar w:fldCharType="end"/>
        </w:r>
      </w:hyperlink>
    </w:p>
    <w:p w:rsidR="004B7D56" w:rsidRPr="00003F65" w:rsidRDefault="000B408F" w:rsidP="00022EBD">
      <w:pPr>
        <w:pStyle w:val="Standard"/>
        <w:spacing w:line="276" w:lineRule="auto"/>
        <w:jc w:val="both"/>
        <w:rPr>
          <w:sz w:val="22"/>
          <w:szCs w:val="22"/>
          <w:lang w:val="en-US"/>
        </w:rPr>
      </w:pPr>
      <w:r w:rsidRPr="00003F65">
        <w:rPr>
          <w:sz w:val="22"/>
          <w:szCs w:val="22"/>
          <w:lang w:val="en-US"/>
        </w:rPr>
        <w:fldChar w:fldCharType="end"/>
      </w:r>
      <w:r w:rsidR="00EF6FDC">
        <w:rPr>
          <w:sz w:val="22"/>
          <w:szCs w:val="22"/>
          <w:lang w:val="uk-UA"/>
        </w:rPr>
        <w:t>Додаток</w:t>
      </w:r>
      <w:r w:rsidR="00093141">
        <w:rPr>
          <w:sz w:val="22"/>
          <w:szCs w:val="22"/>
          <w:lang w:val="en-US"/>
        </w:rPr>
        <w:t xml:space="preserve"> </w:t>
      </w:r>
      <w:r w:rsidR="004B7D56" w:rsidRPr="00003F65">
        <w:rPr>
          <w:sz w:val="22"/>
          <w:szCs w:val="22"/>
          <w:lang w:val="en-US"/>
        </w:rPr>
        <w:t xml:space="preserve">3. </w:t>
      </w:r>
      <w:proofErr w:type="spellStart"/>
      <w:r w:rsidR="00022EBD">
        <w:rPr>
          <w:sz w:val="22"/>
          <w:szCs w:val="22"/>
          <w:lang w:val="en-US"/>
        </w:rPr>
        <w:t>Робо</w:t>
      </w:r>
      <w:proofErr w:type="spellEnd"/>
      <w:r w:rsidR="00022EBD">
        <w:rPr>
          <w:sz w:val="22"/>
          <w:szCs w:val="22"/>
          <w:lang w:val="uk-UA"/>
        </w:rPr>
        <w:t>чий</w:t>
      </w:r>
      <w:r w:rsidR="00022EBD">
        <w:rPr>
          <w:sz w:val="22"/>
          <w:szCs w:val="22"/>
          <w:lang w:val="en-US"/>
        </w:rPr>
        <w:t xml:space="preserve"> </w:t>
      </w:r>
      <w:proofErr w:type="spellStart"/>
      <w:r w:rsidR="00022EBD">
        <w:rPr>
          <w:sz w:val="22"/>
          <w:szCs w:val="22"/>
          <w:lang w:val="en-US"/>
        </w:rPr>
        <w:t>план</w:t>
      </w:r>
      <w:proofErr w:type="spellEnd"/>
      <w:r w:rsidR="00022EBD">
        <w:rPr>
          <w:sz w:val="22"/>
          <w:szCs w:val="22"/>
          <w:lang w:val="en-US"/>
        </w:rPr>
        <w:t xml:space="preserve"> </w:t>
      </w:r>
      <w:r w:rsidR="00022EBD">
        <w:rPr>
          <w:sz w:val="22"/>
          <w:szCs w:val="22"/>
          <w:lang w:val="uk-UA"/>
        </w:rPr>
        <w:t>по</w:t>
      </w:r>
      <w:r w:rsidR="00EF6FDC" w:rsidRPr="00EF6FDC">
        <w:rPr>
          <w:sz w:val="22"/>
          <w:szCs w:val="22"/>
          <w:lang w:val="en-US"/>
        </w:rPr>
        <w:t xml:space="preserve"> </w:t>
      </w:r>
      <w:proofErr w:type="spellStart"/>
      <w:r w:rsidR="00EF6FDC" w:rsidRPr="00EF6FDC">
        <w:rPr>
          <w:sz w:val="22"/>
          <w:szCs w:val="22"/>
          <w:lang w:val="en-US"/>
        </w:rPr>
        <w:t>розрахунку</w:t>
      </w:r>
      <w:proofErr w:type="spellEnd"/>
      <w:r w:rsidR="00EF6FDC" w:rsidRPr="00EF6FDC">
        <w:rPr>
          <w:sz w:val="22"/>
          <w:szCs w:val="22"/>
          <w:lang w:val="en-US"/>
        </w:rPr>
        <w:t xml:space="preserve"> </w:t>
      </w:r>
      <w:proofErr w:type="spellStart"/>
      <w:r w:rsidR="00EF6FDC" w:rsidRPr="00EF6FDC">
        <w:rPr>
          <w:sz w:val="22"/>
          <w:szCs w:val="22"/>
          <w:lang w:val="en-US"/>
        </w:rPr>
        <w:t>рівня</w:t>
      </w:r>
      <w:proofErr w:type="spellEnd"/>
      <w:r w:rsidR="00EF6FDC" w:rsidRPr="00EF6FDC">
        <w:rPr>
          <w:sz w:val="22"/>
          <w:szCs w:val="22"/>
          <w:lang w:val="en-US"/>
        </w:rPr>
        <w:t xml:space="preserve"> </w:t>
      </w:r>
      <w:proofErr w:type="spellStart"/>
      <w:r w:rsidR="00EF6FDC" w:rsidRPr="00EF6FDC">
        <w:rPr>
          <w:sz w:val="22"/>
          <w:szCs w:val="22"/>
          <w:lang w:val="en-US"/>
        </w:rPr>
        <w:t>задовол</w:t>
      </w:r>
      <w:r w:rsidR="00022EBD">
        <w:rPr>
          <w:sz w:val="22"/>
          <w:szCs w:val="22"/>
          <w:lang w:val="en-US"/>
        </w:rPr>
        <w:t>еності</w:t>
      </w:r>
      <w:proofErr w:type="spellEnd"/>
      <w:r w:rsidR="00022EBD">
        <w:rPr>
          <w:sz w:val="22"/>
          <w:szCs w:val="22"/>
          <w:lang w:val="en-US"/>
        </w:rPr>
        <w:t xml:space="preserve"> </w:t>
      </w:r>
      <w:proofErr w:type="spellStart"/>
      <w:r w:rsidR="00022EBD">
        <w:rPr>
          <w:sz w:val="22"/>
          <w:szCs w:val="22"/>
          <w:lang w:val="en-US"/>
        </w:rPr>
        <w:t>користувачів</w:t>
      </w:r>
      <w:proofErr w:type="spellEnd"/>
      <w:r w:rsidR="00022EBD">
        <w:rPr>
          <w:sz w:val="22"/>
          <w:szCs w:val="22"/>
          <w:lang w:val="en-US"/>
        </w:rPr>
        <w:t xml:space="preserve"> і </w:t>
      </w:r>
      <w:r w:rsidR="00022EBD">
        <w:rPr>
          <w:sz w:val="22"/>
          <w:szCs w:val="22"/>
          <w:lang w:val="uk-UA"/>
        </w:rPr>
        <w:t>застосування</w:t>
      </w:r>
      <w:r w:rsidR="00022EBD">
        <w:rPr>
          <w:sz w:val="22"/>
          <w:szCs w:val="22"/>
          <w:lang w:val="en-US"/>
        </w:rPr>
        <w:t xml:space="preserve"> </w:t>
      </w:r>
      <w:proofErr w:type="spellStart"/>
      <w:r w:rsidR="00022EBD">
        <w:rPr>
          <w:sz w:val="22"/>
          <w:szCs w:val="22"/>
          <w:lang w:val="en-US"/>
        </w:rPr>
        <w:t>методології</w:t>
      </w:r>
      <w:proofErr w:type="spellEnd"/>
      <w:r w:rsidR="00022EBD">
        <w:rPr>
          <w:sz w:val="22"/>
          <w:szCs w:val="22"/>
          <w:lang w:val="en-US"/>
        </w:rPr>
        <w:t xml:space="preserve"> </w:t>
      </w:r>
      <w:r w:rsidR="00022EBD">
        <w:rPr>
          <w:sz w:val="22"/>
          <w:szCs w:val="22"/>
          <w:lang w:val="uk-UA"/>
        </w:rPr>
        <w:t>щодо</w:t>
      </w:r>
      <w:r w:rsidR="00EF6FDC" w:rsidRPr="00EF6FDC">
        <w:rPr>
          <w:sz w:val="22"/>
          <w:szCs w:val="22"/>
          <w:lang w:val="en-US"/>
        </w:rPr>
        <w:t xml:space="preserve"> </w:t>
      </w:r>
      <w:proofErr w:type="spellStart"/>
      <w:r w:rsidR="00EF6FDC" w:rsidRPr="00EF6FDC">
        <w:rPr>
          <w:sz w:val="22"/>
          <w:szCs w:val="22"/>
          <w:lang w:val="en-US"/>
        </w:rPr>
        <w:t>проведення</w:t>
      </w:r>
      <w:proofErr w:type="spellEnd"/>
      <w:r w:rsidR="00022EBD">
        <w:rPr>
          <w:sz w:val="22"/>
          <w:szCs w:val="22"/>
          <w:lang w:val="uk-UA"/>
        </w:rPr>
        <w:t xml:space="preserve"> обстеження </w:t>
      </w:r>
      <w:proofErr w:type="spellStart"/>
      <w:r w:rsidR="00EF6FDC" w:rsidRPr="00EF6FDC">
        <w:rPr>
          <w:sz w:val="22"/>
          <w:szCs w:val="22"/>
          <w:lang w:val="en-US"/>
        </w:rPr>
        <w:t>задоволеності</w:t>
      </w:r>
      <w:proofErr w:type="spellEnd"/>
      <w:r w:rsidR="00EF6FDC" w:rsidRPr="00EF6FDC">
        <w:rPr>
          <w:sz w:val="22"/>
          <w:szCs w:val="22"/>
          <w:lang w:val="en-US"/>
        </w:rPr>
        <w:t xml:space="preserve"> </w:t>
      </w:r>
      <w:proofErr w:type="spellStart"/>
      <w:r w:rsidR="00EF6FDC" w:rsidRPr="00EF6FDC">
        <w:rPr>
          <w:sz w:val="22"/>
          <w:szCs w:val="22"/>
          <w:lang w:val="en-US"/>
        </w:rPr>
        <w:t>користувачів</w:t>
      </w:r>
      <w:proofErr w:type="spellEnd"/>
      <w:r w:rsidR="00EF6FDC" w:rsidRPr="00EF6FDC">
        <w:rPr>
          <w:sz w:val="22"/>
          <w:szCs w:val="22"/>
          <w:lang w:val="en-US"/>
        </w:rPr>
        <w:t xml:space="preserve"> і </w:t>
      </w:r>
      <w:proofErr w:type="spellStart"/>
      <w:r w:rsidR="00EF6FDC" w:rsidRPr="00EF6FDC">
        <w:rPr>
          <w:sz w:val="22"/>
          <w:szCs w:val="22"/>
          <w:lang w:val="en-US"/>
        </w:rPr>
        <w:t>розрахунок</w:t>
      </w:r>
      <w:proofErr w:type="spellEnd"/>
      <w:r w:rsidR="00EF6FDC" w:rsidRPr="00EF6FDC">
        <w:rPr>
          <w:sz w:val="22"/>
          <w:szCs w:val="22"/>
          <w:lang w:val="en-US"/>
        </w:rPr>
        <w:t xml:space="preserve"> </w:t>
      </w:r>
      <w:proofErr w:type="spellStart"/>
      <w:r w:rsidR="00EF6FDC" w:rsidRPr="00EF6FDC">
        <w:rPr>
          <w:sz w:val="22"/>
          <w:szCs w:val="22"/>
          <w:lang w:val="en-US"/>
        </w:rPr>
        <w:t>рівня</w:t>
      </w:r>
      <w:proofErr w:type="spellEnd"/>
      <w:r w:rsidR="00EF6FDC" w:rsidRPr="00EF6FDC">
        <w:rPr>
          <w:sz w:val="22"/>
          <w:szCs w:val="22"/>
          <w:lang w:val="en-US"/>
        </w:rPr>
        <w:t xml:space="preserve"> </w:t>
      </w:r>
      <w:r w:rsidR="00022EBD">
        <w:rPr>
          <w:sz w:val="22"/>
          <w:szCs w:val="22"/>
          <w:lang w:val="uk-UA"/>
        </w:rPr>
        <w:t xml:space="preserve">та індексу </w:t>
      </w:r>
      <w:proofErr w:type="spellStart"/>
      <w:r w:rsidR="00022EBD">
        <w:rPr>
          <w:sz w:val="22"/>
          <w:szCs w:val="22"/>
          <w:lang w:val="en-US"/>
        </w:rPr>
        <w:t>задоволеності</w:t>
      </w:r>
      <w:proofErr w:type="spellEnd"/>
      <w:r w:rsidR="00022EBD">
        <w:rPr>
          <w:sz w:val="22"/>
          <w:szCs w:val="22"/>
          <w:lang w:val="en-US"/>
        </w:rPr>
        <w:t xml:space="preserve"> </w:t>
      </w:r>
      <w:proofErr w:type="spellStart"/>
      <w:r w:rsidR="00022EBD">
        <w:rPr>
          <w:sz w:val="22"/>
          <w:szCs w:val="22"/>
          <w:lang w:val="en-US"/>
        </w:rPr>
        <w:t>користувачів</w:t>
      </w:r>
      <w:proofErr w:type="spellEnd"/>
      <w:r w:rsidR="00093141">
        <w:rPr>
          <w:sz w:val="22"/>
          <w:szCs w:val="22"/>
          <w:lang w:val="en-US"/>
        </w:rPr>
        <w:t>………………………………………………………………...10</w:t>
      </w:r>
    </w:p>
    <w:p w:rsidR="00137914" w:rsidRPr="00022EBD" w:rsidRDefault="00EF6FDC" w:rsidP="00003F65">
      <w:pPr>
        <w:pStyle w:val="Contents3"/>
        <w:spacing w:line="276" w:lineRule="auto"/>
        <w:ind w:left="0"/>
        <w:rPr>
          <w:szCs w:val="22"/>
          <w:lang w:val="uk-UA"/>
        </w:rPr>
      </w:pPr>
      <w:r>
        <w:rPr>
          <w:szCs w:val="22"/>
          <w:lang w:val="uk-UA"/>
        </w:rPr>
        <w:t>Додаток</w:t>
      </w:r>
      <w:r w:rsidR="00137914" w:rsidRPr="003B5928">
        <w:rPr>
          <w:szCs w:val="22"/>
          <w:lang w:val="en-US"/>
        </w:rPr>
        <w:t xml:space="preserve"> 4. </w:t>
      </w:r>
      <w:r w:rsidR="00022EBD">
        <w:rPr>
          <w:szCs w:val="22"/>
          <w:lang w:val="uk-UA"/>
        </w:rPr>
        <w:t>Презентація місії</w:t>
      </w:r>
    </w:p>
    <w:p w:rsidR="00137914" w:rsidRPr="00022EBD" w:rsidRDefault="00EF6FDC" w:rsidP="00003F65">
      <w:pPr>
        <w:pStyle w:val="Contents3"/>
        <w:spacing w:line="276" w:lineRule="auto"/>
        <w:ind w:left="0"/>
        <w:rPr>
          <w:szCs w:val="22"/>
          <w:lang w:val="uk-UA"/>
        </w:rPr>
      </w:pPr>
      <w:r>
        <w:rPr>
          <w:szCs w:val="22"/>
          <w:lang w:val="uk-UA"/>
        </w:rPr>
        <w:t>Додаток</w:t>
      </w:r>
      <w:r w:rsidR="00137914" w:rsidRPr="00003F65">
        <w:rPr>
          <w:szCs w:val="22"/>
          <w:lang w:val="en-US"/>
        </w:rPr>
        <w:t xml:space="preserve"> 5. </w:t>
      </w:r>
      <w:r w:rsidR="00022EBD">
        <w:rPr>
          <w:szCs w:val="22"/>
          <w:lang w:val="uk-UA"/>
        </w:rPr>
        <w:t>Методологія розрахунку рівня задоволеності користувачів статистичної інформації у Статистичній службі Литви.</w:t>
      </w:r>
    </w:p>
    <w:p w:rsidR="00137914" w:rsidRPr="00022EBD" w:rsidRDefault="00EF6FDC" w:rsidP="00003F65">
      <w:pPr>
        <w:pStyle w:val="Contents3"/>
        <w:spacing w:line="276" w:lineRule="auto"/>
        <w:ind w:left="0"/>
        <w:rPr>
          <w:szCs w:val="22"/>
          <w:lang w:val="uk-UA"/>
        </w:rPr>
      </w:pPr>
      <w:r>
        <w:rPr>
          <w:szCs w:val="22"/>
          <w:lang w:val="uk-UA"/>
        </w:rPr>
        <w:t>Додаток</w:t>
      </w:r>
      <w:r w:rsidR="00137914" w:rsidRPr="00022EBD">
        <w:rPr>
          <w:szCs w:val="22"/>
          <w:lang w:val="uk-UA"/>
        </w:rPr>
        <w:t xml:space="preserve"> 6. </w:t>
      </w:r>
      <w:r w:rsidR="00022EBD">
        <w:rPr>
          <w:szCs w:val="22"/>
          <w:lang w:val="uk-UA"/>
        </w:rPr>
        <w:t>Порядок проведення обстежень задоволеності користувачів у Статистичній службі Литви</w:t>
      </w:r>
      <w:r w:rsidR="00137914" w:rsidRPr="00022EBD">
        <w:rPr>
          <w:szCs w:val="22"/>
          <w:lang w:val="uk-UA"/>
        </w:rPr>
        <w:t>.</w:t>
      </w:r>
    </w:p>
    <w:p w:rsidR="00FC7E84" w:rsidRPr="00022EBD" w:rsidRDefault="00EF6FDC" w:rsidP="00003F65">
      <w:pPr>
        <w:pStyle w:val="Contents3"/>
        <w:spacing w:line="276" w:lineRule="auto"/>
        <w:ind w:left="0"/>
        <w:rPr>
          <w:szCs w:val="22"/>
          <w:lang w:val="ru-RU"/>
        </w:rPr>
      </w:pPr>
      <w:r>
        <w:rPr>
          <w:szCs w:val="22"/>
          <w:lang w:val="uk-UA"/>
        </w:rPr>
        <w:t>Додаток</w:t>
      </w:r>
      <w:r w:rsidR="00137914" w:rsidRPr="000E78B9">
        <w:rPr>
          <w:szCs w:val="22"/>
          <w:lang w:val="ru-RU"/>
        </w:rPr>
        <w:t xml:space="preserve"> 7. </w:t>
      </w:r>
      <w:r w:rsidR="00022EBD">
        <w:rPr>
          <w:szCs w:val="22"/>
          <w:lang w:val="uk-UA"/>
        </w:rPr>
        <w:t>Положення щодо поширення статистичної інформації у Статистичній службі Литви</w:t>
      </w:r>
      <w:r w:rsidR="003B5928" w:rsidRPr="00022EBD">
        <w:rPr>
          <w:szCs w:val="22"/>
          <w:lang w:val="ru-RU"/>
        </w:rPr>
        <w:t>.</w:t>
      </w:r>
    </w:p>
    <w:p w:rsidR="00137914" w:rsidRPr="00022EBD" w:rsidRDefault="00137914" w:rsidP="00003F65">
      <w:pPr>
        <w:pStyle w:val="Contents3"/>
        <w:spacing w:line="276" w:lineRule="auto"/>
        <w:ind w:left="0"/>
        <w:rPr>
          <w:lang w:val="ru-RU"/>
        </w:rPr>
      </w:pPr>
    </w:p>
    <w:p w:rsidR="00FC7E84" w:rsidRPr="00022EBD" w:rsidRDefault="00FC7E84" w:rsidP="00793004">
      <w:pPr>
        <w:pStyle w:val="Standard"/>
        <w:spacing w:line="276" w:lineRule="auto"/>
        <w:rPr>
          <w:lang w:val="ru-RU"/>
        </w:rPr>
      </w:pPr>
    </w:p>
    <w:p w:rsidR="00FC7E84" w:rsidRPr="00022EBD" w:rsidRDefault="00FC7E84" w:rsidP="00793004">
      <w:pPr>
        <w:pStyle w:val="Standard"/>
        <w:spacing w:line="276" w:lineRule="auto"/>
        <w:rPr>
          <w:lang w:val="ru-RU"/>
        </w:rPr>
      </w:pPr>
    </w:p>
    <w:p w:rsidR="00FC7E84" w:rsidRPr="00022EBD" w:rsidRDefault="00FC7E84" w:rsidP="00793004">
      <w:pPr>
        <w:pStyle w:val="Standard"/>
        <w:spacing w:line="276" w:lineRule="auto"/>
        <w:rPr>
          <w:lang w:val="ru-RU"/>
        </w:rPr>
      </w:pPr>
    </w:p>
    <w:p w:rsidR="00FC7E84" w:rsidRPr="00022EBD" w:rsidRDefault="00022EBD" w:rsidP="00793004">
      <w:pPr>
        <w:pStyle w:val="Standard"/>
        <w:spacing w:line="276" w:lineRule="auto"/>
        <w:jc w:val="both"/>
        <w:outlineLvl w:val="0"/>
        <w:rPr>
          <w:lang w:val="uk-UA"/>
        </w:rPr>
      </w:pPr>
      <w:r>
        <w:rPr>
          <w:b/>
          <w:sz w:val="28"/>
          <w:lang w:val="uk-UA"/>
        </w:rPr>
        <w:t>Список умовних скорочень</w:t>
      </w:r>
    </w:p>
    <w:p w:rsidR="00FC7E84" w:rsidRPr="000E78B9" w:rsidRDefault="00FC7E84" w:rsidP="00793004">
      <w:pPr>
        <w:pStyle w:val="Standard"/>
        <w:spacing w:line="276" w:lineRule="auto"/>
        <w:jc w:val="both"/>
        <w:outlineLvl w:val="0"/>
        <w:rPr>
          <w:b/>
          <w:sz w:val="28"/>
          <w:lang w:val="ru-RU"/>
        </w:rPr>
      </w:pPr>
    </w:p>
    <w:p w:rsidR="00FC7E84" w:rsidRPr="000E78B9" w:rsidRDefault="00022EBD" w:rsidP="00793004">
      <w:pPr>
        <w:pStyle w:val="Standard"/>
        <w:spacing w:line="276" w:lineRule="auto"/>
        <w:jc w:val="both"/>
        <w:rPr>
          <w:lang w:val="ru-RU"/>
        </w:rPr>
      </w:pPr>
      <w:r>
        <w:rPr>
          <w:sz w:val="22"/>
          <w:lang w:val="uk-UA"/>
        </w:rPr>
        <w:t>ТЗ</w:t>
      </w:r>
      <w:r w:rsidRPr="000E78B9">
        <w:rPr>
          <w:sz w:val="22"/>
          <w:lang w:val="ru-RU"/>
        </w:rPr>
        <w:tab/>
      </w:r>
      <w:r w:rsidRPr="000E78B9">
        <w:rPr>
          <w:sz w:val="22"/>
          <w:lang w:val="ru-RU"/>
        </w:rPr>
        <w:tab/>
      </w:r>
      <w:r>
        <w:rPr>
          <w:sz w:val="22"/>
          <w:lang w:val="uk-UA"/>
        </w:rPr>
        <w:t xml:space="preserve">Технічне завдання </w:t>
      </w:r>
      <w:proofErr w:type="spellStart"/>
      <w:r w:rsidR="000B408F" w:rsidRPr="00793004">
        <w:rPr>
          <w:sz w:val="22"/>
          <w:lang w:val="en-US"/>
        </w:rPr>
        <w:t>erms</w:t>
      </w:r>
      <w:proofErr w:type="spellEnd"/>
      <w:r w:rsidR="000B408F" w:rsidRPr="000E78B9">
        <w:rPr>
          <w:sz w:val="22"/>
          <w:lang w:val="ru-RU"/>
        </w:rPr>
        <w:t xml:space="preserve"> </w:t>
      </w:r>
    </w:p>
    <w:p w:rsidR="00FC7E84" w:rsidRPr="00022EBD" w:rsidRDefault="00022EBD" w:rsidP="00793004">
      <w:pPr>
        <w:pStyle w:val="Standard"/>
        <w:spacing w:line="276" w:lineRule="auto"/>
        <w:rPr>
          <w:lang w:val="uk-UA"/>
        </w:rPr>
      </w:pPr>
      <w:r>
        <w:rPr>
          <w:lang w:val="uk-UA"/>
        </w:rPr>
        <w:t>ДССУ</w:t>
      </w:r>
      <w:r w:rsidR="000B408F" w:rsidRPr="00022EBD">
        <w:rPr>
          <w:lang w:val="ru-RU"/>
        </w:rPr>
        <w:t xml:space="preserve"> </w:t>
      </w:r>
      <w:r w:rsidR="000B408F" w:rsidRPr="00022EBD">
        <w:rPr>
          <w:lang w:val="ru-RU"/>
        </w:rPr>
        <w:tab/>
      </w:r>
      <w:r>
        <w:rPr>
          <w:lang w:val="uk-UA"/>
        </w:rPr>
        <w:t>Державна служба статистики України</w:t>
      </w:r>
    </w:p>
    <w:p w:rsidR="00FC7E84" w:rsidRPr="00022EBD" w:rsidRDefault="00022EBD" w:rsidP="00793004">
      <w:pPr>
        <w:pStyle w:val="Standard"/>
        <w:spacing w:line="276" w:lineRule="auto"/>
        <w:rPr>
          <w:lang w:val="uk-UA"/>
        </w:rPr>
      </w:pPr>
      <w:r>
        <w:rPr>
          <w:lang w:val="uk-UA"/>
        </w:rPr>
        <w:t>ССД</w:t>
      </w:r>
      <w:r w:rsidR="000B408F" w:rsidRPr="00022EBD">
        <w:rPr>
          <w:lang w:val="uk-UA"/>
        </w:rPr>
        <w:tab/>
      </w:r>
      <w:r w:rsidR="000B408F" w:rsidRPr="00022EBD">
        <w:rPr>
          <w:lang w:val="uk-UA"/>
        </w:rPr>
        <w:tab/>
      </w:r>
      <w:r w:rsidRPr="00022EBD">
        <w:rPr>
          <w:lang w:val="uk-UA"/>
        </w:rPr>
        <w:t>Статистична служба Данії</w:t>
      </w:r>
    </w:p>
    <w:p w:rsidR="00FC7E84" w:rsidRPr="00022EBD" w:rsidRDefault="00022EBD" w:rsidP="00793004">
      <w:pPr>
        <w:pStyle w:val="Standard"/>
        <w:spacing w:line="276" w:lineRule="auto"/>
        <w:rPr>
          <w:lang w:val="uk-UA"/>
        </w:rPr>
      </w:pPr>
      <w:r>
        <w:rPr>
          <w:lang w:val="uk-UA"/>
        </w:rPr>
        <w:t>ССЛ</w:t>
      </w:r>
      <w:r w:rsidR="00FB78C3" w:rsidRPr="00022EBD">
        <w:rPr>
          <w:lang w:val="uk-UA"/>
        </w:rPr>
        <w:tab/>
      </w:r>
      <w:r w:rsidR="00FB78C3" w:rsidRPr="00022EBD">
        <w:rPr>
          <w:lang w:val="uk-UA"/>
        </w:rPr>
        <w:tab/>
      </w:r>
      <w:r>
        <w:rPr>
          <w:lang w:val="uk-UA"/>
        </w:rPr>
        <w:t xml:space="preserve">Статистична служба Литви </w:t>
      </w:r>
    </w:p>
    <w:p w:rsidR="00FC7E84" w:rsidRPr="00022EBD" w:rsidRDefault="00022EBD" w:rsidP="00793004">
      <w:pPr>
        <w:pStyle w:val="1"/>
        <w:pageBreakBefore/>
        <w:spacing w:line="276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Стислий опис</w:t>
      </w:r>
    </w:p>
    <w:p w:rsidR="00FC7E84" w:rsidRPr="00022EBD" w:rsidRDefault="00FC7E84" w:rsidP="00793004">
      <w:pPr>
        <w:pStyle w:val="Standard"/>
        <w:spacing w:line="276" w:lineRule="auto"/>
        <w:rPr>
          <w:b/>
          <w:lang w:val="uk-UA"/>
        </w:rPr>
      </w:pPr>
    </w:p>
    <w:p w:rsidR="00022EBD" w:rsidRPr="00022EBD" w:rsidRDefault="00022EBD" w:rsidP="00022EBD">
      <w:pPr>
        <w:pStyle w:val="Standard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Захід 10.</w:t>
      </w:r>
      <w:r w:rsidR="000E78B9">
        <w:rPr>
          <w:color w:val="000000"/>
          <w:lang w:val="uk-UA"/>
        </w:rPr>
        <w:t>5</w:t>
      </w:r>
      <w:r>
        <w:rPr>
          <w:color w:val="000000"/>
          <w:lang w:val="uk-UA"/>
        </w:rPr>
        <w:t xml:space="preserve"> сприятиме ДССУ у розробці</w:t>
      </w:r>
      <w:r w:rsidRPr="00022EBD">
        <w:rPr>
          <w:color w:val="000000"/>
          <w:lang w:val="uk-UA"/>
        </w:rPr>
        <w:t xml:space="preserve"> метод</w:t>
      </w:r>
      <w:r>
        <w:rPr>
          <w:color w:val="000000"/>
          <w:lang w:val="uk-UA"/>
        </w:rPr>
        <w:t xml:space="preserve">ології </w:t>
      </w:r>
      <w:r w:rsidRPr="00022EBD">
        <w:rPr>
          <w:color w:val="000000"/>
          <w:lang w:val="uk-UA"/>
        </w:rPr>
        <w:t>розрахунку індексу задоволеності користувачів якістю статистичної інформації.</w:t>
      </w:r>
    </w:p>
    <w:p w:rsidR="00022EBD" w:rsidRPr="00022EBD" w:rsidRDefault="00022EBD" w:rsidP="00022EBD">
      <w:pPr>
        <w:pStyle w:val="Standard"/>
        <w:spacing w:line="276" w:lineRule="auto"/>
        <w:jc w:val="both"/>
        <w:rPr>
          <w:color w:val="000000"/>
          <w:lang w:val="uk-UA"/>
        </w:rPr>
      </w:pPr>
    </w:p>
    <w:p w:rsidR="00022EBD" w:rsidRPr="00022EBD" w:rsidRDefault="00022EBD" w:rsidP="00022EBD">
      <w:pPr>
        <w:pStyle w:val="Standard"/>
        <w:spacing w:line="276" w:lineRule="auto"/>
        <w:jc w:val="both"/>
        <w:rPr>
          <w:color w:val="000000"/>
          <w:lang w:val="uk-UA"/>
        </w:rPr>
      </w:pPr>
      <w:r w:rsidRPr="00022EBD">
        <w:rPr>
          <w:color w:val="000000"/>
          <w:lang w:val="uk-UA"/>
        </w:rPr>
        <w:t>Загальна мета м</w:t>
      </w:r>
      <w:r>
        <w:rPr>
          <w:color w:val="000000"/>
          <w:lang w:val="uk-UA"/>
        </w:rPr>
        <w:t>ісії полягала у спільному ознайомленні з наступними питаннями</w:t>
      </w:r>
      <w:r w:rsidRPr="00022EBD">
        <w:rPr>
          <w:color w:val="000000"/>
          <w:lang w:val="uk-UA"/>
        </w:rPr>
        <w:t>:</w:t>
      </w:r>
    </w:p>
    <w:p w:rsidR="00022EBD" w:rsidRPr="00022EBD" w:rsidRDefault="00022EBD" w:rsidP="00022EBD">
      <w:pPr>
        <w:pStyle w:val="Standard"/>
        <w:spacing w:line="276" w:lineRule="auto"/>
        <w:jc w:val="both"/>
        <w:rPr>
          <w:color w:val="000000"/>
          <w:lang w:val="uk-UA"/>
        </w:rPr>
      </w:pPr>
      <w:r w:rsidRPr="00022EBD">
        <w:rPr>
          <w:color w:val="000000"/>
          <w:lang w:val="uk-UA"/>
        </w:rPr>
        <w:t xml:space="preserve">• </w:t>
      </w:r>
      <w:r>
        <w:rPr>
          <w:color w:val="000000"/>
          <w:lang w:val="uk-UA"/>
        </w:rPr>
        <w:t>Експерти зі статистики Литви ознайомилися з</w:t>
      </w:r>
      <w:r w:rsidRPr="00022EBD">
        <w:rPr>
          <w:color w:val="000000"/>
          <w:lang w:val="uk-UA"/>
        </w:rPr>
        <w:t xml:space="preserve"> поточни</w:t>
      </w:r>
      <w:r>
        <w:rPr>
          <w:color w:val="000000"/>
          <w:lang w:val="uk-UA"/>
        </w:rPr>
        <w:t>м</w:t>
      </w:r>
      <w:r w:rsidRPr="00022EBD">
        <w:rPr>
          <w:color w:val="000000"/>
          <w:lang w:val="uk-UA"/>
        </w:rPr>
        <w:t xml:space="preserve"> стан</w:t>
      </w:r>
      <w:r>
        <w:rPr>
          <w:color w:val="000000"/>
          <w:lang w:val="uk-UA"/>
        </w:rPr>
        <w:t>ом обстежень  задоволеності користувачів</w:t>
      </w:r>
      <w:r w:rsidR="00A27EC2">
        <w:rPr>
          <w:color w:val="000000"/>
          <w:lang w:val="uk-UA"/>
        </w:rPr>
        <w:t xml:space="preserve"> статистичної інформації, які проводить ДССУ</w:t>
      </w:r>
    </w:p>
    <w:p w:rsidR="00022EBD" w:rsidRPr="00022EBD" w:rsidRDefault="00022EBD" w:rsidP="00022EBD">
      <w:pPr>
        <w:pStyle w:val="Standard"/>
        <w:spacing w:line="276" w:lineRule="auto"/>
        <w:jc w:val="both"/>
        <w:rPr>
          <w:color w:val="000000"/>
          <w:lang w:val="uk-UA"/>
        </w:rPr>
      </w:pPr>
      <w:r w:rsidRPr="00022EBD">
        <w:rPr>
          <w:color w:val="000000"/>
          <w:lang w:val="uk-UA"/>
        </w:rPr>
        <w:t xml:space="preserve">• </w:t>
      </w:r>
      <w:r w:rsidR="00A27EC2">
        <w:rPr>
          <w:color w:val="000000"/>
          <w:lang w:val="uk-UA"/>
        </w:rPr>
        <w:t>Експерти ДССУ ознайомилися з</w:t>
      </w:r>
      <w:r w:rsidRPr="00022EBD">
        <w:rPr>
          <w:color w:val="000000"/>
          <w:lang w:val="uk-UA"/>
        </w:rPr>
        <w:t xml:space="preserve"> досвід</w:t>
      </w:r>
      <w:r w:rsidR="00A27EC2">
        <w:rPr>
          <w:color w:val="000000"/>
          <w:lang w:val="uk-UA"/>
        </w:rPr>
        <w:t>ом Статистичної служби Литви щодо проведення обстежень задоволення</w:t>
      </w:r>
      <w:r w:rsidRPr="00022EBD">
        <w:rPr>
          <w:color w:val="000000"/>
          <w:lang w:val="uk-UA"/>
        </w:rPr>
        <w:t xml:space="preserve"> користува</w:t>
      </w:r>
      <w:r w:rsidR="00A27EC2">
        <w:rPr>
          <w:color w:val="000000"/>
          <w:lang w:val="uk-UA"/>
        </w:rPr>
        <w:t>чів статистичної інформації</w:t>
      </w:r>
      <w:r w:rsidRPr="00022EBD">
        <w:rPr>
          <w:color w:val="000000"/>
          <w:lang w:val="uk-UA"/>
        </w:rPr>
        <w:t>;</w:t>
      </w:r>
    </w:p>
    <w:p w:rsidR="00022EBD" w:rsidRDefault="00022EBD" w:rsidP="00022EBD">
      <w:pPr>
        <w:pStyle w:val="Standard"/>
        <w:spacing w:line="276" w:lineRule="auto"/>
        <w:jc w:val="both"/>
        <w:rPr>
          <w:color w:val="000000"/>
          <w:lang w:val="uk-UA"/>
        </w:rPr>
      </w:pPr>
      <w:r w:rsidRPr="00022EBD">
        <w:rPr>
          <w:color w:val="000000"/>
          <w:lang w:val="uk-UA"/>
        </w:rPr>
        <w:t xml:space="preserve">• Обговорення організаційних та методологічних підходів, </w:t>
      </w:r>
      <w:r w:rsidR="00A27EC2">
        <w:rPr>
          <w:color w:val="000000"/>
          <w:lang w:val="uk-UA"/>
        </w:rPr>
        <w:t xml:space="preserve">які використовуються для </w:t>
      </w:r>
      <w:r w:rsidRPr="00022EBD">
        <w:rPr>
          <w:color w:val="000000"/>
          <w:lang w:val="uk-UA"/>
        </w:rPr>
        <w:t>забезпечення обстеження задоволеності користувачів по г</w:t>
      </w:r>
      <w:r w:rsidR="00A27EC2">
        <w:rPr>
          <w:color w:val="000000"/>
          <w:lang w:val="uk-UA"/>
        </w:rPr>
        <w:t xml:space="preserve">рупах користувачів і розрахунок </w:t>
      </w:r>
      <w:r w:rsidRPr="00022EBD">
        <w:rPr>
          <w:color w:val="000000"/>
          <w:lang w:val="uk-UA"/>
        </w:rPr>
        <w:t>рів</w:t>
      </w:r>
      <w:r w:rsidR="00A27EC2">
        <w:rPr>
          <w:color w:val="000000"/>
          <w:lang w:val="uk-UA"/>
        </w:rPr>
        <w:t>ня</w:t>
      </w:r>
      <w:r w:rsidRPr="00022EBD">
        <w:rPr>
          <w:color w:val="000000"/>
          <w:lang w:val="uk-UA"/>
        </w:rPr>
        <w:t xml:space="preserve"> </w:t>
      </w:r>
      <w:r w:rsidR="00A27EC2">
        <w:rPr>
          <w:color w:val="000000"/>
          <w:lang w:val="uk-UA"/>
        </w:rPr>
        <w:t xml:space="preserve">та індексу </w:t>
      </w:r>
      <w:r w:rsidRPr="00022EBD">
        <w:rPr>
          <w:color w:val="000000"/>
          <w:lang w:val="uk-UA"/>
        </w:rPr>
        <w:t xml:space="preserve">задоволеності користувачів </w:t>
      </w:r>
      <w:r w:rsidR="00A27EC2">
        <w:rPr>
          <w:color w:val="000000"/>
          <w:lang w:val="uk-UA"/>
        </w:rPr>
        <w:t>статистичної інформації</w:t>
      </w:r>
      <w:r w:rsidRPr="00022EBD">
        <w:rPr>
          <w:color w:val="000000"/>
          <w:lang w:val="uk-UA"/>
        </w:rPr>
        <w:t>.</w:t>
      </w:r>
    </w:p>
    <w:p w:rsidR="00A27EC2" w:rsidRDefault="00A27EC2" w:rsidP="00022EBD">
      <w:pPr>
        <w:pStyle w:val="Standard"/>
        <w:spacing w:line="276" w:lineRule="auto"/>
        <w:jc w:val="both"/>
        <w:rPr>
          <w:color w:val="000000"/>
          <w:lang w:val="uk-UA"/>
        </w:rPr>
      </w:pPr>
    </w:p>
    <w:p w:rsidR="00A27EC2" w:rsidRPr="00A27EC2" w:rsidRDefault="001E0F3F" w:rsidP="00A27EC2">
      <w:pPr>
        <w:pStyle w:val="Standard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ході місії</w:t>
      </w:r>
    </w:p>
    <w:p w:rsidR="00A27EC2" w:rsidRPr="00A27EC2" w:rsidRDefault="001E0F3F" w:rsidP="00A27EC2">
      <w:pPr>
        <w:pStyle w:val="Standard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Фахівцями ДССУ проведено презентацію</w:t>
      </w:r>
      <w:r w:rsidR="00A27EC2">
        <w:rPr>
          <w:color w:val="000000"/>
          <w:lang w:val="uk-UA"/>
        </w:rPr>
        <w:t xml:space="preserve"> існуючої методології проведення обстежень задоволеності користувачів</w:t>
      </w:r>
      <w:r w:rsidR="00A27EC2" w:rsidRPr="00A27EC2">
        <w:rPr>
          <w:color w:val="000000"/>
          <w:lang w:val="uk-UA"/>
        </w:rPr>
        <w:t>.</w:t>
      </w:r>
    </w:p>
    <w:p w:rsidR="00A27EC2" w:rsidRPr="00A27EC2" w:rsidRDefault="00A27EC2" w:rsidP="00A27EC2">
      <w:pPr>
        <w:pStyle w:val="Standard"/>
        <w:spacing w:line="276" w:lineRule="auto"/>
        <w:jc w:val="both"/>
        <w:rPr>
          <w:color w:val="000000"/>
          <w:lang w:val="uk-UA"/>
        </w:rPr>
      </w:pPr>
      <w:r w:rsidRPr="00A27EC2">
        <w:rPr>
          <w:color w:val="000000"/>
          <w:lang w:val="uk-UA"/>
        </w:rPr>
        <w:t xml:space="preserve">Обговорення </w:t>
      </w:r>
      <w:r>
        <w:rPr>
          <w:color w:val="000000"/>
          <w:lang w:val="uk-UA"/>
        </w:rPr>
        <w:t>існуючих</w:t>
      </w:r>
      <w:r w:rsidRPr="00A27EC2">
        <w:rPr>
          <w:color w:val="000000"/>
          <w:lang w:val="uk-UA"/>
        </w:rPr>
        <w:t xml:space="preserve"> </w:t>
      </w:r>
      <w:r w:rsidR="001E0F3F">
        <w:rPr>
          <w:color w:val="000000"/>
          <w:lang w:val="uk-UA"/>
        </w:rPr>
        <w:t>наразі та запланованих для реалізації положень та практик</w:t>
      </w:r>
      <w:r w:rsidRPr="00A27EC2">
        <w:rPr>
          <w:color w:val="000000"/>
          <w:lang w:val="uk-UA"/>
        </w:rPr>
        <w:t xml:space="preserve"> для забезпечення </w:t>
      </w:r>
      <w:r>
        <w:rPr>
          <w:color w:val="000000"/>
          <w:lang w:val="uk-UA"/>
        </w:rPr>
        <w:t>проведення обстеження задоволеності користувачів</w:t>
      </w:r>
      <w:r w:rsidRPr="00A27EC2">
        <w:rPr>
          <w:color w:val="000000"/>
          <w:lang w:val="uk-UA"/>
        </w:rPr>
        <w:t>.</w:t>
      </w:r>
    </w:p>
    <w:p w:rsidR="00A27EC2" w:rsidRPr="00A27EC2" w:rsidRDefault="00A27EC2" w:rsidP="00A27EC2">
      <w:pPr>
        <w:pStyle w:val="Standard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Підготовка програми розрахунків</w:t>
      </w:r>
      <w:r w:rsidRPr="00A27EC2">
        <w:rPr>
          <w:color w:val="000000"/>
          <w:lang w:val="uk-UA"/>
        </w:rPr>
        <w:t>.</w:t>
      </w:r>
    </w:p>
    <w:p w:rsidR="00A27EC2" w:rsidRDefault="001E0F3F" w:rsidP="00A27EC2">
      <w:pPr>
        <w:pStyle w:val="Standard"/>
        <w:spacing w:line="276" w:lineRule="auto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Пілотні р</w:t>
      </w:r>
      <w:r w:rsidR="00A27EC2" w:rsidRPr="00A27EC2">
        <w:rPr>
          <w:color w:val="000000"/>
          <w:lang w:val="uk-UA"/>
        </w:rPr>
        <w:t xml:space="preserve">озрахунки </w:t>
      </w:r>
      <w:r>
        <w:rPr>
          <w:color w:val="000000"/>
          <w:lang w:val="uk-UA"/>
        </w:rPr>
        <w:t>з використанням результатів</w:t>
      </w:r>
      <w:r w:rsidR="00A27EC2" w:rsidRPr="00A27EC2">
        <w:rPr>
          <w:color w:val="000000"/>
          <w:lang w:val="uk-UA"/>
        </w:rPr>
        <w:t xml:space="preserve"> останніх досліджень</w:t>
      </w:r>
      <w:r>
        <w:rPr>
          <w:color w:val="000000"/>
          <w:lang w:val="uk-UA"/>
        </w:rPr>
        <w:t xml:space="preserve"> рівня задоволеності користувачів</w:t>
      </w:r>
      <w:r w:rsidR="00A27EC2" w:rsidRPr="00A27EC2">
        <w:rPr>
          <w:color w:val="000000"/>
          <w:lang w:val="uk-UA"/>
        </w:rPr>
        <w:t>.</w:t>
      </w:r>
    </w:p>
    <w:p w:rsidR="00FC7E84" w:rsidRPr="00A27EC2" w:rsidRDefault="00FC7E84" w:rsidP="00793004">
      <w:pPr>
        <w:pStyle w:val="Standard"/>
        <w:spacing w:line="276" w:lineRule="auto"/>
        <w:jc w:val="both"/>
        <w:rPr>
          <w:lang w:val="ru-RU"/>
        </w:rPr>
      </w:pPr>
    </w:p>
    <w:p w:rsidR="00FC7E84" w:rsidRPr="001E0F3F" w:rsidRDefault="001E0F3F" w:rsidP="001E0F3F">
      <w:pPr>
        <w:pStyle w:val="Standard"/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Можна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зробити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</w:t>
      </w:r>
      <w:r w:rsidRPr="001E0F3F">
        <w:rPr>
          <w:lang w:val="ru-RU"/>
        </w:rPr>
        <w:t>агальний</w:t>
      </w:r>
      <w:proofErr w:type="spellEnd"/>
      <w:r w:rsidRPr="001E0F3F">
        <w:rPr>
          <w:lang w:val="ru-RU"/>
        </w:rPr>
        <w:t xml:space="preserve"> </w:t>
      </w:r>
      <w:proofErr w:type="spellStart"/>
      <w:r w:rsidRPr="001E0F3F">
        <w:rPr>
          <w:lang w:val="ru-RU"/>
        </w:rPr>
        <w:t>висновок</w:t>
      </w:r>
      <w:proofErr w:type="spellEnd"/>
      <w:r w:rsidRPr="001E0F3F">
        <w:rPr>
          <w:lang w:val="ru-RU"/>
        </w:rPr>
        <w:t xml:space="preserve"> </w:t>
      </w:r>
      <w:r>
        <w:rPr>
          <w:lang w:val="ru-RU"/>
        </w:rPr>
        <w:t xml:space="preserve">про </w:t>
      </w:r>
      <w:proofErr w:type="spellStart"/>
      <w:r>
        <w:rPr>
          <w:lang w:val="ru-RU"/>
        </w:rPr>
        <w:t>встановленн</w:t>
      </w:r>
      <w:r w:rsidR="00590F03">
        <w:rPr>
          <w:lang w:val="ru-RU"/>
        </w:rPr>
        <w:t>я</w:t>
      </w:r>
      <w:proofErr w:type="spellEnd"/>
      <w:r w:rsidR="00590F03">
        <w:rPr>
          <w:lang w:val="ru-RU"/>
        </w:rPr>
        <w:t xml:space="preserve"> </w:t>
      </w:r>
      <w:proofErr w:type="spellStart"/>
      <w:r w:rsidR="00590F03">
        <w:rPr>
          <w:lang w:val="ru-RU"/>
        </w:rPr>
        <w:t>дуже</w:t>
      </w:r>
      <w:proofErr w:type="spellEnd"/>
      <w:r w:rsidR="00590F03">
        <w:rPr>
          <w:lang w:val="ru-RU"/>
        </w:rPr>
        <w:t xml:space="preserve"> хороших </w:t>
      </w:r>
      <w:proofErr w:type="spellStart"/>
      <w:r w:rsidR="00590F03">
        <w:rPr>
          <w:lang w:val="ru-RU"/>
        </w:rPr>
        <w:t>робочих</w:t>
      </w:r>
      <w:proofErr w:type="spellEnd"/>
      <w:r w:rsidR="00590F03">
        <w:rPr>
          <w:lang w:val="ru-RU"/>
        </w:rPr>
        <w:t xml:space="preserve"> </w:t>
      </w:r>
      <w:proofErr w:type="spellStart"/>
      <w:r w:rsidR="00590F03">
        <w:rPr>
          <w:lang w:val="ru-RU"/>
        </w:rPr>
        <w:t>відносин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погодження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основних</w:t>
      </w:r>
      <w:proofErr w:type="spellEnd"/>
      <w:r w:rsidRPr="001E0F3F">
        <w:rPr>
          <w:lang w:val="ru-RU"/>
        </w:rPr>
        <w:t xml:space="preserve"> понят</w:t>
      </w:r>
      <w:r w:rsidR="00AE6D2B">
        <w:rPr>
          <w:lang w:val="ru-RU"/>
        </w:rPr>
        <w:t xml:space="preserve">ь, </w:t>
      </w:r>
      <w:proofErr w:type="spellStart"/>
      <w:r w:rsidR="00AE6D2B">
        <w:rPr>
          <w:lang w:val="ru-RU"/>
        </w:rPr>
        <w:t>пов'язаних</w:t>
      </w:r>
      <w:proofErr w:type="spellEnd"/>
      <w:r w:rsidR="00AE6D2B">
        <w:rPr>
          <w:lang w:val="ru-RU"/>
        </w:rPr>
        <w:t xml:space="preserve"> з </w:t>
      </w:r>
      <w:proofErr w:type="spellStart"/>
      <w:r w:rsidR="00AE6D2B">
        <w:rPr>
          <w:lang w:val="ru-RU"/>
        </w:rPr>
        <w:t>організаційними</w:t>
      </w:r>
      <w:proofErr w:type="spellEnd"/>
      <w:r w:rsidR="00AE6D2B">
        <w:rPr>
          <w:lang w:val="ru-RU"/>
        </w:rPr>
        <w:t xml:space="preserve"> та </w:t>
      </w:r>
      <w:proofErr w:type="spellStart"/>
      <w:r w:rsidR="00AE6D2B">
        <w:rPr>
          <w:lang w:val="ru-RU"/>
        </w:rPr>
        <w:t>методологічними</w:t>
      </w:r>
      <w:proofErr w:type="spellEnd"/>
      <w:r w:rsidR="00AE6D2B">
        <w:rPr>
          <w:lang w:val="ru-RU"/>
        </w:rPr>
        <w:t xml:space="preserve"> </w:t>
      </w:r>
      <w:proofErr w:type="spellStart"/>
      <w:proofErr w:type="gramStart"/>
      <w:r w:rsidR="00AE6D2B">
        <w:rPr>
          <w:lang w:val="ru-RU"/>
        </w:rPr>
        <w:t>п</w:t>
      </w:r>
      <w:proofErr w:type="gramEnd"/>
      <w:r w:rsidR="00AE6D2B">
        <w:rPr>
          <w:lang w:val="ru-RU"/>
        </w:rPr>
        <w:t>ідходами</w:t>
      </w:r>
      <w:proofErr w:type="spellEnd"/>
      <w:r w:rsidRPr="001E0F3F">
        <w:rPr>
          <w:lang w:val="ru-RU"/>
        </w:rPr>
        <w:t xml:space="preserve"> до </w:t>
      </w:r>
      <w:proofErr w:type="spellStart"/>
      <w:r w:rsidRPr="001E0F3F">
        <w:rPr>
          <w:lang w:val="ru-RU"/>
        </w:rPr>
        <w:t>плануванн</w:t>
      </w:r>
      <w:r w:rsidR="00AE6D2B">
        <w:rPr>
          <w:lang w:val="ru-RU"/>
        </w:rPr>
        <w:t>я</w:t>
      </w:r>
      <w:proofErr w:type="spellEnd"/>
      <w:r w:rsidR="00AE6D2B">
        <w:rPr>
          <w:lang w:val="ru-RU"/>
        </w:rPr>
        <w:t xml:space="preserve"> та </w:t>
      </w:r>
      <w:proofErr w:type="spellStart"/>
      <w:r w:rsidR="00AE6D2B">
        <w:rPr>
          <w:lang w:val="ru-RU"/>
        </w:rPr>
        <w:t>проведення</w:t>
      </w:r>
      <w:proofErr w:type="spellEnd"/>
      <w:r w:rsidR="00AE6D2B">
        <w:rPr>
          <w:lang w:val="ru-RU"/>
        </w:rPr>
        <w:t xml:space="preserve"> </w:t>
      </w:r>
      <w:proofErr w:type="spellStart"/>
      <w:r w:rsidR="00AE6D2B">
        <w:rPr>
          <w:lang w:val="ru-RU"/>
        </w:rPr>
        <w:t>обстеження</w:t>
      </w:r>
      <w:proofErr w:type="spellEnd"/>
      <w:r w:rsidR="00AE6D2B">
        <w:rPr>
          <w:lang w:val="ru-RU"/>
        </w:rPr>
        <w:t xml:space="preserve"> </w:t>
      </w:r>
      <w:proofErr w:type="spellStart"/>
      <w:r w:rsidRPr="001E0F3F">
        <w:rPr>
          <w:lang w:val="ru-RU"/>
        </w:rPr>
        <w:t>задоволеності</w:t>
      </w:r>
      <w:proofErr w:type="spellEnd"/>
      <w:r w:rsidRPr="001E0F3F">
        <w:rPr>
          <w:lang w:val="ru-RU"/>
        </w:rPr>
        <w:t xml:space="preserve"> </w:t>
      </w:r>
      <w:proofErr w:type="spellStart"/>
      <w:r w:rsidRPr="001E0F3F">
        <w:rPr>
          <w:lang w:val="ru-RU"/>
        </w:rPr>
        <w:t>користувачів</w:t>
      </w:r>
      <w:proofErr w:type="spellEnd"/>
      <w:r w:rsidRPr="001E0F3F">
        <w:rPr>
          <w:lang w:val="ru-RU"/>
        </w:rPr>
        <w:t xml:space="preserve"> і </w:t>
      </w:r>
      <w:proofErr w:type="spellStart"/>
      <w:r w:rsidR="00AE6D2B">
        <w:rPr>
          <w:lang w:val="ru-RU"/>
        </w:rPr>
        <w:t>розрахунку</w:t>
      </w:r>
      <w:proofErr w:type="spellEnd"/>
      <w:r w:rsidR="00AE6D2B">
        <w:rPr>
          <w:lang w:val="ru-RU"/>
        </w:rPr>
        <w:t xml:space="preserve"> </w:t>
      </w:r>
      <w:proofErr w:type="spellStart"/>
      <w:r w:rsidR="00AE6D2B">
        <w:rPr>
          <w:lang w:val="ru-RU"/>
        </w:rPr>
        <w:t>рівня</w:t>
      </w:r>
      <w:proofErr w:type="spellEnd"/>
      <w:r w:rsidR="00AE6D2B">
        <w:rPr>
          <w:lang w:val="ru-RU"/>
        </w:rPr>
        <w:t xml:space="preserve"> та </w:t>
      </w:r>
      <w:proofErr w:type="spellStart"/>
      <w:r w:rsidR="00AE6D2B">
        <w:rPr>
          <w:lang w:val="ru-RU"/>
        </w:rPr>
        <w:t>індексу</w:t>
      </w:r>
      <w:proofErr w:type="spellEnd"/>
      <w:r w:rsidR="00AE6D2B">
        <w:rPr>
          <w:lang w:val="ru-RU"/>
        </w:rPr>
        <w:t xml:space="preserve"> </w:t>
      </w:r>
      <w:proofErr w:type="spellStart"/>
      <w:r w:rsidRPr="001E0F3F">
        <w:rPr>
          <w:lang w:val="ru-RU"/>
        </w:rPr>
        <w:t>задоволеності</w:t>
      </w:r>
      <w:proofErr w:type="spellEnd"/>
      <w:r w:rsidRPr="001E0F3F">
        <w:rPr>
          <w:lang w:val="ru-RU"/>
        </w:rPr>
        <w:t>.</w:t>
      </w:r>
    </w:p>
    <w:p w:rsidR="00FC7E84" w:rsidRPr="001E0F3F" w:rsidRDefault="00FC7E84" w:rsidP="00793004">
      <w:pPr>
        <w:pStyle w:val="Standard"/>
        <w:spacing w:line="276" w:lineRule="auto"/>
        <w:jc w:val="both"/>
        <w:rPr>
          <w:lang w:val="ru-RU"/>
        </w:rPr>
      </w:pPr>
    </w:p>
    <w:p w:rsidR="00FC7E84" w:rsidRPr="000E78B9" w:rsidRDefault="00FC7E84" w:rsidP="00793004">
      <w:pPr>
        <w:pStyle w:val="Standard"/>
        <w:spacing w:line="276" w:lineRule="auto"/>
        <w:jc w:val="both"/>
        <w:rPr>
          <w:sz w:val="22"/>
          <w:szCs w:val="22"/>
          <w:lang w:val="ru-RU"/>
        </w:rPr>
      </w:pPr>
    </w:p>
    <w:p w:rsidR="00FC7E84" w:rsidRPr="00AE6D2B" w:rsidRDefault="000B408F" w:rsidP="00793004">
      <w:pPr>
        <w:pStyle w:val="1"/>
        <w:spacing w:line="276" w:lineRule="auto"/>
        <w:rPr>
          <w:rFonts w:ascii="Times New Roman" w:hAnsi="Times New Roman" w:cs="Times New Roman"/>
          <w:lang w:val="uk-UA"/>
        </w:rPr>
      </w:pPr>
      <w:bookmarkStart w:id="0" w:name="_Toc347997081"/>
      <w:bookmarkStart w:id="1" w:name="_Toc401047346"/>
      <w:r w:rsidRPr="000E78B9">
        <w:rPr>
          <w:rFonts w:ascii="Times New Roman" w:hAnsi="Times New Roman" w:cs="Times New Roman"/>
          <w:lang w:val="ru-RU"/>
        </w:rPr>
        <w:t xml:space="preserve">1. </w:t>
      </w:r>
      <w:bookmarkEnd w:id="0"/>
      <w:bookmarkEnd w:id="1"/>
      <w:r w:rsidR="00AE6D2B">
        <w:rPr>
          <w:rFonts w:ascii="Times New Roman" w:hAnsi="Times New Roman" w:cs="Times New Roman"/>
          <w:lang w:val="uk-UA"/>
        </w:rPr>
        <w:t>Загальні коментарі</w:t>
      </w:r>
    </w:p>
    <w:p w:rsidR="00AE6D2B" w:rsidRDefault="00AE6D2B" w:rsidP="00003F65">
      <w:pPr>
        <w:jc w:val="both"/>
        <w:rPr>
          <w:sz w:val="24"/>
          <w:szCs w:val="24"/>
          <w:lang w:val="uk-UA"/>
        </w:rPr>
      </w:pPr>
      <w:r w:rsidRPr="00AE6D2B">
        <w:rPr>
          <w:sz w:val="24"/>
          <w:szCs w:val="24"/>
          <w:lang w:val="uk-UA"/>
        </w:rPr>
        <w:t xml:space="preserve">Цей звіт </w:t>
      </w:r>
      <w:r>
        <w:rPr>
          <w:sz w:val="24"/>
          <w:szCs w:val="24"/>
          <w:lang w:val="uk-UA"/>
        </w:rPr>
        <w:t>про роботу місії був підготовлений у</w:t>
      </w:r>
      <w:r w:rsidRPr="00AE6D2B">
        <w:rPr>
          <w:sz w:val="24"/>
          <w:szCs w:val="24"/>
          <w:lang w:val="uk-UA"/>
        </w:rPr>
        <w:t xml:space="preserve"> рамках</w:t>
      </w:r>
      <w:r>
        <w:rPr>
          <w:sz w:val="24"/>
          <w:szCs w:val="24"/>
          <w:lang w:val="uk-UA"/>
        </w:rPr>
        <w:t xml:space="preserve"> реалізації спільного проекту «</w:t>
      </w:r>
      <w:r w:rsidRPr="00AE6D2B">
        <w:rPr>
          <w:sz w:val="24"/>
          <w:szCs w:val="24"/>
          <w:lang w:val="uk-UA"/>
        </w:rPr>
        <w:t>Сприяння процесам удосконалення Державної Служби Статистики України з метою покращення її потенціалу та продукції</w:t>
      </w:r>
      <w:r>
        <w:rPr>
          <w:sz w:val="24"/>
          <w:szCs w:val="24"/>
          <w:lang w:val="uk-UA"/>
        </w:rPr>
        <w:t>». Це була</w:t>
      </w:r>
      <w:r w:rsidRPr="00AE6D2B">
        <w:rPr>
          <w:sz w:val="24"/>
          <w:szCs w:val="24"/>
          <w:lang w:val="uk-UA"/>
        </w:rPr>
        <w:t xml:space="preserve"> перш</w:t>
      </w:r>
      <w:r>
        <w:rPr>
          <w:sz w:val="24"/>
          <w:szCs w:val="24"/>
          <w:lang w:val="uk-UA"/>
        </w:rPr>
        <w:t xml:space="preserve">а </w:t>
      </w:r>
      <w:r w:rsidRPr="00AE6D2B">
        <w:rPr>
          <w:sz w:val="24"/>
          <w:szCs w:val="24"/>
          <w:lang w:val="uk-UA"/>
        </w:rPr>
        <w:t>місія</w:t>
      </w:r>
      <w:r>
        <w:rPr>
          <w:sz w:val="24"/>
          <w:szCs w:val="24"/>
          <w:lang w:val="uk-UA"/>
        </w:rPr>
        <w:t>,</w:t>
      </w:r>
      <w:r w:rsidRPr="00AE6D2B">
        <w:rPr>
          <w:sz w:val="24"/>
          <w:szCs w:val="24"/>
          <w:lang w:val="uk-UA"/>
        </w:rPr>
        <w:t xml:space="preserve"> присвячена розрахунку рівня задоволеності користувач</w:t>
      </w:r>
      <w:r>
        <w:rPr>
          <w:sz w:val="24"/>
          <w:szCs w:val="24"/>
          <w:lang w:val="uk-UA"/>
        </w:rPr>
        <w:t>ів у рамках</w:t>
      </w:r>
      <w:r w:rsidRPr="00AE6D2B">
        <w:rPr>
          <w:sz w:val="24"/>
          <w:szCs w:val="24"/>
          <w:lang w:val="uk-UA"/>
        </w:rPr>
        <w:t xml:space="preserve"> Компонент</w:t>
      </w:r>
      <w:r>
        <w:rPr>
          <w:sz w:val="24"/>
          <w:szCs w:val="24"/>
          <w:lang w:val="uk-UA"/>
        </w:rPr>
        <w:t>у</w:t>
      </w:r>
      <w:r w:rsidRPr="00AE6D2B">
        <w:rPr>
          <w:sz w:val="24"/>
          <w:szCs w:val="24"/>
          <w:lang w:val="uk-UA"/>
        </w:rPr>
        <w:t xml:space="preserve"> 10</w:t>
      </w:r>
      <w:r>
        <w:rPr>
          <w:sz w:val="24"/>
          <w:szCs w:val="24"/>
          <w:lang w:val="uk-UA"/>
        </w:rPr>
        <w:t>: Вибіркові</w:t>
      </w:r>
      <w:r w:rsidRPr="00AE6D2B">
        <w:rPr>
          <w:sz w:val="24"/>
          <w:szCs w:val="24"/>
          <w:lang w:val="uk-UA"/>
        </w:rPr>
        <w:t xml:space="preserve"> обстеження</w:t>
      </w:r>
      <w:r>
        <w:rPr>
          <w:sz w:val="24"/>
          <w:szCs w:val="24"/>
          <w:lang w:val="uk-UA"/>
        </w:rPr>
        <w:t>, Захід 10.</w:t>
      </w:r>
      <w:r w:rsidRPr="00AE6D2B">
        <w:rPr>
          <w:sz w:val="24"/>
          <w:szCs w:val="24"/>
          <w:lang w:val="uk-UA"/>
        </w:rPr>
        <w:t xml:space="preserve">6 </w:t>
      </w:r>
      <w:r>
        <w:rPr>
          <w:sz w:val="24"/>
          <w:szCs w:val="24"/>
          <w:lang w:val="uk-UA"/>
        </w:rPr>
        <w:t>Методологія</w:t>
      </w:r>
      <w:r w:rsidRPr="00AE6D2B">
        <w:rPr>
          <w:sz w:val="24"/>
          <w:szCs w:val="24"/>
          <w:lang w:val="uk-UA"/>
        </w:rPr>
        <w:t xml:space="preserve"> розрахунку індексу задоволеності користувачів якістю </w:t>
      </w:r>
      <w:r>
        <w:rPr>
          <w:sz w:val="24"/>
          <w:szCs w:val="24"/>
          <w:lang w:val="uk-UA"/>
        </w:rPr>
        <w:t>статистичної інформації</w:t>
      </w:r>
      <w:r w:rsidRPr="00AE6D2B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Метою місії було визначення</w:t>
      </w:r>
      <w:r w:rsidRPr="00AE6D2B">
        <w:rPr>
          <w:sz w:val="24"/>
          <w:szCs w:val="24"/>
          <w:lang w:val="uk-UA"/>
        </w:rPr>
        <w:t xml:space="preserve"> робоч</w:t>
      </w:r>
      <w:r>
        <w:rPr>
          <w:sz w:val="24"/>
          <w:szCs w:val="24"/>
          <w:lang w:val="uk-UA"/>
        </w:rPr>
        <w:t xml:space="preserve">ого </w:t>
      </w:r>
      <w:r w:rsidRPr="00AE6D2B">
        <w:rPr>
          <w:sz w:val="24"/>
          <w:szCs w:val="24"/>
          <w:lang w:val="uk-UA"/>
        </w:rPr>
        <w:t>план</w:t>
      </w:r>
      <w:r>
        <w:rPr>
          <w:sz w:val="24"/>
          <w:szCs w:val="24"/>
          <w:lang w:val="uk-UA"/>
        </w:rPr>
        <w:t>у, який стане основою для</w:t>
      </w:r>
      <w:r w:rsidRPr="00AE6D2B">
        <w:rPr>
          <w:sz w:val="24"/>
          <w:szCs w:val="24"/>
          <w:lang w:val="uk-UA"/>
        </w:rPr>
        <w:t xml:space="preserve"> подальшої реалізації проекту </w:t>
      </w:r>
      <w:r>
        <w:rPr>
          <w:sz w:val="24"/>
          <w:szCs w:val="24"/>
          <w:lang w:val="uk-UA"/>
        </w:rPr>
        <w:t xml:space="preserve">у цій сфері. </w:t>
      </w:r>
    </w:p>
    <w:p w:rsidR="009D2F27" w:rsidRDefault="009D2F27" w:rsidP="009D2F27">
      <w:pPr>
        <w:pStyle w:val="Standard"/>
        <w:spacing w:line="276" w:lineRule="auto"/>
        <w:rPr>
          <w:lang w:val="uk-UA" w:eastAsia="lt-LT"/>
        </w:rPr>
      </w:pPr>
    </w:p>
    <w:p w:rsidR="00FC7E84" w:rsidRPr="00793004" w:rsidRDefault="009D2F27" w:rsidP="00793004">
      <w:pPr>
        <w:pStyle w:val="Standard"/>
        <w:spacing w:line="276" w:lineRule="auto"/>
        <w:jc w:val="both"/>
        <w:rPr>
          <w:lang w:val="en-US"/>
        </w:rPr>
      </w:pPr>
      <w:proofErr w:type="spellStart"/>
      <w:r>
        <w:rPr>
          <w:lang w:val="en-US"/>
        </w:rPr>
        <w:t>Мет</w:t>
      </w:r>
      <w:proofErr w:type="spellEnd"/>
      <w:r>
        <w:rPr>
          <w:lang w:val="uk-UA"/>
        </w:rPr>
        <w:t>а місії</w:t>
      </w:r>
      <w:r>
        <w:rPr>
          <w:lang w:val="en-US"/>
        </w:rPr>
        <w:t xml:space="preserve">: </w:t>
      </w:r>
      <w:r w:rsidR="000B408F" w:rsidRPr="00793004">
        <w:rPr>
          <w:lang w:val="en-US"/>
        </w:rPr>
        <w:t xml:space="preserve"> </w:t>
      </w:r>
    </w:p>
    <w:p w:rsidR="009D2F27" w:rsidRPr="0090155A" w:rsidRDefault="0090155A" w:rsidP="00793004">
      <w:pPr>
        <w:pStyle w:val="Standard"/>
        <w:numPr>
          <w:ilvl w:val="0"/>
          <w:numId w:val="11"/>
        </w:numPr>
        <w:spacing w:line="276" w:lineRule="auto"/>
        <w:rPr>
          <w:lang w:val="ru-RU"/>
        </w:rPr>
      </w:pPr>
      <w:r>
        <w:rPr>
          <w:lang w:val="uk-UA"/>
        </w:rPr>
        <w:t>обговорення</w:t>
      </w:r>
      <w:r w:rsidR="009D2F27">
        <w:rPr>
          <w:lang w:val="uk-UA"/>
        </w:rPr>
        <w:t xml:space="preserve"> </w:t>
      </w:r>
      <w:r>
        <w:rPr>
          <w:lang w:val="uk-UA"/>
        </w:rPr>
        <w:t xml:space="preserve">методів </w:t>
      </w:r>
      <w:r w:rsidR="009D2F27">
        <w:rPr>
          <w:lang w:val="uk-UA"/>
        </w:rPr>
        <w:t>проведення обстежень задоволеності корист</w:t>
      </w:r>
      <w:r>
        <w:rPr>
          <w:lang w:val="uk-UA"/>
        </w:rPr>
        <w:t>увачів статистичної інформації, які застосовуються у ДССУ;</w:t>
      </w:r>
    </w:p>
    <w:p w:rsidR="0090155A" w:rsidRPr="0090155A" w:rsidRDefault="0090155A" w:rsidP="00793004">
      <w:pPr>
        <w:pStyle w:val="Standard"/>
        <w:numPr>
          <w:ilvl w:val="0"/>
          <w:numId w:val="11"/>
        </w:numPr>
        <w:spacing w:line="276" w:lineRule="auto"/>
        <w:rPr>
          <w:lang w:val="ru-RU"/>
        </w:rPr>
      </w:pPr>
      <w:r>
        <w:rPr>
          <w:lang w:val="uk-UA"/>
        </w:rPr>
        <w:t>обговорення систему проведення обстежень задоволеності користувачів у Статистичній службі Литви;</w:t>
      </w:r>
    </w:p>
    <w:p w:rsidR="0090155A" w:rsidRPr="0090155A" w:rsidRDefault="0090155A" w:rsidP="00793004">
      <w:pPr>
        <w:pStyle w:val="Standard"/>
        <w:numPr>
          <w:ilvl w:val="0"/>
          <w:numId w:val="11"/>
        </w:numPr>
        <w:spacing w:line="276" w:lineRule="auto"/>
        <w:rPr>
          <w:lang w:val="ru-RU"/>
        </w:rPr>
      </w:pPr>
      <w:r>
        <w:rPr>
          <w:lang w:val="uk-UA"/>
        </w:rPr>
        <w:t>обговорення існуючої у ДССУ методології обстеження задоволеності користувачів;</w:t>
      </w:r>
    </w:p>
    <w:p w:rsidR="0090155A" w:rsidRDefault="0090155A" w:rsidP="00793004">
      <w:pPr>
        <w:pStyle w:val="Standard"/>
        <w:numPr>
          <w:ilvl w:val="0"/>
          <w:numId w:val="11"/>
        </w:numPr>
        <w:spacing w:line="276" w:lineRule="auto"/>
        <w:rPr>
          <w:lang w:val="ru-RU"/>
        </w:rPr>
      </w:pPr>
      <w:proofErr w:type="spellStart"/>
      <w:r>
        <w:rPr>
          <w:lang w:val="ru-RU"/>
        </w:rPr>
        <w:lastRenderedPageBreak/>
        <w:t>розробка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нової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програми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розрахункку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проведення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ілотних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розрахунків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рівня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індексу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задоволеності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користувачів</w:t>
      </w:r>
      <w:proofErr w:type="spellEnd"/>
      <w:r>
        <w:rPr>
          <w:lang w:val="ru-RU"/>
        </w:rPr>
        <w:t xml:space="preserve">; </w:t>
      </w:r>
    </w:p>
    <w:p w:rsidR="00FC7E84" w:rsidRPr="0090155A" w:rsidRDefault="0090155A" w:rsidP="00793004">
      <w:pPr>
        <w:pStyle w:val="Standard"/>
        <w:numPr>
          <w:ilvl w:val="0"/>
          <w:numId w:val="11"/>
        </w:numPr>
        <w:spacing w:line="276" w:lineRule="auto"/>
        <w:rPr>
          <w:sz w:val="22"/>
          <w:szCs w:val="22"/>
          <w:lang w:val="ru-RU"/>
        </w:rPr>
      </w:pPr>
      <w:proofErr w:type="spellStart"/>
      <w:proofErr w:type="gramStart"/>
      <w:r w:rsidRPr="0090155A">
        <w:rPr>
          <w:lang w:val="ru-RU"/>
        </w:rPr>
        <w:t>п</w:t>
      </w:r>
      <w:proofErr w:type="gramEnd"/>
      <w:r w:rsidRPr="0090155A">
        <w:rPr>
          <w:lang w:val="ru-RU"/>
        </w:rPr>
        <w:t>ідготовка</w:t>
      </w:r>
      <w:proofErr w:type="spellEnd"/>
      <w:r w:rsidRPr="0090155A">
        <w:rPr>
          <w:lang w:val="ru-RU"/>
        </w:rPr>
        <w:t xml:space="preserve"> проекту </w:t>
      </w:r>
      <w:proofErr w:type="spellStart"/>
      <w:r w:rsidRPr="0090155A">
        <w:rPr>
          <w:lang w:val="ru-RU"/>
        </w:rPr>
        <w:t>робочого</w:t>
      </w:r>
      <w:proofErr w:type="spellEnd"/>
      <w:r w:rsidRPr="0090155A">
        <w:rPr>
          <w:lang w:val="ru-RU"/>
        </w:rPr>
        <w:t xml:space="preserve"> плану </w:t>
      </w:r>
      <w:proofErr w:type="spellStart"/>
      <w:r w:rsidRPr="0090155A">
        <w:rPr>
          <w:lang w:val="ru-RU"/>
        </w:rPr>
        <w:t>пілотних</w:t>
      </w:r>
      <w:proofErr w:type="spellEnd"/>
      <w:r w:rsidRPr="0090155A">
        <w:rPr>
          <w:lang w:val="ru-RU"/>
        </w:rPr>
        <w:t xml:space="preserve"> </w:t>
      </w:r>
      <w:proofErr w:type="spellStart"/>
      <w:r w:rsidRPr="0090155A">
        <w:rPr>
          <w:lang w:val="ru-RU"/>
        </w:rPr>
        <w:t>розрахунків</w:t>
      </w:r>
      <w:proofErr w:type="spellEnd"/>
      <w:r w:rsidRPr="0090155A">
        <w:rPr>
          <w:lang w:val="ru-RU"/>
        </w:rPr>
        <w:t xml:space="preserve"> </w:t>
      </w:r>
      <w:proofErr w:type="spellStart"/>
      <w:r w:rsidRPr="0090155A">
        <w:rPr>
          <w:lang w:val="ru-RU"/>
        </w:rPr>
        <w:t>рівня</w:t>
      </w:r>
      <w:proofErr w:type="spellEnd"/>
      <w:r w:rsidRPr="0090155A">
        <w:rPr>
          <w:lang w:val="ru-RU"/>
        </w:rPr>
        <w:t xml:space="preserve"> </w:t>
      </w:r>
      <w:proofErr w:type="spellStart"/>
      <w:r w:rsidRPr="0090155A">
        <w:rPr>
          <w:lang w:val="ru-RU"/>
        </w:rPr>
        <w:t>задоволеності</w:t>
      </w:r>
      <w:proofErr w:type="spellEnd"/>
      <w:r w:rsidRPr="0090155A">
        <w:rPr>
          <w:lang w:val="ru-RU"/>
        </w:rPr>
        <w:t xml:space="preserve"> </w:t>
      </w:r>
      <w:proofErr w:type="spellStart"/>
      <w:r w:rsidRPr="0090155A">
        <w:rPr>
          <w:lang w:val="ru-RU"/>
        </w:rPr>
        <w:t>користувачів</w:t>
      </w:r>
      <w:proofErr w:type="spellEnd"/>
      <w:r>
        <w:rPr>
          <w:lang w:val="ru-RU"/>
        </w:rPr>
        <w:t>.</w:t>
      </w:r>
    </w:p>
    <w:p w:rsidR="00FC7E84" w:rsidRPr="0090155A" w:rsidRDefault="0090155A" w:rsidP="00793004">
      <w:pPr>
        <w:pStyle w:val="1"/>
        <w:spacing w:line="276" w:lineRule="auto"/>
        <w:rPr>
          <w:rFonts w:ascii="Times New Roman" w:hAnsi="Times New Roman" w:cs="Times New Roman"/>
          <w:lang w:val="ru-RU"/>
        </w:rPr>
      </w:pPr>
      <w:bookmarkStart w:id="2" w:name="_Toc347997082"/>
      <w:bookmarkStart w:id="3" w:name="_Toc401047347"/>
      <w:r w:rsidRPr="0090155A">
        <w:rPr>
          <w:rFonts w:ascii="Times New Roman" w:hAnsi="Times New Roman" w:cs="Times New Roman"/>
          <w:lang w:val="ru-RU"/>
        </w:rPr>
        <w:t>2.</w:t>
      </w:r>
      <w:r>
        <w:rPr>
          <w:rFonts w:ascii="Times New Roman" w:hAnsi="Times New Roman" w:cs="Times New Roman"/>
          <w:lang w:val="uk-UA"/>
        </w:rPr>
        <w:t xml:space="preserve"> Оцінка та результати</w:t>
      </w:r>
      <w:bookmarkEnd w:id="2"/>
      <w:bookmarkEnd w:id="3"/>
    </w:p>
    <w:p w:rsidR="00FC7E84" w:rsidRPr="0090155A" w:rsidRDefault="0090155A" w:rsidP="00793004">
      <w:pPr>
        <w:pStyle w:val="Standard"/>
        <w:spacing w:line="276" w:lineRule="auto"/>
        <w:rPr>
          <w:lang w:val="ru-RU"/>
        </w:rPr>
      </w:pPr>
      <w:r>
        <w:rPr>
          <w:sz w:val="22"/>
          <w:szCs w:val="22"/>
          <w:lang w:val="uk-UA"/>
        </w:rPr>
        <w:t>Оцінка була проведена за двома наступними темами</w:t>
      </w:r>
      <w:r w:rsidR="000B408F" w:rsidRPr="0090155A">
        <w:rPr>
          <w:sz w:val="22"/>
          <w:szCs w:val="22"/>
          <w:lang w:val="ru-RU"/>
        </w:rPr>
        <w:t>:</w:t>
      </w:r>
    </w:p>
    <w:p w:rsidR="00FC7E84" w:rsidRPr="0090155A" w:rsidRDefault="00FC7E84" w:rsidP="00793004">
      <w:pPr>
        <w:pStyle w:val="Standard"/>
        <w:spacing w:line="276" w:lineRule="auto"/>
        <w:rPr>
          <w:sz w:val="22"/>
          <w:szCs w:val="22"/>
          <w:lang w:val="ru-RU"/>
        </w:rPr>
      </w:pPr>
    </w:p>
    <w:p w:rsidR="0090155A" w:rsidRPr="0090155A" w:rsidRDefault="0090155A" w:rsidP="00793004">
      <w:pPr>
        <w:pStyle w:val="Standard"/>
        <w:numPr>
          <w:ilvl w:val="1"/>
          <w:numId w:val="3"/>
        </w:numPr>
        <w:spacing w:line="276" w:lineRule="auto"/>
        <w:rPr>
          <w:lang w:val="ru-RU"/>
        </w:rPr>
      </w:pPr>
      <w:r>
        <w:rPr>
          <w:lang w:val="uk-UA"/>
        </w:rPr>
        <w:t xml:space="preserve">Методи, які використовуються </w:t>
      </w:r>
      <w:r w:rsidR="00D76F68">
        <w:rPr>
          <w:lang w:val="uk-UA"/>
        </w:rPr>
        <w:t>у ДСС</w:t>
      </w:r>
      <w:r>
        <w:rPr>
          <w:lang w:val="uk-UA"/>
        </w:rPr>
        <w:t>У для проведення обстежень задоволеності користувачів статистичної інформації.</w:t>
      </w:r>
    </w:p>
    <w:p w:rsidR="0090155A" w:rsidRPr="0090155A" w:rsidRDefault="0090155A" w:rsidP="0090155A">
      <w:pPr>
        <w:pStyle w:val="Standard"/>
        <w:numPr>
          <w:ilvl w:val="0"/>
          <w:numId w:val="3"/>
        </w:numPr>
        <w:spacing w:line="276" w:lineRule="auto"/>
        <w:rPr>
          <w:lang w:val="ru-RU"/>
        </w:rPr>
      </w:pPr>
      <w:r>
        <w:rPr>
          <w:lang w:val="uk-UA"/>
        </w:rPr>
        <w:t>Існуюча у ДССУ методологія обстеження задоволеності користувачів.</w:t>
      </w:r>
    </w:p>
    <w:p w:rsidR="00FC7E84" w:rsidRPr="0090155A" w:rsidRDefault="00FC7E84" w:rsidP="00793004">
      <w:pPr>
        <w:pStyle w:val="Standard"/>
        <w:spacing w:line="276" w:lineRule="auto"/>
        <w:rPr>
          <w:lang w:val="ru-RU"/>
        </w:rPr>
      </w:pPr>
    </w:p>
    <w:p w:rsidR="0090155A" w:rsidRDefault="0090155A" w:rsidP="00793004">
      <w:pPr>
        <w:pStyle w:val="Standard"/>
        <w:spacing w:line="276" w:lineRule="auto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Експерти ДССУ та Статистичної служби Литви</w:t>
      </w:r>
      <w:r w:rsidRPr="0090155A">
        <w:rPr>
          <w:sz w:val="22"/>
          <w:szCs w:val="22"/>
          <w:lang w:val="uk-UA"/>
        </w:rPr>
        <w:t xml:space="preserve"> </w:t>
      </w:r>
      <w:r w:rsidR="00D76F68">
        <w:rPr>
          <w:sz w:val="22"/>
          <w:szCs w:val="22"/>
          <w:lang w:val="uk-UA"/>
        </w:rPr>
        <w:t xml:space="preserve">обговорили програму місії для забезпечення спільного розуміння питань ТЗ, зокрема стосовно очікуваних результатів. </w:t>
      </w:r>
    </w:p>
    <w:p w:rsidR="0090155A" w:rsidRDefault="0090155A" w:rsidP="00793004">
      <w:pPr>
        <w:pStyle w:val="Standard"/>
        <w:spacing w:line="276" w:lineRule="auto"/>
        <w:rPr>
          <w:sz w:val="22"/>
          <w:szCs w:val="22"/>
          <w:lang w:val="uk-UA"/>
        </w:rPr>
      </w:pPr>
    </w:p>
    <w:p w:rsidR="00FC7E84" w:rsidRPr="00D76F68" w:rsidRDefault="00FC7E84" w:rsidP="00793004">
      <w:pPr>
        <w:pStyle w:val="Standard"/>
        <w:spacing w:line="276" w:lineRule="auto"/>
        <w:rPr>
          <w:sz w:val="22"/>
          <w:szCs w:val="22"/>
          <w:lang w:val="ru-RU"/>
        </w:rPr>
      </w:pPr>
    </w:p>
    <w:p w:rsidR="00FC7E84" w:rsidRPr="00D76F68" w:rsidRDefault="000B408F" w:rsidP="00793004">
      <w:pPr>
        <w:pStyle w:val="2"/>
        <w:spacing w:line="276" w:lineRule="auto"/>
        <w:rPr>
          <w:rFonts w:ascii="Times New Roman" w:hAnsi="Times New Roman" w:cs="Times New Roman"/>
          <w:lang w:val="ru-RU"/>
        </w:rPr>
      </w:pPr>
      <w:bookmarkStart w:id="4" w:name="_Toc347997083"/>
      <w:bookmarkStart w:id="5" w:name="_Toc401047348"/>
      <w:r w:rsidRPr="00D76F68">
        <w:rPr>
          <w:rFonts w:ascii="Times New Roman" w:hAnsi="Times New Roman" w:cs="Times New Roman"/>
          <w:i w:val="0"/>
          <w:lang w:val="ru-RU"/>
        </w:rPr>
        <w:t xml:space="preserve">2.1. </w:t>
      </w:r>
      <w:bookmarkEnd w:id="4"/>
      <w:bookmarkEnd w:id="5"/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Методи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,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які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використовуються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 у ДССУ для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проведення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обстежень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задоволеності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користувачів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статистичної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 w:rsidR="00D76F68" w:rsidRPr="00D76F68">
        <w:rPr>
          <w:rFonts w:ascii="Times New Roman" w:hAnsi="Times New Roman" w:cs="Times New Roman"/>
          <w:i w:val="0"/>
          <w:lang w:val="ru-RU"/>
        </w:rPr>
        <w:t>інформації</w:t>
      </w:r>
      <w:proofErr w:type="spellEnd"/>
      <w:r w:rsidR="00D76F68" w:rsidRPr="00D76F68">
        <w:rPr>
          <w:rFonts w:ascii="Times New Roman" w:hAnsi="Times New Roman" w:cs="Times New Roman"/>
          <w:i w:val="0"/>
          <w:lang w:val="ru-RU"/>
        </w:rPr>
        <w:t>.</w:t>
      </w:r>
    </w:p>
    <w:p w:rsidR="00FC7E84" w:rsidRPr="00D76F68" w:rsidRDefault="00FC7E84" w:rsidP="00793004">
      <w:pPr>
        <w:pStyle w:val="Standard"/>
        <w:spacing w:line="276" w:lineRule="auto"/>
        <w:rPr>
          <w:shd w:val="clear" w:color="auto" w:fill="FFFF00"/>
          <w:lang w:val="ru-RU"/>
        </w:rPr>
      </w:pPr>
    </w:p>
    <w:p w:rsidR="00D76F68" w:rsidRDefault="00D76F68" w:rsidP="00793004">
      <w:pPr>
        <w:pStyle w:val="Standard"/>
        <w:spacing w:line="276" w:lineRule="auto"/>
        <w:jc w:val="both"/>
        <w:rPr>
          <w:lang w:val="uk-UA"/>
        </w:rPr>
      </w:pPr>
      <w:proofErr w:type="spellStart"/>
      <w:r>
        <w:rPr>
          <w:lang w:val="ru-RU"/>
        </w:rPr>
        <w:t>Щорічно</w:t>
      </w:r>
      <w:proofErr w:type="spellEnd"/>
      <w:r>
        <w:rPr>
          <w:lang w:val="ru-RU"/>
        </w:rPr>
        <w:t xml:space="preserve"> ДССУ проводить</w:t>
      </w:r>
      <w:r w:rsidRPr="00D76F68">
        <w:rPr>
          <w:lang w:val="uk-UA"/>
        </w:rPr>
        <w:t xml:space="preserve"> близько 12 обстежен</w:t>
      </w:r>
      <w:r>
        <w:rPr>
          <w:lang w:val="uk-UA"/>
        </w:rPr>
        <w:t xml:space="preserve">ь задоволеності користувачів для </w:t>
      </w:r>
      <w:r w:rsidRPr="00D76F68">
        <w:rPr>
          <w:lang w:val="uk-UA"/>
        </w:rPr>
        <w:t xml:space="preserve"> з'ясува</w:t>
      </w:r>
      <w:r>
        <w:rPr>
          <w:lang w:val="uk-UA"/>
        </w:rPr>
        <w:t xml:space="preserve">ння думки користувачів по </w:t>
      </w:r>
      <w:r w:rsidRPr="00D76F68">
        <w:rPr>
          <w:lang w:val="uk-UA"/>
        </w:rPr>
        <w:t xml:space="preserve">кожному </w:t>
      </w:r>
      <w:r>
        <w:rPr>
          <w:lang w:val="uk-UA"/>
        </w:rPr>
        <w:t>окремому</w:t>
      </w:r>
      <w:r w:rsidRPr="00D76F68">
        <w:rPr>
          <w:lang w:val="uk-UA"/>
        </w:rPr>
        <w:t xml:space="preserve"> статистично</w:t>
      </w:r>
      <w:r>
        <w:rPr>
          <w:lang w:val="uk-UA"/>
        </w:rPr>
        <w:t>му</w:t>
      </w:r>
      <w:r w:rsidRPr="00D76F68">
        <w:rPr>
          <w:lang w:val="uk-UA"/>
        </w:rPr>
        <w:t xml:space="preserve"> обстеження (од</w:t>
      </w:r>
      <w:r>
        <w:rPr>
          <w:lang w:val="uk-UA"/>
        </w:rPr>
        <w:t>не</w:t>
      </w:r>
      <w:r w:rsidRPr="00D76F68">
        <w:rPr>
          <w:lang w:val="uk-UA"/>
        </w:rPr>
        <w:t xml:space="preserve"> з 118)</w:t>
      </w:r>
      <w:r>
        <w:rPr>
          <w:lang w:val="uk-UA"/>
        </w:rPr>
        <w:t>, повторення обстеження проводиться</w:t>
      </w:r>
      <w:r w:rsidRPr="00D76F68">
        <w:rPr>
          <w:lang w:val="uk-UA"/>
        </w:rPr>
        <w:t xml:space="preserve"> через кожні 5 років. Керівник </w:t>
      </w:r>
      <w:proofErr w:type="gramStart"/>
      <w:r w:rsidRPr="00D76F68">
        <w:rPr>
          <w:lang w:val="uk-UA"/>
        </w:rPr>
        <w:t>досл</w:t>
      </w:r>
      <w:proofErr w:type="gramEnd"/>
      <w:r w:rsidRPr="00D76F68">
        <w:rPr>
          <w:lang w:val="uk-UA"/>
        </w:rPr>
        <w:t>ідження також відповідає за проведення</w:t>
      </w:r>
      <w:r>
        <w:rPr>
          <w:lang w:val="uk-UA"/>
        </w:rPr>
        <w:t xml:space="preserve"> обстеження задоволеності користувачів</w:t>
      </w:r>
      <w:r w:rsidRPr="00D76F68">
        <w:rPr>
          <w:lang w:val="uk-UA"/>
        </w:rPr>
        <w:t xml:space="preserve"> і аналізу результатів, а </w:t>
      </w:r>
      <w:r>
        <w:rPr>
          <w:lang w:val="uk-UA"/>
        </w:rPr>
        <w:t>за зворотний зв'язок</w:t>
      </w:r>
      <w:r w:rsidRPr="00D76F68">
        <w:rPr>
          <w:lang w:val="uk-UA"/>
        </w:rPr>
        <w:t xml:space="preserve"> з користувачами</w:t>
      </w:r>
      <w:r>
        <w:rPr>
          <w:lang w:val="uk-UA"/>
        </w:rPr>
        <w:t>. Цей процес є децентралізованим</w:t>
      </w:r>
      <w:r w:rsidRPr="00D76F68">
        <w:rPr>
          <w:lang w:val="uk-UA"/>
        </w:rPr>
        <w:t>.</w:t>
      </w:r>
    </w:p>
    <w:p w:rsidR="00FC7E84" w:rsidRPr="00793004" w:rsidRDefault="00FC7E84" w:rsidP="00793004">
      <w:pPr>
        <w:pStyle w:val="Standard"/>
        <w:spacing w:line="276" w:lineRule="auto"/>
        <w:jc w:val="both"/>
        <w:rPr>
          <w:lang w:val="en-US"/>
        </w:rPr>
      </w:pPr>
    </w:p>
    <w:p w:rsidR="00FC7E84" w:rsidRPr="00793004" w:rsidRDefault="00FC7E84" w:rsidP="00793004">
      <w:pPr>
        <w:pStyle w:val="Standard"/>
        <w:spacing w:line="276" w:lineRule="auto"/>
        <w:jc w:val="both"/>
        <w:rPr>
          <w:lang w:val="en-US"/>
        </w:rPr>
      </w:pPr>
      <w:bookmarkStart w:id="6" w:name="_Toc347997086"/>
    </w:p>
    <w:p w:rsidR="00D76F68" w:rsidRPr="00D76F68" w:rsidRDefault="00D76F68" w:rsidP="00D76F68">
      <w:pPr>
        <w:pStyle w:val="2"/>
        <w:spacing w:line="276" w:lineRule="auto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lang w:val="ru-RU"/>
        </w:rPr>
        <w:t xml:space="preserve">3.1. </w:t>
      </w:r>
      <w:proofErr w:type="spellStart"/>
      <w:r w:rsidRPr="00D76F68">
        <w:rPr>
          <w:rFonts w:ascii="Times New Roman" w:hAnsi="Times New Roman" w:cs="Times New Roman"/>
          <w:i w:val="0"/>
          <w:lang w:val="ru-RU"/>
        </w:rPr>
        <w:t>Існуюча</w:t>
      </w:r>
      <w:proofErr w:type="spellEnd"/>
      <w:r w:rsidRPr="00D76F68">
        <w:rPr>
          <w:rFonts w:ascii="Times New Roman" w:hAnsi="Times New Roman" w:cs="Times New Roman"/>
          <w:i w:val="0"/>
          <w:lang w:val="ru-RU"/>
        </w:rPr>
        <w:t xml:space="preserve"> у ДССУ </w:t>
      </w:r>
      <w:proofErr w:type="spellStart"/>
      <w:r w:rsidRPr="00D76F68">
        <w:rPr>
          <w:rFonts w:ascii="Times New Roman" w:hAnsi="Times New Roman" w:cs="Times New Roman"/>
          <w:i w:val="0"/>
          <w:lang w:val="ru-RU"/>
        </w:rPr>
        <w:t>методологія</w:t>
      </w:r>
      <w:proofErr w:type="spellEnd"/>
      <w:r w:rsidRPr="00D76F68"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 w:rsidRPr="00D76F68">
        <w:rPr>
          <w:rFonts w:ascii="Times New Roman" w:hAnsi="Times New Roman" w:cs="Times New Roman"/>
          <w:i w:val="0"/>
          <w:lang w:val="ru-RU"/>
        </w:rPr>
        <w:t>обстеж</w:t>
      </w:r>
      <w:r>
        <w:rPr>
          <w:rFonts w:ascii="Times New Roman" w:hAnsi="Times New Roman" w:cs="Times New Roman"/>
          <w:i w:val="0"/>
          <w:lang w:val="ru-RU"/>
        </w:rPr>
        <w:t>ення</w:t>
      </w:r>
      <w:proofErr w:type="spellEnd"/>
      <w:r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lang w:val="ru-RU"/>
        </w:rPr>
        <w:t>задоволеності</w:t>
      </w:r>
      <w:proofErr w:type="spellEnd"/>
      <w:r>
        <w:rPr>
          <w:rFonts w:ascii="Times New Roman" w:hAnsi="Times New Roman" w:cs="Times New Roman"/>
          <w:i w:val="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lang w:val="ru-RU"/>
        </w:rPr>
        <w:t>користувачі</w:t>
      </w:r>
      <w:proofErr w:type="gramStart"/>
      <w:r>
        <w:rPr>
          <w:rFonts w:ascii="Times New Roman" w:hAnsi="Times New Roman" w:cs="Times New Roman"/>
          <w:i w:val="0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i w:val="0"/>
          <w:lang w:val="ru-RU"/>
        </w:rPr>
        <w:t xml:space="preserve"> </w:t>
      </w:r>
    </w:p>
    <w:p w:rsidR="00BF180B" w:rsidRPr="00D76F68" w:rsidRDefault="00D76F68" w:rsidP="00793004">
      <w:pPr>
        <w:pStyle w:val="aa"/>
        <w:ind w:left="0"/>
        <w:rPr>
          <w:rFonts w:ascii="Times New Roman" w:eastAsia="Times New Roman" w:hAnsi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/>
          <w:sz w:val="24"/>
          <w:szCs w:val="24"/>
          <w:lang w:val="ru-RU" w:eastAsia="pl-PL"/>
        </w:rPr>
        <w:t>Анкета</w:t>
      </w:r>
      <w:r w:rsidRPr="00D76F6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pl-PL"/>
        </w:rPr>
        <w:t>складається</w:t>
      </w:r>
      <w:proofErr w:type="spellEnd"/>
      <w:r w:rsidRPr="00D76F6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pl-PL"/>
        </w:rPr>
        <w:t>з</w:t>
      </w:r>
      <w:r w:rsidRPr="00D76F6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3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pl-PL"/>
        </w:rPr>
        <w:t>частин</w:t>
      </w:r>
      <w:proofErr w:type="spellEnd"/>
      <w:r w:rsidRPr="00D76F6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: </w:t>
      </w:r>
      <w:r w:rsidR="003D5A7A" w:rsidRPr="00D76F68">
        <w:rPr>
          <w:rFonts w:ascii="Times New Roman" w:eastAsia="Times New Roman" w:hAnsi="Times New Roman"/>
          <w:sz w:val="24"/>
          <w:szCs w:val="24"/>
          <w:lang w:val="ru-RU" w:eastAsia="pl-PL"/>
        </w:rPr>
        <w:br/>
        <w:t xml:space="preserve">1. </w:t>
      </w:r>
      <w:r>
        <w:rPr>
          <w:rFonts w:ascii="Times New Roman" w:eastAsia="Times New Roman" w:hAnsi="Times New Roman"/>
          <w:sz w:val="24"/>
          <w:szCs w:val="24"/>
          <w:lang w:val="uk-UA" w:eastAsia="pl-PL"/>
        </w:rPr>
        <w:t>Офіційне звернення до користувачів</w:t>
      </w:r>
    </w:p>
    <w:p w:rsidR="00BF180B" w:rsidRPr="00793004" w:rsidRDefault="00D76F68" w:rsidP="00793004">
      <w:pPr>
        <w:pStyle w:val="aa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uk-UA" w:eastAsia="pl-PL"/>
        </w:rPr>
        <w:t>Запитальник</w:t>
      </w:r>
      <w:r w:rsidR="003D5A7A" w:rsidRPr="00793004">
        <w:rPr>
          <w:rFonts w:ascii="Times New Roman" w:eastAsia="Times New Roman" w:hAnsi="Times New Roman"/>
          <w:sz w:val="24"/>
          <w:szCs w:val="24"/>
          <w:lang w:val="en-US" w:eastAsia="pl-PL"/>
        </w:rPr>
        <w:t>:</w:t>
      </w:r>
    </w:p>
    <w:p w:rsidR="003D5A7A" w:rsidRPr="00793004" w:rsidRDefault="00D76F68" w:rsidP="00793004">
      <w:pPr>
        <w:pStyle w:val="aa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uk-UA" w:eastAsia="pl-PL"/>
        </w:rPr>
        <w:t>Загальна частина</w:t>
      </w:r>
    </w:p>
    <w:p w:rsidR="003D5A7A" w:rsidRPr="00DF4BB3" w:rsidRDefault="00DF4BB3" w:rsidP="00793004">
      <w:pPr>
        <w:pStyle w:val="aa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highlight w:val="yellow"/>
          <w:lang w:val="en-US" w:eastAsia="pl-PL"/>
        </w:rPr>
      </w:pPr>
      <w:r w:rsidRPr="00DF4BB3">
        <w:rPr>
          <w:rFonts w:ascii="Times New Roman" w:eastAsia="Times New Roman" w:hAnsi="Times New Roman"/>
          <w:sz w:val="24"/>
          <w:szCs w:val="24"/>
          <w:highlight w:val="yellow"/>
          <w:lang w:val="uk-UA" w:eastAsia="pl-PL"/>
        </w:rPr>
        <w:t>Питання щодо якості</w:t>
      </w:r>
    </w:p>
    <w:p w:rsidR="003D5A7A" w:rsidRPr="00793004" w:rsidRDefault="00D76F68" w:rsidP="00793004">
      <w:pPr>
        <w:pStyle w:val="aa"/>
        <w:numPr>
          <w:ilvl w:val="0"/>
          <w:numId w:val="14"/>
        </w:numPr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val="uk-UA" w:eastAsia="pl-PL"/>
        </w:rPr>
        <w:t>Запитання соціально-демографічного характеру</w:t>
      </w:r>
      <w:r w:rsidR="003D5A7A" w:rsidRPr="00793004">
        <w:rPr>
          <w:rFonts w:ascii="Times New Roman" w:eastAsia="Times New Roman" w:hAnsi="Times New Roman"/>
          <w:sz w:val="24"/>
          <w:szCs w:val="24"/>
          <w:lang w:val="en-US" w:eastAsia="pl-PL"/>
        </w:rPr>
        <w:t>,</w:t>
      </w:r>
    </w:p>
    <w:p w:rsidR="003D5A7A" w:rsidRPr="00D76F68" w:rsidRDefault="00D76F68" w:rsidP="00793004">
      <w:pPr>
        <w:pStyle w:val="aa"/>
        <w:numPr>
          <w:ilvl w:val="0"/>
          <w:numId w:val="15"/>
        </w:numPr>
        <w:rPr>
          <w:rFonts w:ascii="Times New Roman" w:eastAsia="Times New Roman" w:hAnsi="Times New Roman"/>
          <w:sz w:val="24"/>
          <w:szCs w:val="24"/>
          <w:lang w:val="ru-RU" w:eastAsia="pl-PL"/>
        </w:rPr>
      </w:pPr>
      <w:r>
        <w:rPr>
          <w:rFonts w:ascii="Times New Roman" w:eastAsia="Times New Roman" w:hAnsi="Times New Roman"/>
          <w:sz w:val="24"/>
          <w:szCs w:val="24"/>
          <w:lang w:val="uk-UA" w:eastAsia="pl-PL"/>
        </w:rPr>
        <w:t>Роз’яснення</w:t>
      </w:r>
      <w:r w:rsidR="003D5A7A" w:rsidRPr="00D76F68">
        <w:rPr>
          <w:rFonts w:ascii="Times New Roman" w:eastAsia="Times New Roman" w:hAnsi="Times New Roman"/>
          <w:sz w:val="24"/>
          <w:szCs w:val="24"/>
          <w:lang w:val="ru-RU" w:eastAsia="pl-PL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uk-UA" w:eastAsia="pl-PL"/>
        </w:rPr>
        <w:t>визначення та роз’яснення щодо того, як заповнювати анкету)</w:t>
      </w:r>
    </w:p>
    <w:p w:rsidR="00D76F68" w:rsidRDefault="00D76F68" w:rsidP="00793004">
      <w:pPr>
        <w:pStyle w:val="aa"/>
        <w:ind w:left="0"/>
        <w:rPr>
          <w:rFonts w:ascii="Times New Roman" w:eastAsia="Times New Roman" w:hAnsi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/>
          <w:sz w:val="24"/>
          <w:szCs w:val="24"/>
          <w:lang w:val="uk-UA" w:eastAsia="pl-PL"/>
        </w:rPr>
        <w:t>До ко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>ристувачі</w:t>
      </w:r>
      <w:r>
        <w:rPr>
          <w:rFonts w:ascii="Times New Roman" w:eastAsia="Times New Roman" w:hAnsi="Times New Roman"/>
          <w:sz w:val="24"/>
          <w:szCs w:val="24"/>
          <w:lang w:val="uk-UA" w:eastAsia="pl-PL"/>
        </w:rPr>
        <w:t>в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звертаються з проханням 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>заповнит</w:t>
      </w:r>
      <w:r>
        <w:rPr>
          <w:rFonts w:ascii="Times New Roman" w:eastAsia="Times New Roman" w:hAnsi="Times New Roman"/>
          <w:sz w:val="24"/>
          <w:szCs w:val="24"/>
          <w:lang w:val="uk-UA" w:eastAsia="pl-PL"/>
        </w:rPr>
        <w:t>и анкету і відправити її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відповідальному за проведення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об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стеження. Є 6 груп користувачів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>: Державні установи, неурядові ор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ганізації, науковці і студенти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>, ЗМІ, бізнес і фінансові установи (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та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І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нші). 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lastRenderedPageBreak/>
        <w:t xml:space="preserve">Зазвичай 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заповнити анкету просять існуючих 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>користувачі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в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>. Рівень відгук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ів</w:t>
      </w:r>
      <w:r w:rsidRPr="00D76F68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не є висок</w:t>
      </w:r>
      <w:r w:rsidR="005352E3">
        <w:rPr>
          <w:rFonts w:ascii="Times New Roman" w:eastAsia="Times New Roman" w:hAnsi="Times New Roman"/>
          <w:sz w:val="24"/>
          <w:szCs w:val="24"/>
          <w:lang w:val="uk-UA" w:eastAsia="pl-PL"/>
        </w:rPr>
        <w:t>им.</w:t>
      </w:r>
    </w:p>
    <w:p w:rsidR="003D5A7A" w:rsidRPr="005352E3" w:rsidRDefault="003D5A7A" w:rsidP="00793004">
      <w:pPr>
        <w:pStyle w:val="aa"/>
        <w:ind w:left="0"/>
        <w:rPr>
          <w:rFonts w:ascii="Times New Roman" w:eastAsia="Times New Roman" w:hAnsi="Times New Roman"/>
          <w:sz w:val="24"/>
          <w:szCs w:val="24"/>
          <w:lang w:val="uk-UA" w:eastAsia="pl-PL"/>
        </w:rPr>
      </w:pPr>
    </w:p>
    <w:p w:rsidR="00FC7E84" w:rsidRPr="00793004" w:rsidRDefault="00B8543D" w:rsidP="00793004">
      <w:pPr>
        <w:pStyle w:val="1"/>
        <w:numPr>
          <w:ilvl w:val="0"/>
          <w:numId w:val="3"/>
        </w:numPr>
        <w:spacing w:line="276" w:lineRule="auto"/>
        <w:ind w:left="720" w:hanging="360"/>
        <w:rPr>
          <w:rFonts w:ascii="Times New Roman" w:hAnsi="Times New Roman" w:cs="Times New Roman"/>
          <w:lang w:val="en-US"/>
        </w:rPr>
      </w:pPr>
      <w:bookmarkStart w:id="7" w:name="_Toc401047349"/>
      <w:r w:rsidRPr="000E78B9">
        <w:rPr>
          <w:rFonts w:ascii="Times New Roman" w:hAnsi="Times New Roman" w:cs="Times New Roman"/>
          <w:lang w:val="ru-RU"/>
        </w:rPr>
        <w:t xml:space="preserve"> </w:t>
      </w:r>
      <w:bookmarkEnd w:id="6"/>
      <w:bookmarkEnd w:id="7"/>
      <w:r w:rsidR="005352E3">
        <w:rPr>
          <w:rFonts w:ascii="Times New Roman" w:hAnsi="Times New Roman" w:cs="Times New Roman"/>
          <w:lang w:val="uk-UA"/>
        </w:rPr>
        <w:t>Висновки та рекомендації</w:t>
      </w:r>
    </w:p>
    <w:p w:rsidR="00FC7E84" w:rsidRPr="00793004" w:rsidRDefault="00FC7E84" w:rsidP="00793004">
      <w:pPr>
        <w:pStyle w:val="Standard"/>
        <w:spacing w:line="276" w:lineRule="auto"/>
        <w:rPr>
          <w:b/>
          <w:lang w:val="en-US"/>
        </w:rPr>
      </w:pPr>
    </w:p>
    <w:p w:rsidR="005352E3" w:rsidRDefault="005352E3" w:rsidP="00793004">
      <w:pPr>
        <w:pStyle w:val="Standard"/>
        <w:spacing w:line="276" w:lineRule="auto"/>
        <w:jc w:val="both"/>
        <w:rPr>
          <w:lang w:val="uk-UA"/>
        </w:rPr>
      </w:pPr>
      <w:r>
        <w:rPr>
          <w:lang w:val="uk-UA"/>
        </w:rPr>
        <w:t>У ході місії було обговорено</w:t>
      </w:r>
      <w:r w:rsidRPr="005352E3">
        <w:rPr>
          <w:lang w:val="uk-UA"/>
        </w:rPr>
        <w:t xml:space="preserve"> деякі важливі організаційні та метод</w:t>
      </w:r>
      <w:r>
        <w:rPr>
          <w:lang w:val="uk-UA"/>
        </w:rPr>
        <w:t>ологічні</w:t>
      </w:r>
      <w:r w:rsidRPr="005352E3">
        <w:rPr>
          <w:lang w:val="uk-UA"/>
        </w:rPr>
        <w:t xml:space="preserve"> питання, що стосуються проведення </w:t>
      </w:r>
      <w:r>
        <w:rPr>
          <w:lang w:val="uk-UA"/>
        </w:rPr>
        <w:t>обстеження задоволеності користувачів</w:t>
      </w:r>
      <w:r w:rsidRPr="005352E3">
        <w:rPr>
          <w:lang w:val="uk-UA"/>
        </w:rPr>
        <w:t>. Рекоме</w:t>
      </w:r>
      <w:r>
        <w:rPr>
          <w:lang w:val="uk-UA"/>
        </w:rPr>
        <w:t>ндації, зазначені нижче, запропоновані у</w:t>
      </w:r>
      <w:r w:rsidRPr="005352E3">
        <w:rPr>
          <w:lang w:val="uk-UA"/>
        </w:rPr>
        <w:t xml:space="preserve"> якос</w:t>
      </w:r>
      <w:r>
        <w:rPr>
          <w:lang w:val="uk-UA"/>
        </w:rPr>
        <w:t xml:space="preserve">ті додаткових ініціатив, спрямованих на </w:t>
      </w:r>
      <w:r w:rsidRPr="005352E3">
        <w:rPr>
          <w:lang w:val="uk-UA"/>
        </w:rPr>
        <w:t>полегш</w:t>
      </w:r>
      <w:r>
        <w:rPr>
          <w:lang w:val="uk-UA"/>
        </w:rPr>
        <w:t xml:space="preserve">ення вже розпочатого </w:t>
      </w:r>
      <w:r w:rsidRPr="005352E3">
        <w:rPr>
          <w:lang w:val="uk-UA"/>
        </w:rPr>
        <w:t>процес</w:t>
      </w:r>
      <w:r>
        <w:rPr>
          <w:lang w:val="uk-UA"/>
        </w:rPr>
        <w:t>у.</w:t>
      </w:r>
    </w:p>
    <w:p w:rsidR="005352E3" w:rsidRPr="000E78B9" w:rsidRDefault="005352E3" w:rsidP="00793004">
      <w:pPr>
        <w:pStyle w:val="Standard"/>
        <w:spacing w:line="276" w:lineRule="auto"/>
        <w:jc w:val="both"/>
        <w:rPr>
          <w:lang w:val="ru-RU"/>
        </w:rPr>
      </w:pPr>
    </w:p>
    <w:p w:rsidR="005352E3" w:rsidRPr="005352E3" w:rsidRDefault="005352E3" w:rsidP="005352E3">
      <w:pPr>
        <w:pStyle w:val="Standard"/>
        <w:spacing w:line="276" w:lineRule="auto"/>
        <w:jc w:val="both"/>
        <w:rPr>
          <w:lang w:val="ru-RU"/>
        </w:rPr>
      </w:pPr>
      <w:r>
        <w:rPr>
          <w:lang w:val="uk-UA"/>
        </w:rPr>
        <w:t>Б</w:t>
      </w:r>
      <w:proofErr w:type="spellStart"/>
      <w:r w:rsidRPr="005352E3">
        <w:rPr>
          <w:lang w:val="ru-RU"/>
        </w:rPr>
        <w:t>уло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розроблено</w:t>
      </w:r>
      <w:proofErr w:type="spellEnd"/>
      <w:r w:rsidRPr="005352E3">
        <w:rPr>
          <w:lang w:val="ru-RU"/>
        </w:rPr>
        <w:t xml:space="preserve"> проект плану </w:t>
      </w:r>
      <w:proofErr w:type="spellStart"/>
      <w:r w:rsidRPr="005352E3">
        <w:rPr>
          <w:lang w:val="ru-RU"/>
        </w:rPr>
        <w:t>пілотного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розрахунку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рівня</w:t>
      </w:r>
      <w:proofErr w:type="spellEnd"/>
      <w:r w:rsidRPr="005352E3">
        <w:rPr>
          <w:lang w:val="ru-RU"/>
        </w:rPr>
        <w:t xml:space="preserve"> </w:t>
      </w:r>
      <w:r>
        <w:rPr>
          <w:lang w:val="ru-RU"/>
        </w:rPr>
        <w:t>та</w:t>
      </w:r>
      <w:r w:rsidRPr="005352E3">
        <w:rPr>
          <w:lang w:val="ru-RU"/>
        </w:rPr>
        <w:t xml:space="preserve"> </w:t>
      </w:r>
      <w:proofErr w:type="spellStart"/>
      <w:r>
        <w:rPr>
          <w:lang w:val="ru-RU"/>
        </w:rPr>
        <w:t>індексу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задов</w:t>
      </w:r>
      <w:r>
        <w:rPr>
          <w:lang w:val="ru-RU"/>
        </w:rPr>
        <w:t>оленості</w:t>
      </w:r>
      <w:proofErr w:type="spellEnd"/>
      <w:r w:rsidRPr="005352E3">
        <w:rPr>
          <w:lang w:val="ru-RU"/>
        </w:rPr>
        <w:t xml:space="preserve"> </w:t>
      </w:r>
      <w:proofErr w:type="spellStart"/>
      <w:r>
        <w:rPr>
          <w:lang w:val="ru-RU"/>
        </w:rPr>
        <w:t>користувачів</w:t>
      </w:r>
      <w:proofErr w:type="spellEnd"/>
      <w:r>
        <w:rPr>
          <w:lang w:val="uk-UA"/>
        </w:rPr>
        <w:t>. Напри</w:t>
      </w:r>
      <w:proofErr w:type="spellStart"/>
      <w:r w:rsidRPr="005352E3">
        <w:rPr>
          <w:lang w:val="ru-RU"/>
        </w:rPr>
        <w:t>кінці</w:t>
      </w:r>
      <w:proofErr w:type="spellEnd"/>
      <w:r w:rsidRPr="005352E3">
        <w:rPr>
          <w:lang w:val="ru-RU"/>
        </w:rPr>
        <w:t xml:space="preserve"> 2014 </w:t>
      </w:r>
      <w:proofErr w:type="spellStart"/>
      <w:r w:rsidRPr="005352E3">
        <w:rPr>
          <w:lang w:val="ru-RU"/>
        </w:rPr>
        <w:t>або</w:t>
      </w:r>
      <w:proofErr w:type="spellEnd"/>
      <w:r w:rsidRPr="005352E3">
        <w:rPr>
          <w:lang w:val="ru-RU"/>
        </w:rPr>
        <w:t xml:space="preserve"> </w:t>
      </w:r>
      <w:r>
        <w:rPr>
          <w:lang w:val="uk-UA"/>
        </w:rPr>
        <w:t>на</w:t>
      </w:r>
      <w:r w:rsidRPr="005352E3">
        <w:rPr>
          <w:lang w:val="ru-RU"/>
        </w:rPr>
        <w:t xml:space="preserve"> початку 2015 року </w:t>
      </w:r>
      <w:proofErr w:type="spellStart"/>
      <w:r w:rsidRPr="005352E3">
        <w:rPr>
          <w:lang w:val="ru-RU"/>
        </w:rPr>
        <w:t>можна</w:t>
      </w:r>
      <w:proofErr w:type="spellEnd"/>
      <w:r w:rsidRPr="005352E3">
        <w:rPr>
          <w:lang w:val="ru-RU"/>
        </w:rPr>
        <w:t xml:space="preserve"> буде </w:t>
      </w:r>
      <w:r>
        <w:rPr>
          <w:lang w:val="ru-RU"/>
        </w:rPr>
        <w:t xml:space="preserve">провести </w:t>
      </w:r>
      <w:proofErr w:type="spellStart"/>
      <w:r w:rsidRPr="005352E3">
        <w:rPr>
          <w:lang w:val="ru-RU"/>
        </w:rPr>
        <w:t>розраху</w:t>
      </w:r>
      <w:r>
        <w:rPr>
          <w:lang w:val="ru-RU"/>
        </w:rPr>
        <w:t>нок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рівень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задоволеності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користувачів</w:t>
      </w:r>
      <w:proofErr w:type="spellEnd"/>
      <w:r w:rsidRPr="005352E3">
        <w:rPr>
          <w:lang w:val="ru-RU"/>
        </w:rPr>
        <w:t xml:space="preserve"> з </w:t>
      </w:r>
      <w:proofErr w:type="spellStart"/>
      <w:r w:rsidRPr="005352E3">
        <w:rPr>
          <w:lang w:val="ru-RU"/>
        </w:rPr>
        <w:t>використанням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результа</w:t>
      </w:r>
      <w:r>
        <w:rPr>
          <w:lang w:val="ru-RU"/>
        </w:rPr>
        <w:t>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усіх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обстежень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проведених</w:t>
      </w:r>
      <w:proofErr w:type="spellEnd"/>
      <w:r>
        <w:rPr>
          <w:lang w:val="ru-RU"/>
        </w:rPr>
        <w:t xml:space="preserve"> у</w:t>
      </w:r>
      <w:r w:rsidRPr="005352E3">
        <w:rPr>
          <w:lang w:val="ru-RU"/>
        </w:rPr>
        <w:t xml:space="preserve"> 2014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році</w:t>
      </w:r>
      <w:proofErr w:type="spellEnd"/>
      <w:r>
        <w:rPr>
          <w:lang w:val="ru-RU"/>
        </w:rPr>
        <w:t xml:space="preserve"> і, </w:t>
      </w:r>
      <w:proofErr w:type="spellStart"/>
      <w:r>
        <w:rPr>
          <w:lang w:val="ru-RU"/>
        </w:rPr>
        <w:t>проаналізувавши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результати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вдосконалити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його</w:t>
      </w:r>
      <w:proofErr w:type="spellEnd"/>
      <w:r>
        <w:rPr>
          <w:lang w:val="ru-RU"/>
        </w:rPr>
        <w:t>.</w:t>
      </w:r>
    </w:p>
    <w:p w:rsidR="00FC7E84" w:rsidRDefault="005352E3" w:rsidP="005352E3">
      <w:pPr>
        <w:pStyle w:val="Standard"/>
        <w:spacing w:line="276" w:lineRule="auto"/>
        <w:jc w:val="both"/>
        <w:rPr>
          <w:lang w:val="uk-UA"/>
        </w:rPr>
      </w:pPr>
      <w:proofErr w:type="spellStart"/>
      <w:proofErr w:type="gramStart"/>
      <w:r>
        <w:rPr>
          <w:lang w:val="ru-RU"/>
        </w:rPr>
        <w:t>Вт</w:t>
      </w:r>
      <w:proofErr w:type="gramEnd"/>
      <w:r>
        <w:rPr>
          <w:lang w:val="ru-RU"/>
        </w:rPr>
        <w:t>ім</w:t>
      </w:r>
      <w:proofErr w:type="spellEnd"/>
      <w:r>
        <w:rPr>
          <w:lang w:val="ru-RU"/>
        </w:rPr>
        <w:t>,</w:t>
      </w:r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деякі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рекомендації</w:t>
      </w:r>
      <w:proofErr w:type="spellEnd"/>
      <w:r w:rsidRPr="005352E3">
        <w:rPr>
          <w:lang w:val="ru-RU"/>
        </w:rPr>
        <w:t xml:space="preserve"> </w:t>
      </w:r>
      <w:proofErr w:type="spellStart"/>
      <w:r>
        <w:rPr>
          <w:lang w:val="ru-RU"/>
        </w:rPr>
        <w:t>можна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виділити</w:t>
      </w:r>
      <w:proofErr w:type="spellEnd"/>
      <w:r w:rsidRPr="005352E3">
        <w:rPr>
          <w:lang w:val="ru-RU"/>
        </w:rPr>
        <w:t xml:space="preserve"> </w:t>
      </w:r>
      <w:proofErr w:type="spellStart"/>
      <w:r w:rsidRPr="005352E3">
        <w:rPr>
          <w:lang w:val="ru-RU"/>
        </w:rPr>
        <w:t>окремо</w:t>
      </w:r>
      <w:proofErr w:type="spellEnd"/>
      <w:r w:rsidRPr="005352E3">
        <w:rPr>
          <w:lang w:val="ru-RU"/>
        </w:rPr>
        <w:t>:</w:t>
      </w:r>
    </w:p>
    <w:p w:rsidR="00FC7E84" w:rsidRPr="005352E3" w:rsidRDefault="00FC7E84" w:rsidP="00793004">
      <w:pPr>
        <w:pStyle w:val="Standard"/>
        <w:spacing w:line="276" w:lineRule="auto"/>
        <w:jc w:val="both"/>
        <w:rPr>
          <w:lang w:val="uk-UA"/>
        </w:rPr>
      </w:pPr>
    </w:p>
    <w:p w:rsidR="00B54A28" w:rsidRDefault="00B54A28" w:rsidP="00B54A28">
      <w:pPr>
        <w:pStyle w:val="Standard"/>
        <w:numPr>
          <w:ilvl w:val="0"/>
          <w:numId w:val="12"/>
        </w:numPr>
        <w:spacing w:line="276" w:lineRule="auto"/>
        <w:jc w:val="both"/>
        <w:rPr>
          <w:lang w:val="ru-RU"/>
        </w:rPr>
      </w:pPr>
      <w:proofErr w:type="spellStart"/>
      <w:r w:rsidRPr="00B54A28">
        <w:rPr>
          <w:lang w:val="ru-RU"/>
        </w:rPr>
        <w:t>Було</w:t>
      </w:r>
      <w:proofErr w:type="spellEnd"/>
      <w:r w:rsidRPr="00B54A28">
        <w:rPr>
          <w:lang w:val="ru-RU"/>
        </w:rPr>
        <w:t xml:space="preserve"> б </w:t>
      </w:r>
      <w:proofErr w:type="spellStart"/>
      <w:r w:rsidRPr="00B54A28">
        <w:rPr>
          <w:lang w:val="ru-RU"/>
        </w:rPr>
        <w:t>корисно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централізувати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процес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аналізу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результатів</w:t>
      </w:r>
      <w:proofErr w:type="spellEnd"/>
      <w:r w:rsidRPr="00B54A28">
        <w:rPr>
          <w:lang w:val="ru-RU"/>
        </w:rPr>
        <w:t xml:space="preserve">. </w:t>
      </w:r>
      <w:proofErr w:type="spellStart"/>
      <w:r w:rsidRPr="00B54A28">
        <w:rPr>
          <w:lang w:val="ru-RU"/>
        </w:rPr>
        <w:t>Дуже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важливо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мати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загальне</w:t>
      </w:r>
      <w:proofErr w:type="spellEnd"/>
      <w:r w:rsidRPr="00B54A28">
        <w:rPr>
          <w:lang w:val="ru-RU"/>
        </w:rPr>
        <w:t xml:space="preserve"> </w:t>
      </w:r>
      <w:proofErr w:type="spellStart"/>
      <w:r w:rsidRPr="00B54A28">
        <w:rPr>
          <w:lang w:val="ru-RU"/>
        </w:rPr>
        <w:t>уявлення</w:t>
      </w:r>
      <w:proofErr w:type="spellEnd"/>
      <w:r w:rsidRPr="00B54A28">
        <w:rPr>
          <w:lang w:val="ru-RU"/>
        </w:rPr>
        <w:t xml:space="preserve"> про думку </w:t>
      </w:r>
      <w:proofErr w:type="spellStart"/>
      <w:r w:rsidRPr="00B54A28">
        <w:rPr>
          <w:lang w:val="ru-RU"/>
        </w:rPr>
        <w:t>користувачів</w:t>
      </w:r>
      <w:proofErr w:type="spellEnd"/>
      <w:r w:rsidRPr="00B54A28">
        <w:rPr>
          <w:lang w:val="ru-RU"/>
        </w:rPr>
        <w:t xml:space="preserve"> та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обєктивний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неупереджений</w:t>
      </w:r>
      <w:proofErr w:type="spellEnd"/>
      <w:r>
        <w:rPr>
          <w:lang w:val="ru-RU"/>
        </w:rPr>
        <w:t xml:space="preserve"> </w:t>
      </w:r>
      <w:proofErr w:type="spellStart"/>
      <w:proofErr w:type="gramStart"/>
      <w:r>
        <w:rPr>
          <w:lang w:val="ru-RU"/>
        </w:rPr>
        <w:t>п</w:t>
      </w:r>
      <w:proofErr w:type="gramEnd"/>
      <w:r>
        <w:rPr>
          <w:lang w:val="ru-RU"/>
        </w:rPr>
        <w:t>ідхід</w:t>
      </w:r>
      <w:proofErr w:type="spellEnd"/>
      <w:r>
        <w:rPr>
          <w:lang w:val="ru-RU"/>
        </w:rPr>
        <w:t xml:space="preserve">. </w:t>
      </w:r>
    </w:p>
    <w:p w:rsidR="00DF4BB3" w:rsidRDefault="00DF4BB3" w:rsidP="00DF4BB3">
      <w:pPr>
        <w:pStyle w:val="Standard"/>
        <w:numPr>
          <w:ilvl w:val="0"/>
          <w:numId w:val="7"/>
        </w:numPr>
        <w:spacing w:line="276" w:lineRule="auto"/>
        <w:jc w:val="both"/>
        <w:rPr>
          <w:lang w:val="ru-RU"/>
        </w:rPr>
      </w:pPr>
      <w:r w:rsidRPr="00DF4BB3">
        <w:rPr>
          <w:lang w:val="ru-RU"/>
        </w:rPr>
        <w:t xml:space="preserve">В </w:t>
      </w:r>
      <w:proofErr w:type="spellStart"/>
      <w:r w:rsidRPr="00DF4BB3">
        <w:rPr>
          <w:lang w:val="ru-RU"/>
        </w:rPr>
        <w:t>існуючій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ситуації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дуже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важливо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мати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докладні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результати</w:t>
      </w:r>
      <w:proofErr w:type="spellEnd"/>
      <w:r w:rsidRPr="00DF4BB3">
        <w:rPr>
          <w:lang w:val="ru-RU"/>
        </w:rPr>
        <w:t xml:space="preserve"> по </w:t>
      </w:r>
      <w:proofErr w:type="spellStart"/>
      <w:proofErr w:type="gramStart"/>
      <w:r w:rsidRPr="00DF4BB3">
        <w:rPr>
          <w:lang w:val="ru-RU"/>
        </w:rPr>
        <w:t>р</w:t>
      </w:r>
      <w:proofErr w:type="gramEnd"/>
      <w:r w:rsidRPr="00DF4BB3">
        <w:rPr>
          <w:lang w:val="ru-RU"/>
        </w:rPr>
        <w:t>ізних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рівнях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груп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користувачів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 w:rsidRPr="00DF4BB3">
        <w:rPr>
          <w:lang w:val="ru-RU"/>
        </w:rPr>
        <w:t>дасть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можливість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їх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основі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розрахувати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рівень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задоволеності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користувачів</w:t>
      </w:r>
      <w:proofErr w:type="spellEnd"/>
      <w:r w:rsidRPr="00DF4BB3">
        <w:rPr>
          <w:lang w:val="ru-RU"/>
        </w:rPr>
        <w:t xml:space="preserve"> для </w:t>
      </w:r>
      <w:proofErr w:type="spellStart"/>
      <w:r w:rsidRPr="00DF4BB3">
        <w:rPr>
          <w:lang w:val="ru-RU"/>
        </w:rPr>
        <w:t>певної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групи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користувачів</w:t>
      </w:r>
      <w:proofErr w:type="spellEnd"/>
      <w:r w:rsidRPr="00DF4BB3">
        <w:rPr>
          <w:lang w:val="ru-RU"/>
        </w:rPr>
        <w:t xml:space="preserve">, а </w:t>
      </w:r>
      <w:proofErr w:type="spellStart"/>
      <w:r w:rsidRPr="00DF4BB3">
        <w:rPr>
          <w:lang w:val="ru-RU"/>
        </w:rPr>
        <w:t>також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загальн</w:t>
      </w:r>
      <w:r w:rsidRPr="00DF4BB3">
        <w:rPr>
          <w:lang w:val="ru-RU"/>
        </w:rPr>
        <w:t>ий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рів</w:t>
      </w:r>
      <w:r w:rsidRPr="00DF4BB3">
        <w:rPr>
          <w:lang w:val="ru-RU"/>
        </w:rPr>
        <w:t>ень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задоволеності</w:t>
      </w:r>
      <w:proofErr w:type="spellEnd"/>
      <w:r w:rsidR="00B54A28" w:rsidRPr="00DF4BB3">
        <w:rPr>
          <w:lang w:val="ru-RU"/>
        </w:rPr>
        <w:t xml:space="preserve"> </w:t>
      </w:r>
      <w:proofErr w:type="spellStart"/>
      <w:r w:rsidR="00B54A28" w:rsidRPr="00DF4BB3">
        <w:rPr>
          <w:lang w:val="ru-RU"/>
        </w:rPr>
        <w:t>користувачів</w:t>
      </w:r>
      <w:proofErr w:type="spellEnd"/>
      <w:r>
        <w:rPr>
          <w:lang w:val="ru-RU"/>
        </w:rPr>
        <w:t>.</w:t>
      </w:r>
    </w:p>
    <w:p w:rsidR="00FC7E84" w:rsidRDefault="00DF4BB3" w:rsidP="00DF4BB3">
      <w:pPr>
        <w:pStyle w:val="Standard"/>
        <w:numPr>
          <w:ilvl w:val="0"/>
          <w:numId w:val="7"/>
        </w:numPr>
        <w:spacing w:line="276" w:lineRule="auto"/>
        <w:jc w:val="both"/>
        <w:rPr>
          <w:lang w:val="ru-RU"/>
        </w:rPr>
      </w:pPr>
      <w:proofErr w:type="spellStart"/>
      <w:r w:rsidRPr="00DF4BB3">
        <w:rPr>
          <w:lang w:val="ru-RU"/>
        </w:rPr>
        <w:t>Питання</w:t>
      </w:r>
      <w:proofErr w:type="spellEnd"/>
      <w:r w:rsidRPr="00DF4BB3">
        <w:rPr>
          <w:lang w:val="ru-RU"/>
        </w:rPr>
        <w:t xml:space="preserve"> з </w:t>
      </w:r>
      <w:proofErr w:type="spellStart"/>
      <w:r w:rsidRPr="00DF4BB3">
        <w:rPr>
          <w:lang w:val="ru-RU"/>
        </w:rPr>
        <w:t>другої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частини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анкети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п</w:t>
      </w:r>
      <w:r>
        <w:rPr>
          <w:lang w:val="ru-RU"/>
        </w:rPr>
        <w:t>овинні</w:t>
      </w:r>
      <w:proofErr w:type="spellEnd"/>
      <w:r>
        <w:rPr>
          <w:lang w:val="ru-RU"/>
        </w:rPr>
        <w:t xml:space="preserve"> бути </w:t>
      </w:r>
      <w:proofErr w:type="spellStart"/>
      <w:r>
        <w:rPr>
          <w:lang w:val="ru-RU"/>
        </w:rPr>
        <w:t>прийняті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уваги</w:t>
      </w:r>
      <w:proofErr w:type="spellEnd"/>
      <w:r>
        <w:rPr>
          <w:lang w:val="ru-RU"/>
        </w:rPr>
        <w:t xml:space="preserve"> (</w:t>
      </w:r>
      <w:proofErr w:type="spellStart"/>
      <w:proofErr w:type="gramStart"/>
      <w:r w:rsidRPr="00DF4BB3">
        <w:rPr>
          <w:lang w:val="ru-RU"/>
        </w:rPr>
        <w:t>пов'язан</w:t>
      </w:r>
      <w:proofErr w:type="gramEnd"/>
      <w:r w:rsidRPr="00DF4BB3">
        <w:rPr>
          <w:lang w:val="ru-RU"/>
        </w:rPr>
        <w:t>і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якістю</w:t>
      </w:r>
      <w:proofErr w:type="spellEnd"/>
      <w:r w:rsidRPr="00DF4BB3">
        <w:rPr>
          <w:lang w:val="ru-RU"/>
        </w:rPr>
        <w:t>).</w:t>
      </w:r>
    </w:p>
    <w:p w:rsidR="00DF4BB3" w:rsidRDefault="00DF4BB3" w:rsidP="00DF4BB3">
      <w:pPr>
        <w:pStyle w:val="Standard"/>
        <w:numPr>
          <w:ilvl w:val="0"/>
          <w:numId w:val="7"/>
        </w:numPr>
        <w:spacing w:line="276" w:lineRule="auto"/>
        <w:jc w:val="both"/>
        <w:rPr>
          <w:lang w:val="ru-RU"/>
        </w:rPr>
      </w:pPr>
      <w:proofErr w:type="spellStart"/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>івень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відповідей</w:t>
      </w:r>
      <w:proofErr w:type="spellEnd"/>
      <w:r w:rsidRPr="00DF4BB3">
        <w:rPr>
          <w:lang w:val="ru-RU"/>
        </w:rPr>
        <w:t xml:space="preserve"> </w:t>
      </w:r>
      <w:r>
        <w:rPr>
          <w:lang w:val="ru-RU"/>
        </w:rPr>
        <w:t xml:space="preserve">по </w:t>
      </w:r>
      <w:proofErr w:type="spellStart"/>
      <w:r>
        <w:rPr>
          <w:lang w:val="ru-RU"/>
        </w:rPr>
        <w:t>обстеженню</w:t>
      </w:r>
      <w:proofErr w:type="spellEnd"/>
      <w:r>
        <w:rPr>
          <w:lang w:val="ru-RU"/>
        </w:rPr>
        <w:t xml:space="preserve"> </w:t>
      </w:r>
      <w:proofErr w:type="spellStart"/>
      <w:r w:rsidRPr="00DF4BB3">
        <w:rPr>
          <w:lang w:val="ru-RU"/>
        </w:rPr>
        <w:t>задоволеності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користувачів</w:t>
      </w:r>
      <w:proofErr w:type="spellEnd"/>
      <w:r w:rsidRPr="00DF4BB3">
        <w:rPr>
          <w:lang w:val="ru-RU"/>
        </w:rPr>
        <w:t xml:space="preserve"> є </w:t>
      </w:r>
      <w:proofErr w:type="spellStart"/>
      <w:r w:rsidRPr="00DF4BB3">
        <w:rPr>
          <w:lang w:val="ru-RU"/>
        </w:rPr>
        <w:t>досить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низьким</w:t>
      </w:r>
      <w:proofErr w:type="spellEnd"/>
      <w:r w:rsidRPr="00DF4BB3">
        <w:rPr>
          <w:lang w:val="ru-RU"/>
        </w:rPr>
        <w:t xml:space="preserve">. </w:t>
      </w:r>
      <w:proofErr w:type="spellStart"/>
      <w:r w:rsidRPr="00DF4BB3">
        <w:rPr>
          <w:lang w:val="ru-RU"/>
        </w:rPr>
        <w:t>Особлива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увага</w:t>
      </w:r>
      <w:proofErr w:type="spellEnd"/>
      <w:r w:rsidRPr="00DF4BB3">
        <w:rPr>
          <w:lang w:val="ru-RU"/>
        </w:rPr>
        <w:t xml:space="preserve"> </w:t>
      </w:r>
      <w:proofErr w:type="gramStart"/>
      <w:r w:rsidRPr="00DF4BB3">
        <w:rPr>
          <w:lang w:val="ru-RU"/>
        </w:rPr>
        <w:t>повинна</w:t>
      </w:r>
      <w:proofErr w:type="gramEnd"/>
      <w:r w:rsidRPr="00DF4BB3">
        <w:rPr>
          <w:lang w:val="ru-RU"/>
        </w:rPr>
        <w:t xml:space="preserve"> бути </w:t>
      </w:r>
      <w:proofErr w:type="spellStart"/>
      <w:r w:rsidRPr="00DF4BB3">
        <w:rPr>
          <w:lang w:val="ru-RU"/>
        </w:rPr>
        <w:t>звернена</w:t>
      </w:r>
      <w:proofErr w:type="spellEnd"/>
      <w:r w:rsidRPr="00DF4BB3">
        <w:rPr>
          <w:lang w:val="ru-RU"/>
        </w:rPr>
        <w:t xml:space="preserve"> на </w:t>
      </w:r>
      <w:r>
        <w:rPr>
          <w:lang w:val="ru-RU"/>
        </w:rPr>
        <w:t xml:space="preserve">дизайн і </w:t>
      </w:r>
      <w:proofErr w:type="spellStart"/>
      <w:r>
        <w:rPr>
          <w:lang w:val="ru-RU"/>
        </w:rPr>
        <w:t>зручність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анкети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Отримати</w:t>
      </w:r>
      <w:proofErr w:type="spellEnd"/>
      <w:r>
        <w:rPr>
          <w:lang w:val="ru-RU"/>
        </w:rPr>
        <w:t xml:space="preserve"> і </w:t>
      </w:r>
      <w:proofErr w:type="spellStart"/>
      <w:r>
        <w:rPr>
          <w:lang w:val="ru-RU"/>
        </w:rPr>
        <w:t>заповнити</w:t>
      </w:r>
      <w:proofErr w:type="spellEnd"/>
      <w:r>
        <w:rPr>
          <w:lang w:val="ru-RU"/>
        </w:rPr>
        <w:t xml:space="preserve"> анкету </w:t>
      </w:r>
      <w:proofErr w:type="spellStart"/>
      <w:r>
        <w:rPr>
          <w:lang w:val="ru-RU"/>
        </w:rPr>
        <w:t>має</w:t>
      </w:r>
      <w:proofErr w:type="spellEnd"/>
      <w:r>
        <w:rPr>
          <w:lang w:val="ru-RU"/>
        </w:rPr>
        <w:t xml:space="preserve"> бути легко. </w:t>
      </w:r>
      <w:proofErr w:type="spellStart"/>
      <w:r>
        <w:rPr>
          <w:lang w:val="ru-RU"/>
        </w:rPr>
        <w:t>Можна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порекомендувати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відкритих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продуктів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Інтернет</w:t>
      </w:r>
      <w:proofErr w:type="spellEnd"/>
      <w:r>
        <w:rPr>
          <w:lang w:val="ru-RU"/>
        </w:rPr>
        <w:t xml:space="preserve"> для </w:t>
      </w:r>
      <w:proofErr w:type="spellStart"/>
      <w:r>
        <w:rPr>
          <w:lang w:val="ru-RU"/>
        </w:rPr>
        <w:t>обстежень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або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розмістити</w:t>
      </w:r>
      <w:proofErr w:type="spellEnd"/>
      <w:r>
        <w:rPr>
          <w:lang w:val="ru-RU"/>
        </w:rPr>
        <w:t xml:space="preserve"> </w:t>
      </w:r>
      <w:proofErr w:type="spellStart"/>
      <w:r w:rsidRPr="00DF4BB3">
        <w:rPr>
          <w:lang w:val="ru-RU"/>
        </w:rPr>
        <w:t>їх</w:t>
      </w:r>
      <w:proofErr w:type="spellEnd"/>
      <w:r w:rsidRPr="00DF4BB3">
        <w:rPr>
          <w:lang w:val="ru-RU"/>
        </w:rPr>
        <w:t xml:space="preserve"> на </w:t>
      </w:r>
      <w:proofErr w:type="spellStart"/>
      <w:r w:rsidRPr="00DF4BB3">
        <w:rPr>
          <w:lang w:val="ru-RU"/>
        </w:rPr>
        <w:t>інтернет-сторінці</w:t>
      </w:r>
      <w:proofErr w:type="spellEnd"/>
      <w:r w:rsidRPr="00DF4BB3">
        <w:rPr>
          <w:lang w:val="ru-RU"/>
        </w:rPr>
        <w:t xml:space="preserve"> </w:t>
      </w:r>
      <w:r>
        <w:rPr>
          <w:lang w:val="ru-RU"/>
        </w:rPr>
        <w:t xml:space="preserve">ДССУ. </w:t>
      </w:r>
    </w:p>
    <w:p w:rsidR="00DF4BB3" w:rsidRDefault="00DF4BB3" w:rsidP="00DF4BB3">
      <w:pPr>
        <w:pStyle w:val="Standard"/>
        <w:numPr>
          <w:ilvl w:val="0"/>
          <w:numId w:val="7"/>
        </w:numPr>
        <w:spacing w:line="276" w:lineRule="auto"/>
        <w:jc w:val="both"/>
        <w:rPr>
          <w:lang w:val="ru-RU"/>
        </w:rPr>
      </w:pPr>
      <w:proofErr w:type="spellStart"/>
      <w:r>
        <w:rPr>
          <w:lang w:val="ru-RU"/>
        </w:rPr>
        <w:t>Також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</w:t>
      </w:r>
      <w:r w:rsidRPr="00DF4BB3">
        <w:rPr>
          <w:lang w:val="ru-RU"/>
        </w:rPr>
        <w:t>екомендується</w:t>
      </w:r>
      <w:proofErr w:type="spellEnd"/>
      <w:r w:rsidRPr="00DF4BB3">
        <w:rPr>
          <w:lang w:val="ru-RU"/>
        </w:rPr>
        <w:t xml:space="preserve"> </w:t>
      </w:r>
      <w:r>
        <w:rPr>
          <w:lang w:val="ru-RU"/>
        </w:rPr>
        <w:t xml:space="preserve">у </w:t>
      </w:r>
      <w:proofErr w:type="spellStart"/>
      <w:r>
        <w:rPr>
          <w:lang w:val="ru-RU"/>
        </w:rPr>
        <w:t>майбутньому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DF4BB3">
        <w:rPr>
          <w:lang w:val="ru-RU"/>
        </w:rPr>
        <w:t>роводити</w:t>
      </w:r>
      <w:proofErr w:type="spellEnd"/>
      <w:r w:rsidRPr="00DF4BB3">
        <w:rPr>
          <w:lang w:val="ru-RU"/>
        </w:rPr>
        <w:t xml:space="preserve"> як </w:t>
      </w:r>
      <w:proofErr w:type="spellStart"/>
      <w:r w:rsidRPr="00DF4BB3">
        <w:rPr>
          <w:lang w:val="ru-RU"/>
        </w:rPr>
        <w:t>мінімум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одн</w:t>
      </w:r>
      <w:r>
        <w:rPr>
          <w:lang w:val="ru-RU"/>
        </w:rPr>
        <w:t>е</w:t>
      </w:r>
      <w:proofErr w:type="spellEnd"/>
      <w:r w:rsidRPr="00DF4BB3">
        <w:rPr>
          <w:lang w:val="ru-RU"/>
        </w:rPr>
        <w:t xml:space="preserve"> </w:t>
      </w:r>
      <w:proofErr w:type="spellStart"/>
      <w:r>
        <w:rPr>
          <w:lang w:val="ru-RU"/>
        </w:rPr>
        <w:t>загальне</w:t>
      </w:r>
      <w:proofErr w:type="spellEnd"/>
      <w:r>
        <w:rPr>
          <w:lang w:val="ru-RU"/>
        </w:rPr>
        <w:t xml:space="preserve"> </w:t>
      </w:r>
      <w:proofErr w:type="spellStart"/>
      <w:r w:rsidRPr="00DF4BB3">
        <w:rPr>
          <w:lang w:val="ru-RU"/>
        </w:rPr>
        <w:t>опитування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громадської</w:t>
      </w:r>
      <w:proofErr w:type="spellEnd"/>
      <w:r w:rsidRPr="00DF4BB3">
        <w:rPr>
          <w:lang w:val="ru-RU"/>
        </w:rPr>
        <w:t xml:space="preserve"> думки </w:t>
      </w:r>
      <w:proofErr w:type="spellStart"/>
      <w:r w:rsidRPr="00DF4BB3">
        <w:rPr>
          <w:lang w:val="ru-RU"/>
        </w:rPr>
        <w:t>населення</w:t>
      </w:r>
      <w:proofErr w:type="spellEnd"/>
      <w:r w:rsidRPr="00DF4BB3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DF4BB3">
        <w:rPr>
          <w:lang w:val="ru-RU"/>
        </w:rPr>
        <w:t xml:space="preserve">для того, </w:t>
      </w:r>
      <w:proofErr w:type="spellStart"/>
      <w:r w:rsidRPr="00DF4BB3">
        <w:rPr>
          <w:lang w:val="ru-RU"/>
        </w:rPr>
        <w:t>щоб</w:t>
      </w:r>
      <w:proofErr w:type="spellEnd"/>
      <w:r w:rsidRPr="00DF4BB3">
        <w:rPr>
          <w:lang w:val="ru-RU"/>
        </w:rPr>
        <w:t xml:space="preserve"> </w:t>
      </w:r>
      <w:r>
        <w:rPr>
          <w:lang w:val="ru-RU"/>
        </w:rPr>
        <w:t>знати</w:t>
      </w:r>
      <w:r w:rsidRPr="00DF4BB3">
        <w:rPr>
          <w:lang w:val="ru-RU"/>
        </w:rPr>
        <w:t xml:space="preserve"> думку не </w:t>
      </w:r>
      <w:proofErr w:type="spellStart"/>
      <w:r w:rsidRPr="00DF4BB3">
        <w:rPr>
          <w:lang w:val="ru-RU"/>
        </w:rPr>
        <w:t>тільки</w:t>
      </w:r>
      <w:proofErr w:type="spellEnd"/>
      <w:r w:rsidRPr="00DF4BB3">
        <w:rPr>
          <w:lang w:val="ru-RU"/>
        </w:rPr>
        <w:t xml:space="preserve"> </w:t>
      </w:r>
      <w:proofErr w:type="spellStart"/>
      <w:r>
        <w:rPr>
          <w:lang w:val="ru-RU"/>
        </w:rPr>
        <w:t>існуючих</w:t>
      </w:r>
      <w:proofErr w:type="spellEnd"/>
      <w:r w:rsidRPr="00DF4BB3">
        <w:rPr>
          <w:lang w:val="ru-RU"/>
        </w:rPr>
        <w:t xml:space="preserve">, </w:t>
      </w:r>
      <w:proofErr w:type="gramStart"/>
      <w:r>
        <w:rPr>
          <w:lang w:val="ru-RU"/>
        </w:rPr>
        <w:t>а й</w:t>
      </w:r>
      <w:proofErr w:type="gram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потенційних</w:t>
      </w:r>
      <w:proofErr w:type="spellEnd"/>
      <w:r w:rsidRPr="00DF4BB3">
        <w:rPr>
          <w:lang w:val="ru-RU"/>
        </w:rPr>
        <w:t xml:space="preserve"> </w:t>
      </w:r>
      <w:proofErr w:type="spellStart"/>
      <w:r w:rsidRPr="00DF4BB3">
        <w:rPr>
          <w:lang w:val="ru-RU"/>
        </w:rPr>
        <w:t>користувачів</w:t>
      </w:r>
      <w:proofErr w:type="spellEnd"/>
      <w:r w:rsidRPr="00DF4BB3">
        <w:rPr>
          <w:lang w:val="ru-RU"/>
        </w:rPr>
        <w:t>.</w:t>
      </w:r>
    </w:p>
    <w:p w:rsidR="00A57F86" w:rsidRPr="00DF4BB3" w:rsidRDefault="00A57F86" w:rsidP="00A57F86">
      <w:pPr>
        <w:pStyle w:val="Standard"/>
        <w:numPr>
          <w:ilvl w:val="0"/>
          <w:numId w:val="7"/>
        </w:numPr>
        <w:spacing w:line="276" w:lineRule="auto"/>
        <w:jc w:val="both"/>
        <w:rPr>
          <w:lang w:val="ru-RU"/>
        </w:rPr>
      </w:pPr>
      <w:proofErr w:type="spellStart"/>
      <w:r w:rsidRPr="00A57F86">
        <w:rPr>
          <w:lang w:val="ru-RU"/>
        </w:rPr>
        <w:t>Рекомендується</w:t>
      </w:r>
      <w:proofErr w:type="spellEnd"/>
      <w:r w:rsidRPr="00A57F86">
        <w:rPr>
          <w:lang w:val="ru-RU"/>
        </w:rPr>
        <w:t xml:space="preserve"> </w:t>
      </w:r>
      <w:proofErr w:type="spellStart"/>
      <w:r>
        <w:rPr>
          <w:lang w:val="ru-RU"/>
        </w:rPr>
        <w:t>зробити</w:t>
      </w:r>
      <w:proofErr w:type="spellEnd"/>
      <w:r>
        <w:rPr>
          <w:lang w:val="ru-RU"/>
        </w:rPr>
        <w:t xml:space="preserve"> переклад </w:t>
      </w:r>
      <w:proofErr w:type="spellStart"/>
      <w:r>
        <w:rPr>
          <w:lang w:val="ru-RU"/>
        </w:rPr>
        <w:t>документів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Статистичної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служби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Литви</w:t>
      </w:r>
      <w:proofErr w:type="spellEnd"/>
      <w:r>
        <w:rPr>
          <w:lang w:val="ru-RU"/>
        </w:rPr>
        <w:t xml:space="preserve">, а </w:t>
      </w:r>
      <w:proofErr w:type="spellStart"/>
      <w:r>
        <w:rPr>
          <w:lang w:val="ru-RU"/>
        </w:rPr>
        <w:t>саме</w:t>
      </w:r>
      <w:proofErr w:type="spellEnd"/>
      <w:r>
        <w:rPr>
          <w:lang w:val="ru-RU"/>
        </w:rPr>
        <w:t xml:space="preserve"> </w:t>
      </w:r>
      <w:proofErr w:type="spellStart"/>
      <w:r w:rsidR="00F232DF">
        <w:rPr>
          <w:lang w:val="ru-RU"/>
        </w:rPr>
        <w:t>Опису</w:t>
      </w:r>
      <w:proofErr w:type="spellEnd"/>
      <w:r w:rsidR="00F232DF">
        <w:rPr>
          <w:lang w:val="ru-RU"/>
        </w:rPr>
        <w:t xml:space="preserve"> процедур</w:t>
      </w:r>
      <w:r w:rsidRPr="00A57F86">
        <w:rPr>
          <w:lang w:val="ru-RU"/>
        </w:rPr>
        <w:t xml:space="preserve"> </w:t>
      </w:r>
      <w:proofErr w:type="spellStart"/>
      <w:r w:rsidRPr="00A57F86">
        <w:rPr>
          <w:lang w:val="ru-RU"/>
        </w:rPr>
        <w:t>розрахунку</w:t>
      </w:r>
      <w:proofErr w:type="spellEnd"/>
      <w:r w:rsidRPr="00A57F86">
        <w:rPr>
          <w:lang w:val="ru-RU"/>
        </w:rPr>
        <w:t xml:space="preserve"> </w:t>
      </w:r>
      <w:proofErr w:type="spellStart"/>
      <w:r w:rsidRPr="00A57F86">
        <w:rPr>
          <w:lang w:val="ru-RU"/>
        </w:rPr>
        <w:t>і</w:t>
      </w:r>
      <w:r w:rsidR="00F232DF">
        <w:rPr>
          <w:lang w:val="ru-RU"/>
        </w:rPr>
        <w:t>ндексу</w:t>
      </w:r>
      <w:proofErr w:type="spellEnd"/>
      <w:r w:rsidR="00F232DF">
        <w:rPr>
          <w:lang w:val="ru-RU"/>
        </w:rPr>
        <w:t xml:space="preserve"> </w:t>
      </w:r>
      <w:proofErr w:type="spellStart"/>
      <w:r w:rsidR="00F232DF">
        <w:rPr>
          <w:lang w:val="ru-RU"/>
        </w:rPr>
        <w:t>задоволеності</w:t>
      </w:r>
      <w:proofErr w:type="spellEnd"/>
      <w:r w:rsidR="00F232DF">
        <w:rPr>
          <w:lang w:val="ru-RU"/>
        </w:rPr>
        <w:t xml:space="preserve"> </w:t>
      </w:r>
      <w:proofErr w:type="spellStart"/>
      <w:r w:rsidR="00F232DF">
        <w:rPr>
          <w:lang w:val="ru-RU"/>
        </w:rPr>
        <w:t>користувачі</w:t>
      </w:r>
      <w:proofErr w:type="gramStart"/>
      <w:r w:rsidR="00F232DF">
        <w:rPr>
          <w:lang w:val="ru-RU"/>
        </w:rPr>
        <w:t>в</w:t>
      </w:r>
      <w:proofErr w:type="spellEnd"/>
      <w:proofErr w:type="gramEnd"/>
      <w:r w:rsidRPr="00A57F86">
        <w:rPr>
          <w:lang w:val="ru-RU"/>
        </w:rPr>
        <w:t xml:space="preserve">, а </w:t>
      </w:r>
      <w:proofErr w:type="spellStart"/>
      <w:r w:rsidRPr="00A57F86">
        <w:rPr>
          <w:lang w:val="ru-RU"/>
        </w:rPr>
        <w:t>також</w:t>
      </w:r>
      <w:proofErr w:type="spellEnd"/>
      <w:r w:rsidRPr="00A57F86">
        <w:rPr>
          <w:lang w:val="ru-RU"/>
        </w:rPr>
        <w:t xml:space="preserve"> порядку </w:t>
      </w:r>
      <w:proofErr w:type="spellStart"/>
      <w:r w:rsidRPr="00A57F86">
        <w:rPr>
          <w:lang w:val="ru-RU"/>
        </w:rPr>
        <w:t>проведення</w:t>
      </w:r>
      <w:proofErr w:type="spellEnd"/>
      <w:r w:rsidRPr="00A57F86">
        <w:rPr>
          <w:lang w:val="ru-RU"/>
        </w:rPr>
        <w:t xml:space="preserve"> </w:t>
      </w:r>
      <w:proofErr w:type="spellStart"/>
      <w:r w:rsidR="00F232DF">
        <w:rPr>
          <w:lang w:val="ru-RU"/>
        </w:rPr>
        <w:t>обстежень</w:t>
      </w:r>
      <w:proofErr w:type="spellEnd"/>
      <w:r w:rsidR="00F232DF">
        <w:rPr>
          <w:lang w:val="ru-RU"/>
        </w:rPr>
        <w:t xml:space="preserve"> </w:t>
      </w:r>
      <w:proofErr w:type="spellStart"/>
      <w:r w:rsidRPr="00A57F86">
        <w:rPr>
          <w:lang w:val="ru-RU"/>
        </w:rPr>
        <w:t>задоволеності</w:t>
      </w:r>
      <w:proofErr w:type="spellEnd"/>
      <w:r w:rsidRPr="00A57F86">
        <w:rPr>
          <w:lang w:val="ru-RU"/>
        </w:rPr>
        <w:t xml:space="preserve"> </w:t>
      </w:r>
      <w:proofErr w:type="spellStart"/>
      <w:r w:rsidRPr="00A57F86">
        <w:rPr>
          <w:lang w:val="ru-RU"/>
        </w:rPr>
        <w:t>користувачів</w:t>
      </w:r>
      <w:proofErr w:type="spellEnd"/>
      <w:r w:rsidRPr="00A57F86">
        <w:rPr>
          <w:lang w:val="ru-RU"/>
        </w:rPr>
        <w:t xml:space="preserve"> і правил </w:t>
      </w:r>
      <w:proofErr w:type="spellStart"/>
      <w:r w:rsidR="00F232DF">
        <w:rPr>
          <w:lang w:val="ru-RU"/>
        </w:rPr>
        <w:t>поширення</w:t>
      </w:r>
      <w:proofErr w:type="spellEnd"/>
      <w:r w:rsidR="00F232DF">
        <w:rPr>
          <w:lang w:val="ru-RU"/>
        </w:rPr>
        <w:t xml:space="preserve"> </w:t>
      </w:r>
      <w:proofErr w:type="spellStart"/>
      <w:r w:rsidRPr="00A57F86">
        <w:rPr>
          <w:lang w:val="ru-RU"/>
        </w:rPr>
        <w:t>статистичної</w:t>
      </w:r>
      <w:proofErr w:type="spellEnd"/>
      <w:r w:rsidRPr="00A57F86">
        <w:rPr>
          <w:lang w:val="ru-RU"/>
        </w:rPr>
        <w:t xml:space="preserve"> </w:t>
      </w:r>
      <w:proofErr w:type="spellStart"/>
      <w:r w:rsidRPr="00A57F86">
        <w:rPr>
          <w:lang w:val="ru-RU"/>
        </w:rPr>
        <w:t>інформації</w:t>
      </w:r>
      <w:proofErr w:type="spellEnd"/>
      <w:r w:rsidRPr="00A57F86">
        <w:rPr>
          <w:lang w:val="ru-RU"/>
        </w:rPr>
        <w:t xml:space="preserve"> для </w:t>
      </w:r>
      <w:proofErr w:type="spellStart"/>
      <w:r w:rsidRPr="00A57F86">
        <w:rPr>
          <w:lang w:val="ru-RU"/>
        </w:rPr>
        <w:t>забезпечення</w:t>
      </w:r>
      <w:proofErr w:type="spellEnd"/>
      <w:r w:rsidRPr="00A57F86">
        <w:rPr>
          <w:lang w:val="ru-RU"/>
        </w:rPr>
        <w:t xml:space="preserve"> </w:t>
      </w:r>
      <w:proofErr w:type="spellStart"/>
      <w:r w:rsidRPr="00A57F86">
        <w:rPr>
          <w:lang w:val="ru-RU"/>
        </w:rPr>
        <w:t>кращого</w:t>
      </w:r>
      <w:proofErr w:type="spellEnd"/>
      <w:r w:rsidRPr="00A57F86">
        <w:rPr>
          <w:lang w:val="ru-RU"/>
        </w:rPr>
        <w:t xml:space="preserve"> </w:t>
      </w:r>
      <w:proofErr w:type="spellStart"/>
      <w:r w:rsidRPr="00A57F86">
        <w:rPr>
          <w:lang w:val="ru-RU"/>
        </w:rPr>
        <w:t>розуміння</w:t>
      </w:r>
      <w:proofErr w:type="spellEnd"/>
      <w:r w:rsidRPr="00A57F86">
        <w:rPr>
          <w:lang w:val="ru-RU"/>
        </w:rPr>
        <w:t xml:space="preserve"> </w:t>
      </w:r>
      <w:proofErr w:type="spellStart"/>
      <w:r w:rsidRPr="00A57F86">
        <w:rPr>
          <w:lang w:val="ru-RU"/>
        </w:rPr>
        <w:t>цих</w:t>
      </w:r>
      <w:proofErr w:type="spellEnd"/>
      <w:r w:rsidRPr="00A57F86">
        <w:rPr>
          <w:lang w:val="ru-RU"/>
        </w:rPr>
        <w:t xml:space="preserve"> процед</w:t>
      </w:r>
      <w:r w:rsidR="00F232DF">
        <w:rPr>
          <w:lang w:val="ru-RU"/>
        </w:rPr>
        <w:t xml:space="preserve">ур </w:t>
      </w:r>
      <w:proofErr w:type="spellStart"/>
      <w:r w:rsidR="00F232DF">
        <w:rPr>
          <w:lang w:val="ru-RU"/>
        </w:rPr>
        <w:t>фахівцями</w:t>
      </w:r>
      <w:proofErr w:type="spellEnd"/>
      <w:r w:rsidR="00F232DF">
        <w:rPr>
          <w:lang w:val="ru-RU"/>
        </w:rPr>
        <w:t xml:space="preserve"> ДССУ.</w:t>
      </w:r>
    </w:p>
    <w:p w:rsidR="003B5928" w:rsidRPr="000E78B9" w:rsidRDefault="003B5928" w:rsidP="00003F65">
      <w:pPr>
        <w:jc w:val="both"/>
        <w:rPr>
          <w:sz w:val="24"/>
          <w:szCs w:val="24"/>
          <w:lang w:val="ru-RU"/>
        </w:rPr>
      </w:pPr>
    </w:p>
    <w:p w:rsidR="00793004" w:rsidRPr="000E78B9" w:rsidRDefault="00793004" w:rsidP="00793004">
      <w:pPr>
        <w:jc w:val="both"/>
        <w:rPr>
          <w:sz w:val="24"/>
          <w:szCs w:val="24"/>
          <w:lang w:val="ru-RU"/>
        </w:rPr>
      </w:pPr>
    </w:p>
    <w:p w:rsidR="00793004" w:rsidRPr="00D33D0B" w:rsidRDefault="00F232DF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  <w:r>
        <w:rPr>
          <w:kern w:val="0"/>
          <w:sz w:val="24"/>
          <w:szCs w:val="24"/>
          <w:lang w:val="uk-UA" w:eastAsia="pl-PL"/>
        </w:rPr>
        <w:t>Наступна місія запланована на березень</w:t>
      </w:r>
      <w:r w:rsidR="00596282" w:rsidRPr="00D33D0B">
        <w:rPr>
          <w:kern w:val="0"/>
          <w:sz w:val="24"/>
          <w:szCs w:val="24"/>
          <w:lang w:val="ru-RU" w:eastAsia="pl-PL"/>
        </w:rPr>
        <w:t xml:space="preserve"> 2015</w:t>
      </w:r>
      <w:r>
        <w:rPr>
          <w:kern w:val="0"/>
          <w:sz w:val="24"/>
          <w:szCs w:val="24"/>
          <w:lang w:val="uk-UA" w:eastAsia="pl-PL"/>
        </w:rPr>
        <w:t xml:space="preserve"> року</w:t>
      </w:r>
      <w:r w:rsidR="00596282" w:rsidRPr="00D33D0B">
        <w:rPr>
          <w:kern w:val="0"/>
          <w:sz w:val="24"/>
          <w:szCs w:val="24"/>
          <w:lang w:val="ru-RU" w:eastAsia="pl-PL"/>
        </w:rPr>
        <w:t>.</w:t>
      </w: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kern w:val="0"/>
          <w:sz w:val="24"/>
          <w:szCs w:val="24"/>
          <w:lang w:val="ru-RU" w:eastAsia="pl-PL"/>
        </w:rPr>
      </w:pPr>
    </w:p>
    <w:p w:rsidR="00BE1911" w:rsidRPr="00D33D0B" w:rsidRDefault="00BE1911" w:rsidP="00596282">
      <w:pPr>
        <w:widowControl/>
        <w:suppressAutoHyphens w:val="0"/>
        <w:autoSpaceDN/>
        <w:jc w:val="both"/>
        <w:textAlignment w:val="auto"/>
        <w:rPr>
          <w:sz w:val="24"/>
          <w:szCs w:val="24"/>
          <w:lang w:val="ru-RU"/>
        </w:rPr>
      </w:pPr>
    </w:p>
    <w:p w:rsidR="005135E2" w:rsidRPr="009F2121" w:rsidRDefault="000B408F" w:rsidP="005135E2">
      <w:pPr>
        <w:pStyle w:val="a5"/>
        <w:spacing w:before="240" w:after="120"/>
        <w:jc w:val="left"/>
        <w:rPr>
          <w:lang w:val="uk-UA"/>
        </w:rPr>
      </w:pPr>
      <w:bookmarkStart w:id="8" w:name="_Toc108414600"/>
      <w:bookmarkStart w:id="9" w:name="_Toc347997087"/>
      <w:bookmarkStart w:id="10" w:name="_Toc401047350"/>
      <w:bookmarkStart w:id="11" w:name="_GoBack"/>
      <w:bookmarkEnd w:id="11"/>
      <w:r w:rsidRPr="00793004">
        <w:rPr>
          <w:rFonts w:ascii="Times New Roman" w:hAnsi="Times New Roman"/>
          <w:lang w:val="en-US"/>
        </w:rPr>
        <w:lastRenderedPageBreak/>
        <w:t>Annex</w:t>
      </w:r>
      <w:r w:rsidRPr="005135E2">
        <w:rPr>
          <w:rFonts w:ascii="Times New Roman" w:hAnsi="Times New Roman"/>
          <w:lang w:val="ru-RU"/>
        </w:rPr>
        <w:t xml:space="preserve"> 1. </w:t>
      </w:r>
      <w:bookmarkEnd w:id="8"/>
      <w:r w:rsidR="00B8543D" w:rsidRPr="005135E2">
        <w:rPr>
          <w:rFonts w:ascii="Times New Roman" w:hAnsi="Times New Roman"/>
          <w:lang w:val="ru-RU"/>
        </w:rPr>
        <w:t xml:space="preserve">                   </w:t>
      </w:r>
      <w:r w:rsidR="00BE1911" w:rsidRPr="005135E2">
        <w:rPr>
          <w:rFonts w:ascii="Times New Roman" w:hAnsi="Times New Roman"/>
          <w:lang w:val="ru-RU"/>
        </w:rPr>
        <w:t xml:space="preserve">        </w:t>
      </w:r>
      <w:bookmarkEnd w:id="9"/>
      <w:bookmarkEnd w:id="10"/>
      <w:r w:rsidR="005135E2" w:rsidRPr="009F2121">
        <w:rPr>
          <w:rFonts w:ascii="Times New Roman" w:hAnsi="Times New Roman"/>
          <w:lang w:val="uk-UA"/>
        </w:rPr>
        <w:t xml:space="preserve">Технічне завдання </w:t>
      </w:r>
    </w:p>
    <w:p w:rsidR="005135E2" w:rsidRDefault="005135E2" w:rsidP="005135E2">
      <w:pPr>
        <w:jc w:val="center"/>
        <w:rPr>
          <w:rStyle w:val="hps"/>
          <w:i/>
          <w:sz w:val="24"/>
          <w:lang w:val="uk-UA"/>
        </w:rPr>
      </w:pPr>
      <w:r w:rsidRPr="009F2121">
        <w:rPr>
          <w:i/>
          <w:sz w:val="24"/>
          <w:lang w:val="uk-UA"/>
        </w:rPr>
        <w:t xml:space="preserve">на короткострокову місію до </w:t>
      </w:r>
      <w:proofErr w:type="spellStart"/>
      <w:r w:rsidRPr="009F2121">
        <w:rPr>
          <w:rStyle w:val="hps"/>
          <w:i/>
          <w:sz w:val="24"/>
          <w:lang w:val="uk-UA"/>
        </w:rPr>
        <w:t>Держстату</w:t>
      </w:r>
      <w:proofErr w:type="spellEnd"/>
      <w:r w:rsidRPr="009F2121">
        <w:rPr>
          <w:rStyle w:val="hps"/>
          <w:i/>
          <w:sz w:val="24"/>
          <w:lang w:val="uk-UA"/>
        </w:rPr>
        <w:t xml:space="preserve"> України</w:t>
      </w:r>
    </w:p>
    <w:p w:rsidR="005135E2" w:rsidRPr="009F2121" w:rsidRDefault="005135E2" w:rsidP="005135E2">
      <w:pPr>
        <w:jc w:val="center"/>
        <w:rPr>
          <w:i/>
          <w:sz w:val="24"/>
          <w:lang w:val="uk-UA"/>
        </w:rPr>
      </w:pPr>
    </w:p>
    <w:p w:rsidR="005135E2" w:rsidRDefault="005135E2" w:rsidP="005135E2">
      <w:pPr>
        <w:jc w:val="center"/>
        <w:rPr>
          <w:i/>
          <w:iCs/>
          <w:sz w:val="24"/>
          <w:lang w:val="uk-UA"/>
        </w:rPr>
      </w:pPr>
      <w:r>
        <w:rPr>
          <w:i/>
          <w:iCs/>
          <w:sz w:val="24"/>
          <w:lang w:val="uk-UA"/>
        </w:rPr>
        <w:t xml:space="preserve"> з метою визначення міри задоволення користувачів якістю статистичної інформації та рівня довіри до неї за результатами проведення анкетних опитувань</w:t>
      </w:r>
    </w:p>
    <w:p w:rsidR="005135E2" w:rsidRPr="009F2121" w:rsidRDefault="005135E2" w:rsidP="005135E2">
      <w:pPr>
        <w:jc w:val="center"/>
        <w:rPr>
          <w:i/>
          <w:iCs/>
          <w:sz w:val="24"/>
          <w:lang w:val="uk-UA"/>
        </w:rPr>
      </w:pPr>
    </w:p>
    <w:p w:rsidR="005135E2" w:rsidRPr="0030390B" w:rsidRDefault="005135E2" w:rsidP="005135E2">
      <w:pPr>
        <w:jc w:val="center"/>
        <w:rPr>
          <w:i/>
          <w:sz w:val="24"/>
          <w:lang w:val="uk-UA"/>
        </w:rPr>
      </w:pPr>
      <w:r w:rsidRPr="0030390B">
        <w:rPr>
          <w:i/>
          <w:sz w:val="24"/>
          <w:lang w:val="uk-UA"/>
        </w:rPr>
        <w:t xml:space="preserve">Компонент </w:t>
      </w:r>
      <w:r>
        <w:rPr>
          <w:i/>
          <w:sz w:val="24"/>
          <w:lang w:val="uk-UA"/>
        </w:rPr>
        <w:t>10</w:t>
      </w:r>
      <w:r w:rsidRPr="0030390B">
        <w:rPr>
          <w:i/>
          <w:sz w:val="24"/>
          <w:lang w:val="uk-UA"/>
        </w:rPr>
        <w:t xml:space="preserve">:  </w:t>
      </w:r>
      <w:r>
        <w:rPr>
          <w:i/>
          <w:sz w:val="24"/>
          <w:lang w:val="uk-UA"/>
        </w:rPr>
        <w:t>Методологія вибіркових обстежень</w:t>
      </w:r>
    </w:p>
    <w:p w:rsidR="005135E2" w:rsidRPr="0030390B" w:rsidRDefault="005135E2" w:rsidP="005135E2">
      <w:pPr>
        <w:jc w:val="center"/>
        <w:rPr>
          <w:i/>
          <w:sz w:val="24"/>
          <w:lang w:val="uk-UA"/>
        </w:rPr>
      </w:pPr>
    </w:p>
    <w:p w:rsidR="005135E2" w:rsidRPr="0049196A" w:rsidRDefault="005135E2" w:rsidP="005135E2">
      <w:pPr>
        <w:jc w:val="center"/>
        <w:rPr>
          <w:i/>
          <w:iCs/>
          <w:sz w:val="24"/>
          <w:lang w:val="uk-UA"/>
        </w:rPr>
      </w:pPr>
      <w:r w:rsidRPr="0030390B">
        <w:rPr>
          <w:i/>
          <w:sz w:val="24"/>
          <w:lang w:val="uk-UA"/>
        </w:rPr>
        <w:t>Захід</w:t>
      </w:r>
      <w:r>
        <w:rPr>
          <w:i/>
          <w:sz w:val="24"/>
          <w:lang w:val="uk-UA"/>
        </w:rPr>
        <w:t>:</w:t>
      </w:r>
      <w:r w:rsidRPr="0030390B">
        <w:rPr>
          <w:i/>
          <w:sz w:val="24"/>
          <w:lang w:val="uk-UA"/>
        </w:rPr>
        <w:t xml:space="preserve"> </w:t>
      </w:r>
      <w:r w:rsidRPr="0049196A">
        <w:rPr>
          <w:i/>
          <w:sz w:val="24"/>
          <w:lang w:val="uk-UA"/>
        </w:rPr>
        <w:t>Методологія</w:t>
      </w:r>
      <w:r>
        <w:rPr>
          <w:i/>
          <w:sz w:val="24"/>
          <w:lang w:val="uk-UA"/>
        </w:rPr>
        <w:t xml:space="preserve"> розрахунку індексу задоволеності користувачів статистичної інформації її якістю</w:t>
      </w:r>
    </w:p>
    <w:p w:rsidR="005135E2" w:rsidRPr="009F2121" w:rsidRDefault="005135E2" w:rsidP="005135E2">
      <w:pPr>
        <w:pStyle w:val="1"/>
        <w:rPr>
          <w:sz w:val="28"/>
          <w:szCs w:val="28"/>
          <w:lang w:val="uk-UA"/>
        </w:rPr>
      </w:pPr>
      <w:r w:rsidRPr="009F2121">
        <w:rPr>
          <w:rFonts w:ascii="Times New Roman" w:hAnsi="Times New Roman"/>
          <w:sz w:val="28"/>
          <w:szCs w:val="28"/>
          <w:lang w:val="uk-UA"/>
        </w:rPr>
        <w:t>Основна інформація</w:t>
      </w:r>
    </w:p>
    <w:p w:rsidR="005135E2" w:rsidRPr="009F2121" w:rsidRDefault="005135E2" w:rsidP="005135E2">
      <w:pPr>
        <w:rPr>
          <w:bCs/>
          <w:sz w:val="24"/>
          <w:lang w:val="uk-UA"/>
        </w:rPr>
      </w:pPr>
      <w:r w:rsidRPr="009F2121">
        <w:rPr>
          <w:rStyle w:val="hps"/>
          <w:sz w:val="24"/>
          <w:lang w:val="uk-UA"/>
        </w:rPr>
        <w:t>Статистика</w:t>
      </w:r>
      <w:r w:rsidRPr="009F2121">
        <w:rPr>
          <w:sz w:val="24"/>
          <w:lang w:val="uk-UA"/>
        </w:rPr>
        <w:t xml:space="preserve"> </w:t>
      </w:r>
      <w:r w:rsidRPr="009F2121">
        <w:rPr>
          <w:rStyle w:val="hps"/>
          <w:sz w:val="24"/>
          <w:lang w:val="uk-UA"/>
        </w:rPr>
        <w:t>Данії</w:t>
      </w:r>
      <w:r w:rsidRPr="009F2121">
        <w:rPr>
          <w:sz w:val="24"/>
          <w:lang w:val="uk-UA"/>
        </w:rPr>
        <w:t xml:space="preserve">, у партнерстві </w:t>
      </w:r>
      <w:r w:rsidRPr="009F2121">
        <w:rPr>
          <w:rStyle w:val="hps"/>
          <w:sz w:val="24"/>
          <w:lang w:val="uk-UA"/>
        </w:rPr>
        <w:t>зі</w:t>
      </w:r>
      <w:r w:rsidRPr="009F2121">
        <w:rPr>
          <w:sz w:val="24"/>
          <w:lang w:val="uk-UA"/>
        </w:rPr>
        <w:t xml:space="preserve"> Статистикою </w:t>
      </w:r>
      <w:r w:rsidRPr="009F2121">
        <w:rPr>
          <w:rStyle w:val="hps"/>
          <w:sz w:val="24"/>
          <w:lang w:val="uk-UA"/>
        </w:rPr>
        <w:t>Литви реалізовує в</w:t>
      </w:r>
      <w:r w:rsidRPr="009F2121">
        <w:rPr>
          <w:sz w:val="24"/>
          <w:lang w:val="uk-UA"/>
        </w:rPr>
        <w:t xml:space="preserve"> </w:t>
      </w:r>
      <w:r w:rsidRPr="009F2121">
        <w:rPr>
          <w:rStyle w:val="hps"/>
          <w:sz w:val="24"/>
          <w:lang w:val="uk-UA"/>
        </w:rPr>
        <w:t>Україні проект ЄС</w:t>
      </w:r>
      <w:r w:rsidRPr="009F2121">
        <w:rPr>
          <w:sz w:val="24"/>
          <w:lang w:val="uk-UA"/>
        </w:rPr>
        <w:t xml:space="preserve"> </w:t>
      </w:r>
      <w:proofErr w:type="spellStart"/>
      <w:r w:rsidRPr="009F2121">
        <w:rPr>
          <w:rStyle w:val="hps"/>
          <w:sz w:val="24"/>
          <w:lang w:val="uk-UA"/>
        </w:rPr>
        <w:t>Твіннінг</w:t>
      </w:r>
      <w:proofErr w:type="spellEnd"/>
      <w:r w:rsidRPr="009F2121">
        <w:rPr>
          <w:rStyle w:val="hps"/>
          <w:sz w:val="24"/>
          <w:lang w:val="uk-UA"/>
        </w:rPr>
        <w:t xml:space="preserve"> </w:t>
      </w:r>
      <w:r w:rsidRPr="0049196A">
        <w:rPr>
          <w:rStyle w:val="hps"/>
          <w:sz w:val="24"/>
          <w:lang w:val="uk-UA"/>
        </w:rPr>
        <w:t>"</w:t>
      </w:r>
      <w:r w:rsidRPr="0049196A">
        <w:rPr>
          <w:sz w:val="24"/>
        </w:rPr>
        <w:t>Сприяння процесам удосконалення Державної служби статистики України з метою покращення її потенціалу та продукції"</w:t>
      </w:r>
      <w:r>
        <w:rPr>
          <w:sz w:val="24"/>
          <w:lang w:val="uk-UA"/>
        </w:rPr>
        <w:t>. Основним завданням реалізації проекту є п</w:t>
      </w:r>
      <w:r w:rsidRPr="002F4B7D">
        <w:rPr>
          <w:sz w:val="24"/>
          <w:lang w:val="uk-UA" w:eastAsia="uk-UA"/>
        </w:rPr>
        <w:t xml:space="preserve">осилення інституційної спроможності Державної служби статистики України для збору, обробки та поширення статистичної продукції відповідно до </w:t>
      </w:r>
      <w:proofErr w:type="spellStart"/>
      <w:r w:rsidRPr="002F4B7D">
        <w:rPr>
          <w:sz w:val="24"/>
          <w:lang w:val="uk-UA" w:eastAsia="uk-UA"/>
        </w:rPr>
        <w:t>Acquis</w:t>
      </w:r>
      <w:proofErr w:type="spellEnd"/>
      <w:r w:rsidRPr="002F4B7D">
        <w:rPr>
          <w:sz w:val="24"/>
          <w:lang w:val="uk-UA" w:eastAsia="uk-UA"/>
        </w:rPr>
        <w:t xml:space="preserve"> через удосконалення виробництва статистики та підготовки персоналу. </w:t>
      </w:r>
      <w:proofErr w:type="spellStart"/>
      <w:r w:rsidRPr="009F2121">
        <w:rPr>
          <w:rStyle w:val="hps"/>
          <w:sz w:val="24"/>
          <w:lang w:val="uk-UA"/>
        </w:rPr>
        <w:t>Бенефеціаром</w:t>
      </w:r>
      <w:proofErr w:type="spellEnd"/>
      <w:r w:rsidRPr="009F2121">
        <w:rPr>
          <w:rStyle w:val="hps"/>
          <w:sz w:val="24"/>
          <w:lang w:val="uk-UA"/>
        </w:rPr>
        <w:t xml:space="preserve"> виступає Державна служба статистики України (</w:t>
      </w:r>
      <w:proofErr w:type="spellStart"/>
      <w:r w:rsidRPr="009F2121">
        <w:rPr>
          <w:rStyle w:val="hps"/>
          <w:sz w:val="24"/>
          <w:lang w:val="uk-UA"/>
        </w:rPr>
        <w:t>Держстат</w:t>
      </w:r>
      <w:proofErr w:type="spellEnd"/>
      <w:r w:rsidRPr="009F2121">
        <w:rPr>
          <w:rStyle w:val="hps"/>
          <w:sz w:val="24"/>
          <w:lang w:val="uk-UA"/>
        </w:rPr>
        <w:t xml:space="preserve"> України).</w:t>
      </w:r>
    </w:p>
    <w:p w:rsidR="005135E2" w:rsidRDefault="005135E2" w:rsidP="005135E2">
      <w:pPr>
        <w:rPr>
          <w:rStyle w:val="hps"/>
          <w:sz w:val="24"/>
          <w:lang w:val="uk-UA"/>
        </w:rPr>
      </w:pPr>
    </w:p>
    <w:p w:rsidR="005135E2" w:rsidRDefault="005135E2" w:rsidP="005135E2">
      <w:pPr>
        <w:pStyle w:val="a9"/>
        <w:tabs>
          <w:tab w:val="left" w:pos="9900"/>
        </w:tabs>
        <w:rPr>
          <w:b/>
          <w:bCs/>
          <w:i/>
          <w:color w:val="0000FF"/>
          <w:lang w:val="uk-UA"/>
        </w:rPr>
      </w:pPr>
      <w:r w:rsidRPr="009F2121">
        <w:rPr>
          <w:b/>
          <w:bCs/>
          <w:lang w:val="uk-UA"/>
        </w:rPr>
        <w:t>Цей захід реалізову</w:t>
      </w:r>
      <w:r>
        <w:rPr>
          <w:b/>
          <w:bCs/>
          <w:lang w:val="uk-UA"/>
        </w:rPr>
        <w:t>ватиметь</w:t>
      </w:r>
      <w:r w:rsidRPr="009F2121">
        <w:rPr>
          <w:b/>
          <w:bCs/>
          <w:lang w:val="uk-UA"/>
        </w:rPr>
        <w:t xml:space="preserve">ся в рамках компоненту </w:t>
      </w:r>
      <w:r>
        <w:rPr>
          <w:b/>
          <w:bCs/>
          <w:lang w:val="uk-UA"/>
        </w:rPr>
        <w:t>10</w:t>
      </w:r>
      <w:r w:rsidRPr="009F2121">
        <w:rPr>
          <w:b/>
          <w:bCs/>
          <w:lang w:val="uk-UA"/>
        </w:rPr>
        <w:t xml:space="preserve">: </w:t>
      </w:r>
      <w:r w:rsidRPr="00FD4D6B">
        <w:rPr>
          <w:b/>
          <w:bCs/>
          <w:i/>
          <w:color w:val="0000FF"/>
          <w:lang w:val="uk-UA"/>
        </w:rPr>
        <w:t xml:space="preserve">Методологія вибіркових обстежень. </w:t>
      </w:r>
    </w:p>
    <w:p w:rsidR="005135E2" w:rsidRPr="00FD4D6B" w:rsidRDefault="005135E2" w:rsidP="005135E2">
      <w:pPr>
        <w:pStyle w:val="a9"/>
        <w:tabs>
          <w:tab w:val="left" w:pos="9900"/>
        </w:tabs>
        <w:rPr>
          <w:b/>
          <w:i/>
          <w:color w:val="0000FF"/>
          <w:lang w:val="uk-UA"/>
        </w:rPr>
      </w:pPr>
      <w:r w:rsidRPr="00FD4D6B">
        <w:rPr>
          <w:b/>
          <w:bCs/>
          <w:i/>
          <w:color w:val="0000FF"/>
          <w:lang w:val="uk-UA"/>
        </w:rPr>
        <w:t xml:space="preserve">Метою </w:t>
      </w:r>
      <w:r>
        <w:rPr>
          <w:b/>
          <w:bCs/>
          <w:i/>
          <w:color w:val="0000FF"/>
          <w:lang w:val="uk-UA"/>
        </w:rPr>
        <w:t xml:space="preserve">заходу </w:t>
      </w:r>
      <w:r w:rsidRPr="00FD4D6B">
        <w:rPr>
          <w:b/>
          <w:bCs/>
          <w:i/>
          <w:color w:val="0000FF"/>
          <w:lang w:val="uk-UA"/>
        </w:rPr>
        <w:t xml:space="preserve">є отримання рекомендацій з питань </w:t>
      </w:r>
      <w:r>
        <w:rPr>
          <w:b/>
          <w:bCs/>
          <w:i/>
          <w:color w:val="0000FF"/>
          <w:lang w:val="uk-UA"/>
        </w:rPr>
        <w:t xml:space="preserve">методології вимірювання ступеня задоволення користувачів якістю статистичної інформації та рівня довіри до неї за результатами проведення анкетних </w:t>
      </w:r>
      <w:r w:rsidRPr="005917B2">
        <w:rPr>
          <w:b/>
          <w:bCs/>
          <w:i/>
          <w:color w:val="0000FF"/>
          <w:lang w:val="uk-UA"/>
        </w:rPr>
        <w:t>опитувань</w:t>
      </w:r>
      <w:r>
        <w:rPr>
          <w:b/>
          <w:bCs/>
          <w:i/>
          <w:color w:val="0000FF"/>
          <w:lang w:val="uk-UA"/>
        </w:rPr>
        <w:t xml:space="preserve">. Вказана методологічна документація </w:t>
      </w:r>
      <w:r w:rsidRPr="005917B2">
        <w:rPr>
          <w:b/>
          <w:bCs/>
          <w:i/>
          <w:color w:val="0000FF"/>
          <w:lang w:val="uk-UA"/>
        </w:rPr>
        <w:t xml:space="preserve">розроблятиметься Державною службою статистики України на виконання заходу </w:t>
      </w:r>
      <w:r w:rsidRPr="005917B2">
        <w:rPr>
          <w:b/>
          <w:i/>
          <w:color w:val="0000FF"/>
          <w:lang w:val="uk-UA"/>
        </w:rPr>
        <w:t>Стратегі</w:t>
      </w:r>
      <w:r>
        <w:rPr>
          <w:b/>
          <w:i/>
          <w:color w:val="0000FF"/>
          <w:lang w:val="uk-UA"/>
        </w:rPr>
        <w:t>ї</w:t>
      </w:r>
      <w:r w:rsidRPr="005917B2">
        <w:rPr>
          <w:b/>
          <w:i/>
          <w:color w:val="0000FF"/>
          <w:lang w:val="uk-UA"/>
        </w:rPr>
        <w:t xml:space="preserve"> розвитку державної статистики на період до 2017 року, схвален</w:t>
      </w:r>
      <w:r>
        <w:rPr>
          <w:b/>
          <w:i/>
          <w:color w:val="0000FF"/>
          <w:lang w:val="uk-UA"/>
        </w:rPr>
        <w:t>ої</w:t>
      </w:r>
      <w:r w:rsidRPr="005917B2">
        <w:rPr>
          <w:b/>
          <w:i/>
          <w:color w:val="0000FF"/>
          <w:lang w:val="uk-UA"/>
        </w:rPr>
        <w:t xml:space="preserve"> розпорядженням Кабінету Міністрів України від 20.03.2013 № 145-р</w:t>
      </w:r>
      <w:r>
        <w:rPr>
          <w:b/>
          <w:i/>
          <w:color w:val="0000FF"/>
          <w:lang w:val="uk-UA"/>
        </w:rPr>
        <w:t>,</w:t>
      </w:r>
      <w:r w:rsidRPr="005917B2">
        <w:rPr>
          <w:b/>
          <w:bCs/>
          <w:i/>
          <w:color w:val="0000FF"/>
          <w:lang w:val="uk-UA"/>
        </w:rPr>
        <w:t xml:space="preserve"> в рамках запровадження</w:t>
      </w:r>
      <w:r w:rsidRPr="005917B2">
        <w:rPr>
          <w:b/>
          <w:i/>
          <w:color w:val="0000FF"/>
          <w:lang w:val="uk-UA"/>
        </w:rPr>
        <w:t xml:space="preserve"> системи зворотного зв’язку з користувачами статистичної інформації</w:t>
      </w:r>
      <w:r>
        <w:rPr>
          <w:b/>
          <w:i/>
          <w:color w:val="0000FF"/>
          <w:lang w:val="uk-UA"/>
        </w:rPr>
        <w:t xml:space="preserve"> для забезпечення задоволення їх потреб</w:t>
      </w:r>
      <w:r w:rsidRPr="00FD4D6B">
        <w:rPr>
          <w:b/>
          <w:i/>
          <w:color w:val="0000FF"/>
          <w:lang w:val="uk-UA"/>
        </w:rPr>
        <w:t>.</w:t>
      </w:r>
    </w:p>
    <w:p w:rsidR="005135E2" w:rsidRPr="009F2121" w:rsidRDefault="005135E2" w:rsidP="005135E2">
      <w:pPr>
        <w:rPr>
          <w:sz w:val="24"/>
          <w:lang w:val="uk-UA"/>
        </w:rPr>
      </w:pPr>
    </w:p>
    <w:p w:rsidR="005135E2" w:rsidRDefault="005135E2" w:rsidP="005135E2">
      <w:pPr>
        <w:rPr>
          <w:i/>
          <w:color w:val="0000FF"/>
          <w:sz w:val="24"/>
          <w:lang w:val="uk-UA" w:eastAsia="ru-RU"/>
        </w:rPr>
      </w:pPr>
      <w:r w:rsidRPr="009F2121">
        <w:rPr>
          <w:sz w:val="24"/>
          <w:lang w:val="uk-UA"/>
        </w:rPr>
        <w:t>Цей захід сприятиме досягненню зазначеної вище мети і контрольних показників, вказаних у контракті</w:t>
      </w:r>
      <w:r>
        <w:rPr>
          <w:sz w:val="24"/>
          <w:lang w:val="uk-UA"/>
        </w:rPr>
        <w:t>, а саме</w:t>
      </w:r>
      <w:r w:rsidRPr="009F2121">
        <w:rPr>
          <w:sz w:val="24"/>
          <w:lang w:val="uk-UA"/>
        </w:rPr>
        <w:t xml:space="preserve">: </w:t>
      </w:r>
      <w:r w:rsidRPr="009F2121">
        <w:rPr>
          <w:i/>
          <w:color w:val="0000FF"/>
          <w:sz w:val="24"/>
          <w:lang w:val="uk-UA"/>
        </w:rPr>
        <w:t>розробленн</w:t>
      </w:r>
      <w:r>
        <w:rPr>
          <w:i/>
          <w:color w:val="0000FF"/>
          <w:sz w:val="24"/>
          <w:lang w:val="uk-UA"/>
        </w:rPr>
        <w:t>я</w:t>
      </w:r>
      <w:r w:rsidRPr="009F2121">
        <w:rPr>
          <w:i/>
          <w:color w:val="0000FF"/>
          <w:sz w:val="24"/>
          <w:lang w:val="uk-UA"/>
        </w:rPr>
        <w:t xml:space="preserve"> </w:t>
      </w:r>
      <w:r w:rsidRPr="009F2121">
        <w:rPr>
          <w:i/>
          <w:color w:val="0000FF"/>
          <w:sz w:val="24"/>
          <w:lang w:val="uk-UA" w:eastAsia="ru-RU"/>
        </w:rPr>
        <w:t xml:space="preserve">проекту </w:t>
      </w:r>
      <w:r>
        <w:rPr>
          <w:i/>
          <w:color w:val="0000FF"/>
          <w:sz w:val="24"/>
          <w:lang w:val="uk-UA" w:eastAsia="ru-RU"/>
        </w:rPr>
        <w:t>Методики</w:t>
      </w:r>
      <w:r w:rsidRPr="009F2121">
        <w:rPr>
          <w:i/>
          <w:color w:val="0000FF"/>
          <w:sz w:val="24"/>
          <w:lang w:val="uk-UA" w:eastAsia="ru-RU"/>
        </w:rPr>
        <w:t xml:space="preserve"> </w:t>
      </w:r>
      <w:r>
        <w:rPr>
          <w:i/>
          <w:color w:val="0000FF"/>
          <w:sz w:val="24"/>
          <w:lang w:val="uk-UA" w:eastAsia="ru-RU"/>
        </w:rPr>
        <w:t>розрахунку індексу задоволеності користувачів якістю статистичної інформації за результатами проведення анкетних опитувань на підставі державних статистичних спостережень та підготовки відповідних статистичних продуктів (далі − індекс задоволеності); проведення аналізу отриманих результатів, їх моніторингу й оцінювання за вищезазначеними параметрами для забезпечення подальшого покращання.</w:t>
      </w:r>
    </w:p>
    <w:p w:rsidR="005135E2" w:rsidRPr="009F2121" w:rsidRDefault="005135E2" w:rsidP="005135E2">
      <w:pPr>
        <w:rPr>
          <w:i/>
          <w:color w:val="0000FF"/>
          <w:sz w:val="24"/>
          <w:lang w:val="uk-UA"/>
        </w:rPr>
      </w:pPr>
      <w:r>
        <w:rPr>
          <w:i/>
          <w:color w:val="0000FF"/>
          <w:sz w:val="24"/>
          <w:lang w:val="uk-UA"/>
        </w:rPr>
        <w:t xml:space="preserve">Додатково: удосконалення інструментарію для проведення анкетних опитувань користувачів статистичної інформації, на підставі яких планується здійснити розрахунок індексу задоволеності. </w:t>
      </w:r>
    </w:p>
    <w:p w:rsidR="005135E2" w:rsidRPr="009F2121" w:rsidRDefault="005135E2" w:rsidP="005135E2">
      <w:pPr>
        <w:rPr>
          <w:sz w:val="24"/>
          <w:lang w:val="uk-UA"/>
        </w:rPr>
      </w:pPr>
    </w:p>
    <w:p w:rsidR="005135E2" w:rsidRPr="009F2121" w:rsidRDefault="005135E2" w:rsidP="005135E2">
      <w:pPr>
        <w:rPr>
          <w:b/>
          <w:sz w:val="28"/>
          <w:szCs w:val="28"/>
          <w:lang w:val="uk-UA"/>
        </w:rPr>
      </w:pPr>
      <w:r w:rsidRPr="009F2121">
        <w:rPr>
          <w:b/>
          <w:sz w:val="28"/>
          <w:szCs w:val="28"/>
          <w:lang w:val="uk-UA"/>
        </w:rPr>
        <w:t xml:space="preserve">Мета місії </w:t>
      </w:r>
    </w:p>
    <w:p w:rsidR="005135E2" w:rsidRPr="009F2121" w:rsidRDefault="005135E2" w:rsidP="005135E2">
      <w:pPr>
        <w:rPr>
          <w:sz w:val="24"/>
          <w:lang w:val="uk-UA"/>
        </w:rPr>
      </w:pPr>
    </w:p>
    <w:p w:rsidR="005135E2" w:rsidRDefault="005135E2" w:rsidP="005135E2">
      <w:pPr>
        <w:rPr>
          <w:sz w:val="24"/>
          <w:lang w:val="uk-UA"/>
        </w:rPr>
      </w:pPr>
      <w:r>
        <w:rPr>
          <w:sz w:val="24"/>
          <w:lang w:val="uk-UA"/>
        </w:rPr>
        <w:t>М</w:t>
      </w:r>
      <w:r w:rsidRPr="009F2121">
        <w:rPr>
          <w:sz w:val="24"/>
          <w:lang w:val="uk-UA"/>
        </w:rPr>
        <w:t>етою місії є</w:t>
      </w:r>
      <w:r>
        <w:rPr>
          <w:sz w:val="24"/>
          <w:lang w:val="uk-UA"/>
        </w:rPr>
        <w:t>:</w:t>
      </w:r>
    </w:p>
    <w:p w:rsidR="005135E2" w:rsidRPr="00EE4E9A" w:rsidRDefault="005135E2" w:rsidP="005135E2">
      <w:pPr>
        <w:rPr>
          <w:i/>
          <w:sz w:val="24"/>
          <w:lang w:val="uk-UA"/>
        </w:rPr>
      </w:pPr>
      <w:r w:rsidRPr="00EE4E9A">
        <w:rPr>
          <w:i/>
          <w:sz w:val="24"/>
          <w:lang w:val="uk-UA"/>
        </w:rPr>
        <w:t xml:space="preserve">1) обопільне ознайомлення: </w:t>
      </w:r>
    </w:p>
    <w:p w:rsidR="005135E2" w:rsidRDefault="005135E2" w:rsidP="005135E2">
      <w:pPr>
        <w:spacing w:before="120"/>
        <w:ind w:firstLine="720"/>
        <w:rPr>
          <w:i/>
          <w:color w:val="0000FF"/>
          <w:sz w:val="24"/>
          <w:lang w:val="uk-UA"/>
        </w:rPr>
      </w:pPr>
      <w:r w:rsidRPr="004E7ED9">
        <w:rPr>
          <w:i/>
          <w:color w:val="0000FF"/>
          <w:sz w:val="24"/>
          <w:lang w:val="uk-UA"/>
        </w:rPr>
        <w:t>експертів – із</w:t>
      </w:r>
      <w:r>
        <w:rPr>
          <w:i/>
          <w:color w:val="0000FF"/>
          <w:sz w:val="24"/>
          <w:lang w:val="uk-UA"/>
        </w:rPr>
        <w:t xml:space="preserve"> відповідними матеріалами для/за результатами</w:t>
      </w:r>
      <w:r w:rsidRPr="004E7ED9">
        <w:rPr>
          <w:i/>
          <w:color w:val="0000FF"/>
          <w:sz w:val="24"/>
          <w:lang w:val="uk-UA"/>
        </w:rPr>
        <w:t xml:space="preserve"> </w:t>
      </w:r>
      <w:r>
        <w:rPr>
          <w:i/>
          <w:color w:val="0000FF"/>
          <w:sz w:val="24"/>
          <w:lang w:val="uk-UA"/>
        </w:rPr>
        <w:t>проведення анкетних опитувань користувачів статистичної інформації</w:t>
      </w:r>
      <w:r w:rsidRPr="004E7ED9">
        <w:rPr>
          <w:i/>
          <w:color w:val="0000FF"/>
          <w:sz w:val="24"/>
          <w:lang w:val="uk-UA"/>
        </w:rPr>
        <w:t xml:space="preserve">, які проводились органами державної статистики України для </w:t>
      </w:r>
      <w:r>
        <w:rPr>
          <w:i/>
          <w:color w:val="0000FF"/>
          <w:sz w:val="24"/>
          <w:lang w:val="uk-UA"/>
        </w:rPr>
        <w:t>покращання якості статистичної інформації з метою забезпечення задоволення потреб користувачів статистичної інформації</w:t>
      </w:r>
      <w:r w:rsidRPr="004E7ED9">
        <w:rPr>
          <w:i/>
          <w:color w:val="0000FF"/>
          <w:sz w:val="24"/>
          <w:lang w:val="uk-UA"/>
        </w:rPr>
        <w:t xml:space="preserve">, що </w:t>
      </w:r>
      <w:r>
        <w:rPr>
          <w:i/>
          <w:color w:val="0000FF"/>
          <w:sz w:val="24"/>
          <w:lang w:val="uk-UA"/>
        </w:rPr>
        <w:t>розглядатимуться</w:t>
      </w:r>
      <w:r w:rsidRPr="004E7ED9">
        <w:rPr>
          <w:i/>
          <w:color w:val="0000FF"/>
          <w:sz w:val="24"/>
          <w:lang w:val="uk-UA"/>
        </w:rPr>
        <w:t xml:space="preserve"> у ході </w:t>
      </w:r>
      <w:r>
        <w:rPr>
          <w:i/>
          <w:color w:val="0000FF"/>
          <w:sz w:val="24"/>
          <w:lang w:val="uk-UA"/>
        </w:rPr>
        <w:t>проведення</w:t>
      </w:r>
      <w:r w:rsidRPr="004E7ED9">
        <w:rPr>
          <w:i/>
          <w:color w:val="0000FF"/>
          <w:sz w:val="24"/>
          <w:lang w:val="uk-UA"/>
        </w:rPr>
        <w:t xml:space="preserve"> місії, зокрема:</w:t>
      </w:r>
    </w:p>
    <w:p w:rsidR="005135E2" w:rsidRPr="004E7ED9" w:rsidRDefault="005135E2" w:rsidP="005135E2">
      <w:pPr>
        <w:widowControl/>
        <w:numPr>
          <w:ilvl w:val="0"/>
          <w:numId w:val="20"/>
        </w:numPr>
        <w:tabs>
          <w:tab w:val="clear" w:pos="1620"/>
          <w:tab w:val="num" w:pos="187"/>
          <w:tab w:val="left" w:pos="1122"/>
        </w:tabs>
        <w:suppressAutoHyphens w:val="0"/>
        <w:autoSpaceDN/>
        <w:ind w:left="0" w:firstLine="720"/>
        <w:jc w:val="both"/>
        <w:textAlignment w:val="auto"/>
        <w:rPr>
          <w:i/>
          <w:sz w:val="24"/>
          <w:lang w:val="uk-UA"/>
        </w:rPr>
      </w:pPr>
      <w:r>
        <w:rPr>
          <w:i/>
          <w:sz w:val="24"/>
          <w:lang w:val="uk-UA"/>
        </w:rPr>
        <w:lastRenderedPageBreak/>
        <w:t xml:space="preserve">Стратегія розвитку </w:t>
      </w:r>
      <w:r w:rsidRPr="004E7ED9">
        <w:rPr>
          <w:i/>
          <w:sz w:val="24"/>
          <w:lang w:val="uk-UA"/>
        </w:rPr>
        <w:t xml:space="preserve">державної статистики </w:t>
      </w:r>
      <w:r>
        <w:rPr>
          <w:i/>
          <w:sz w:val="24"/>
          <w:lang w:val="uk-UA"/>
        </w:rPr>
        <w:t>на період до 2017 року, схвалена розпорядженням Кабінету Міністрів України від 20.03.2013 № 145-р</w:t>
      </w:r>
      <w:r w:rsidRPr="004E7ED9">
        <w:rPr>
          <w:i/>
          <w:sz w:val="24"/>
          <w:lang w:val="uk-UA"/>
        </w:rPr>
        <w:t>;</w:t>
      </w:r>
    </w:p>
    <w:p w:rsidR="005135E2" w:rsidRPr="009D2C2A" w:rsidRDefault="005135E2" w:rsidP="005135E2">
      <w:pPr>
        <w:widowControl/>
        <w:numPr>
          <w:ilvl w:val="0"/>
          <w:numId w:val="20"/>
        </w:numPr>
        <w:tabs>
          <w:tab w:val="clear" w:pos="1620"/>
          <w:tab w:val="num" w:pos="187"/>
          <w:tab w:val="left" w:pos="1122"/>
        </w:tabs>
        <w:suppressAutoHyphens w:val="0"/>
        <w:autoSpaceDN/>
        <w:ind w:left="0" w:firstLine="720"/>
        <w:jc w:val="both"/>
        <w:textAlignment w:val="auto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Порядок проведення анкетних опитувань користувачів статистичної інформації, підведення підсумків та оприлюднення їх результатів, затверджений наказом Держкомстату від </w:t>
      </w:r>
      <w:r w:rsidRPr="009D2C2A">
        <w:rPr>
          <w:i/>
          <w:sz w:val="24"/>
          <w:lang w:val="uk-UA"/>
        </w:rPr>
        <w:t>28.12.2009 №</w:t>
      </w:r>
      <w:r>
        <w:rPr>
          <w:i/>
          <w:sz w:val="24"/>
          <w:lang w:val="uk-UA"/>
        </w:rPr>
        <w:t xml:space="preserve"> </w:t>
      </w:r>
      <w:r w:rsidRPr="009D2C2A">
        <w:rPr>
          <w:i/>
          <w:sz w:val="24"/>
          <w:lang w:val="uk-UA"/>
        </w:rPr>
        <w:t>497</w:t>
      </w:r>
      <w:r>
        <w:rPr>
          <w:i/>
          <w:sz w:val="24"/>
          <w:lang w:val="uk-UA"/>
        </w:rPr>
        <w:t xml:space="preserve"> (зі змінами)</w:t>
      </w:r>
      <w:r w:rsidRPr="009D2C2A">
        <w:rPr>
          <w:i/>
          <w:sz w:val="24"/>
          <w:lang w:val="uk-UA"/>
        </w:rPr>
        <w:t>;</w:t>
      </w:r>
    </w:p>
    <w:p w:rsidR="005135E2" w:rsidRPr="004E7ED9" w:rsidRDefault="005135E2" w:rsidP="005135E2">
      <w:pPr>
        <w:widowControl/>
        <w:numPr>
          <w:ilvl w:val="0"/>
          <w:numId w:val="20"/>
        </w:numPr>
        <w:tabs>
          <w:tab w:val="clear" w:pos="1620"/>
          <w:tab w:val="num" w:pos="187"/>
          <w:tab w:val="left" w:pos="1122"/>
        </w:tabs>
        <w:suppressAutoHyphens w:val="0"/>
        <w:autoSpaceDN/>
        <w:ind w:left="0" w:firstLine="720"/>
        <w:jc w:val="both"/>
        <w:textAlignment w:val="auto"/>
        <w:rPr>
          <w:i/>
          <w:sz w:val="24"/>
          <w:lang w:val="uk-UA"/>
        </w:rPr>
      </w:pPr>
      <w:r>
        <w:t xml:space="preserve"> </w:t>
      </w:r>
      <w:r w:rsidRPr="009D2C2A">
        <w:rPr>
          <w:bCs/>
          <w:i/>
          <w:sz w:val="24"/>
        </w:rPr>
        <w:t>Роз’яснення для самостійних структурних підрозділів щодо підготовки, підведення підсумків та способу оприлюднення на офіційному веб-сайті Держстату України матеріалів для/за результатами проведення анкетних опитувань користувачів статистичної інформації</w:t>
      </w:r>
      <w:r>
        <w:rPr>
          <w:bCs/>
          <w:i/>
          <w:sz w:val="24"/>
          <w:lang w:val="uk-UA"/>
        </w:rPr>
        <w:t xml:space="preserve">, затверджені Першим заступником голови </w:t>
      </w:r>
      <w:proofErr w:type="spellStart"/>
      <w:r>
        <w:rPr>
          <w:bCs/>
          <w:i/>
          <w:sz w:val="24"/>
          <w:lang w:val="uk-UA"/>
        </w:rPr>
        <w:t>Держстату</w:t>
      </w:r>
      <w:proofErr w:type="spellEnd"/>
      <w:r>
        <w:rPr>
          <w:bCs/>
          <w:i/>
          <w:sz w:val="24"/>
          <w:lang w:val="uk-UA"/>
        </w:rPr>
        <w:t xml:space="preserve"> України 12.06.2013</w:t>
      </w:r>
      <w:r>
        <w:rPr>
          <w:i/>
          <w:sz w:val="24"/>
          <w:lang w:val="uk-UA"/>
        </w:rPr>
        <w:t>;</w:t>
      </w:r>
    </w:p>
    <w:p w:rsidR="005135E2" w:rsidRPr="00E85624" w:rsidRDefault="005135E2" w:rsidP="005135E2">
      <w:pPr>
        <w:widowControl/>
        <w:numPr>
          <w:ilvl w:val="0"/>
          <w:numId w:val="20"/>
        </w:numPr>
        <w:tabs>
          <w:tab w:val="clear" w:pos="1620"/>
          <w:tab w:val="num" w:pos="187"/>
          <w:tab w:val="left" w:pos="1122"/>
        </w:tabs>
        <w:suppressAutoHyphens w:val="0"/>
        <w:autoSpaceDN/>
        <w:ind w:left="0" w:firstLine="720"/>
        <w:jc w:val="both"/>
        <w:textAlignment w:val="auto"/>
        <w:rPr>
          <w:i/>
          <w:sz w:val="24"/>
          <w:lang w:val="uk-UA"/>
        </w:rPr>
      </w:pPr>
      <w:r w:rsidRPr="00E85624">
        <w:rPr>
          <w:i/>
          <w:sz w:val="24"/>
          <w:lang w:val="uk-UA"/>
        </w:rPr>
        <w:t>Роз’яснення щодо формування витягу із Комплексного плану роботи територіального органу державної статистики на 2014 рік", затверджен</w:t>
      </w:r>
      <w:r>
        <w:rPr>
          <w:i/>
          <w:sz w:val="24"/>
          <w:lang w:val="uk-UA"/>
        </w:rPr>
        <w:t>і</w:t>
      </w:r>
      <w:r w:rsidRPr="00E85624">
        <w:rPr>
          <w:i/>
          <w:sz w:val="24"/>
          <w:lang w:val="uk-UA"/>
        </w:rPr>
        <w:t xml:space="preserve"> наказом </w:t>
      </w:r>
      <w:proofErr w:type="spellStart"/>
      <w:r w:rsidRPr="00E85624">
        <w:rPr>
          <w:i/>
          <w:sz w:val="24"/>
          <w:lang w:val="uk-UA"/>
        </w:rPr>
        <w:t>Держстату</w:t>
      </w:r>
      <w:proofErr w:type="spellEnd"/>
      <w:r w:rsidRPr="00E85624">
        <w:rPr>
          <w:i/>
          <w:sz w:val="24"/>
          <w:lang w:val="uk-UA"/>
        </w:rPr>
        <w:t xml:space="preserve"> України № 96 від 14.04.2014;</w:t>
      </w:r>
    </w:p>
    <w:p w:rsidR="005135E2" w:rsidRPr="00E85624" w:rsidRDefault="005135E2" w:rsidP="005135E2">
      <w:pPr>
        <w:widowControl/>
        <w:numPr>
          <w:ilvl w:val="0"/>
          <w:numId w:val="20"/>
        </w:numPr>
        <w:tabs>
          <w:tab w:val="clear" w:pos="1620"/>
        </w:tabs>
        <w:suppressAutoHyphens w:val="0"/>
        <w:autoSpaceDN/>
        <w:ind w:left="0" w:firstLine="567"/>
        <w:jc w:val="both"/>
        <w:textAlignment w:val="auto"/>
        <w:rPr>
          <w:i/>
          <w:sz w:val="24"/>
          <w:lang w:val="uk-UA"/>
        </w:rPr>
      </w:pPr>
      <w:r>
        <w:rPr>
          <w:i/>
          <w:sz w:val="24"/>
          <w:lang w:val="uk-UA"/>
        </w:rPr>
        <w:t>Типовий а</w:t>
      </w:r>
      <w:r w:rsidRPr="00E85624">
        <w:rPr>
          <w:i/>
          <w:sz w:val="24"/>
          <w:lang w:val="uk-UA"/>
        </w:rPr>
        <w:t xml:space="preserve">нонс </w:t>
      </w:r>
      <w:r w:rsidRPr="00E85624">
        <w:rPr>
          <w:bCs/>
          <w:i/>
          <w:sz w:val="24"/>
        </w:rPr>
        <w:t xml:space="preserve">проведення анкетного опитування користувачів статистичної інформації </w:t>
      </w:r>
      <w:r w:rsidRPr="00E85624">
        <w:rPr>
          <w:bCs/>
          <w:i/>
          <w:sz w:val="24"/>
          <w:lang w:val="uk-UA"/>
        </w:rPr>
        <w:t>п</w:t>
      </w:r>
      <w:r w:rsidRPr="00E85624">
        <w:rPr>
          <w:bCs/>
          <w:i/>
          <w:sz w:val="24"/>
        </w:rPr>
        <w:t>ро рівень задоволення їх інформаційних потреб</w:t>
      </w:r>
      <w:r>
        <w:rPr>
          <w:bCs/>
          <w:i/>
          <w:sz w:val="24"/>
          <w:lang w:val="uk-UA"/>
        </w:rPr>
        <w:t>;</w:t>
      </w:r>
    </w:p>
    <w:p w:rsidR="005135E2" w:rsidRDefault="005135E2" w:rsidP="005135E2">
      <w:pPr>
        <w:widowControl/>
        <w:numPr>
          <w:ilvl w:val="0"/>
          <w:numId w:val="20"/>
        </w:numPr>
        <w:tabs>
          <w:tab w:val="clear" w:pos="1620"/>
        </w:tabs>
        <w:suppressAutoHyphens w:val="0"/>
        <w:autoSpaceDN/>
        <w:ind w:left="0" w:firstLine="567"/>
        <w:jc w:val="both"/>
        <w:textAlignment w:val="auto"/>
        <w:rPr>
          <w:i/>
          <w:sz w:val="24"/>
          <w:lang w:val="uk-UA"/>
        </w:rPr>
      </w:pPr>
      <w:r>
        <w:rPr>
          <w:bCs/>
          <w:i/>
          <w:sz w:val="24"/>
          <w:lang w:val="uk-UA"/>
        </w:rPr>
        <w:t>Типова анкета опитування користувачів</w:t>
      </w:r>
      <w:r w:rsidRPr="00E85624">
        <w:rPr>
          <w:i/>
          <w:sz w:val="24"/>
          <w:lang w:val="uk-UA"/>
        </w:rPr>
        <w:t xml:space="preserve"> </w:t>
      </w:r>
      <w:r>
        <w:rPr>
          <w:i/>
          <w:sz w:val="24"/>
          <w:lang w:val="uk-UA"/>
        </w:rPr>
        <w:t>статистичної інформації;</w:t>
      </w:r>
    </w:p>
    <w:p w:rsidR="005135E2" w:rsidRDefault="005135E2" w:rsidP="005135E2">
      <w:pPr>
        <w:widowControl/>
        <w:numPr>
          <w:ilvl w:val="0"/>
          <w:numId w:val="20"/>
        </w:numPr>
        <w:tabs>
          <w:tab w:val="clear" w:pos="1620"/>
        </w:tabs>
        <w:suppressAutoHyphens w:val="0"/>
        <w:autoSpaceDN/>
        <w:ind w:left="0" w:firstLine="567"/>
        <w:jc w:val="both"/>
        <w:textAlignment w:val="auto"/>
        <w:rPr>
          <w:i/>
          <w:sz w:val="24"/>
          <w:lang w:val="uk-UA"/>
        </w:rPr>
      </w:pPr>
      <w:r>
        <w:rPr>
          <w:i/>
          <w:sz w:val="24"/>
          <w:lang w:val="uk-UA"/>
        </w:rPr>
        <w:t>Типова довідка про результатами проведення анкетного опитування;</w:t>
      </w:r>
    </w:p>
    <w:p w:rsidR="005135E2" w:rsidRPr="00E85624" w:rsidRDefault="005135E2" w:rsidP="005135E2">
      <w:pPr>
        <w:widowControl/>
        <w:numPr>
          <w:ilvl w:val="0"/>
          <w:numId w:val="20"/>
        </w:numPr>
        <w:tabs>
          <w:tab w:val="clear" w:pos="1620"/>
        </w:tabs>
        <w:suppressAutoHyphens w:val="0"/>
        <w:autoSpaceDN/>
        <w:ind w:left="0" w:firstLine="567"/>
        <w:jc w:val="both"/>
        <w:textAlignment w:val="auto"/>
        <w:rPr>
          <w:i/>
          <w:sz w:val="24"/>
          <w:lang w:val="uk-UA"/>
        </w:rPr>
      </w:pPr>
      <w:r>
        <w:rPr>
          <w:i/>
          <w:sz w:val="24"/>
          <w:lang w:val="uk-UA"/>
        </w:rPr>
        <w:t xml:space="preserve">Типове повідомлення для користувачів статистичної інформації за результатами проведення анкетного опитування щодо їх інформаційних потреб.  </w:t>
      </w:r>
    </w:p>
    <w:p w:rsidR="005135E2" w:rsidRDefault="005135E2" w:rsidP="005135E2">
      <w:pPr>
        <w:pStyle w:val="a9"/>
        <w:tabs>
          <w:tab w:val="left" w:pos="9900"/>
        </w:tabs>
        <w:spacing w:line="264" w:lineRule="auto"/>
        <w:ind w:firstLine="748"/>
        <w:rPr>
          <w:b/>
          <w:i/>
          <w:color w:val="0000FF"/>
          <w:lang w:val="uk-UA"/>
        </w:rPr>
      </w:pPr>
    </w:p>
    <w:p w:rsidR="005135E2" w:rsidRDefault="005135E2" w:rsidP="005135E2">
      <w:pPr>
        <w:pStyle w:val="a9"/>
        <w:tabs>
          <w:tab w:val="left" w:pos="9900"/>
        </w:tabs>
        <w:spacing w:line="264" w:lineRule="auto"/>
        <w:ind w:firstLine="748"/>
        <w:rPr>
          <w:b/>
          <w:i/>
          <w:color w:val="0000FF"/>
          <w:lang w:val="uk-UA"/>
        </w:rPr>
      </w:pPr>
      <w:r w:rsidRPr="008A2E69">
        <w:rPr>
          <w:b/>
          <w:i/>
          <w:color w:val="0000FF"/>
          <w:lang w:val="uk-UA"/>
        </w:rPr>
        <w:t xml:space="preserve">фахівців </w:t>
      </w:r>
      <w:proofErr w:type="spellStart"/>
      <w:r w:rsidRPr="008A2E69">
        <w:rPr>
          <w:b/>
          <w:i/>
          <w:color w:val="0000FF"/>
          <w:lang w:val="uk-UA"/>
        </w:rPr>
        <w:t>Держстату</w:t>
      </w:r>
      <w:proofErr w:type="spellEnd"/>
      <w:r w:rsidRPr="008A2E69">
        <w:rPr>
          <w:b/>
          <w:i/>
          <w:color w:val="0000FF"/>
          <w:lang w:val="uk-UA"/>
        </w:rPr>
        <w:t xml:space="preserve"> України – із досвідом європейських статистичних служб</w:t>
      </w:r>
      <w:r>
        <w:rPr>
          <w:b/>
          <w:i/>
          <w:color w:val="0000FF"/>
          <w:lang w:val="uk-UA"/>
        </w:rPr>
        <w:t xml:space="preserve"> </w:t>
      </w:r>
      <w:r w:rsidRPr="008A2E69">
        <w:rPr>
          <w:b/>
          <w:i/>
          <w:color w:val="0000FF"/>
          <w:lang w:val="uk-UA"/>
        </w:rPr>
        <w:t>у питаннях</w:t>
      </w:r>
      <w:r>
        <w:rPr>
          <w:b/>
          <w:i/>
          <w:color w:val="0000FF"/>
          <w:lang w:val="uk-UA"/>
        </w:rPr>
        <w:t xml:space="preserve"> проведення анкетних опитувань користувачів статистичної інформації та підведенні підсумків за їх результатами, зокрема визначення міри задоволення користувачів якістю статистичної інформації та рівня довіри до неї, а саме методології розрахунку індексу задоволеності. </w:t>
      </w:r>
    </w:p>
    <w:p w:rsidR="005135E2" w:rsidRPr="004E7ED9" w:rsidRDefault="005135E2" w:rsidP="005135E2">
      <w:pPr>
        <w:pStyle w:val="a9"/>
        <w:tabs>
          <w:tab w:val="left" w:pos="9900"/>
        </w:tabs>
        <w:spacing w:line="264" w:lineRule="auto"/>
        <w:ind w:firstLine="748"/>
        <w:rPr>
          <w:b/>
          <w:i/>
          <w:color w:val="0000FF"/>
          <w:lang w:val="uk-UA"/>
        </w:rPr>
      </w:pPr>
    </w:p>
    <w:p w:rsidR="005135E2" w:rsidRDefault="005135E2" w:rsidP="005135E2">
      <w:pPr>
        <w:rPr>
          <w:i/>
          <w:color w:val="0000FF"/>
          <w:sz w:val="24"/>
          <w:lang w:val="uk-UA"/>
        </w:rPr>
      </w:pPr>
      <w:r w:rsidRPr="00EE4E9A">
        <w:rPr>
          <w:i/>
          <w:color w:val="0000FF"/>
          <w:sz w:val="24"/>
          <w:lang w:val="uk-UA"/>
        </w:rPr>
        <w:t xml:space="preserve">2) отримання </w:t>
      </w:r>
      <w:r>
        <w:rPr>
          <w:i/>
          <w:color w:val="0000FF"/>
          <w:sz w:val="24"/>
          <w:lang w:val="uk-UA"/>
        </w:rPr>
        <w:t>рекомендацій щодо формування</w:t>
      </w:r>
      <w:r w:rsidRPr="00EE4E9A">
        <w:rPr>
          <w:i/>
          <w:color w:val="0000FF"/>
          <w:sz w:val="24"/>
          <w:lang w:val="uk-UA"/>
        </w:rPr>
        <w:t xml:space="preserve"> структури </w:t>
      </w:r>
      <w:r>
        <w:rPr>
          <w:i/>
          <w:color w:val="0000FF"/>
          <w:sz w:val="24"/>
          <w:lang w:val="uk-UA"/>
        </w:rPr>
        <w:t>та змістовного наповнення проекту м</w:t>
      </w:r>
      <w:r w:rsidRPr="002D0D09">
        <w:rPr>
          <w:i/>
          <w:color w:val="0000FF"/>
          <w:sz w:val="24"/>
          <w:lang w:val="uk-UA"/>
        </w:rPr>
        <w:t xml:space="preserve">етодологічного документу </w:t>
      </w:r>
      <w:r>
        <w:rPr>
          <w:i/>
          <w:color w:val="0000FF"/>
          <w:sz w:val="24"/>
          <w:lang w:val="uk-UA"/>
        </w:rPr>
        <w:t>− Методики розрахунку індексу задоволеності.</w:t>
      </w:r>
    </w:p>
    <w:p w:rsidR="005135E2" w:rsidRDefault="005135E2" w:rsidP="005135E2">
      <w:pPr>
        <w:rPr>
          <w:i/>
          <w:color w:val="0000FF"/>
          <w:sz w:val="24"/>
          <w:lang w:val="uk-UA"/>
        </w:rPr>
      </w:pPr>
    </w:p>
    <w:p w:rsidR="005135E2" w:rsidRPr="004B2291" w:rsidRDefault="005135E2" w:rsidP="005135E2">
      <w:pPr>
        <w:rPr>
          <w:i/>
          <w:iCs/>
          <w:color w:val="0000FF"/>
          <w:sz w:val="24"/>
          <w:lang w:val="uk-UA"/>
        </w:rPr>
      </w:pPr>
      <w:r>
        <w:rPr>
          <w:i/>
          <w:color w:val="0000FF"/>
          <w:sz w:val="24"/>
          <w:lang w:val="uk-UA"/>
        </w:rPr>
        <w:t xml:space="preserve">3) набуття навичок застосування </w:t>
      </w:r>
      <w:r w:rsidRPr="004B2291">
        <w:rPr>
          <w:i/>
          <w:color w:val="0000FF"/>
          <w:sz w:val="24"/>
          <w:lang w:val="uk-UA"/>
        </w:rPr>
        <w:t xml:space="preserve">методології розрахунку індексу задоволеності </w:t>
      </w:r>
      <w:r>
        <w:rPr>
          <w:i/>
          <w:color w:val="0000FF"/>
          <w:sz w:val="24"/>
          <w:lang w:val="uk-UA"/>
        </w:rPr>
        <w:t>на конкретному прикладі.</w:t>
      </w:r>
    </w:p>
    <w:p w:rsidR="005135E2" w:rsidRPr="009F2121" w:rsidRDefault="005135E2" w:rsidP="005135E2">
      <w:pPr>
        <w:pStyle w:val="1"/>
        <w:rPr>
          <w:rFonts w:ascii="Times New Roman" w:hAnsi="Times New Roman"/>
          <w:lang w:val="uk-UA"/>
        </w:rPr>
      </w:pPr>
      <w:r w:rsidRPr="009F2121">
        <w:rPr>
          <w:rFonts w:ascii="Times New Roman" w:hAnsi="Times New Roman"/>
          <w:lang w:val="uk-UA"/>
        </w:rPr>
        <w:t>Очікувані результати</w:t>
      </w:r>
    </w:p>
    <w:p w:rsidR="005135E2" w:rsidRDefault="005135E2" w:rsidP="005135E2">
      <w:pPr>
        <w:tabs>
          <w:tab w:val="left" w:pos="1080"/>
        </w:tabs>
        <w:spacing w:line="264" w:lineRule="auto"/>
        <w:rPr>
          <w:i/>
          <w:color w:val="0000FF"/>
          <w:sz w:val="24"/>
          <w:lang w:val="uk-UA"/>
        </w:rPr>
      </w:pPr>
      <w:r>
        <w:rPr>
          <w:i/>
          <w:color w:val="0000FF"/>
          <w:sz w:val="24"/>
          <w:lang w:val="uk-UA"/>
        </w:rPr>
        <w:t>Експертні висновки щодо реалізації органами державної статистики України заходів з питань проведення анкетних опитувань користувачів статистичної інформації для покращання її якості з метою забезпечення інформаційних потреб користувачів</w:t>
      </w:r>
      <w:r w:rsidRPr="00D33221">
        <w:rPr>
          <w:i/>
          <w:color w:val="0000FF"/>
          <w:sz w:val="24"/>
          <w:lang w:val="uk-UA"/>
        </w:rPr>
        <w:t xml:space="preserve">. </w:t>
      </w:r>
    </w:p>
    <w:p w:rsidR="005135E2" w:rsidRDefault="005135E2" w:rsidP="005135E2">
      <w:pPr>
        <w:pStyle w:val="a9"/>
        <w:tabs>
          <w:tab w:val="left" w:pos="9900"/>
        </w:tabs>
        <w:spacing w:line="264" w:lineRule="auto"/>
        <w:rPr>
          <w:b/>
          <w:i/>
          <w:color w:val="0000FF"/>
          <w:lang w:val="uk-UA"/>
        </w:rPr>
      </w:pPr>
    </w:p>
    <w:p w:rsidR="005135E2" w:rsidRPr="004E7ED9" w:rsidRDefault="005135E2" w:rsidP="005135E2">
      <w:pPr>
        <w:pStyle w:val="a9"/>
        <w:tabs>
          <w:tab w:val="left" w:pos="9900"/>
        </w:tabs>
        <w:spacing w:line="264" w:lineRule="auto"/>
        <w:rPr>
          <w:b/>
          <w:i/>
          <w:color w:val="0000FF"/>
          <w:lang w:val="uk-UA"/>
        </w:rPr>
      </w:pPr>
      <w:r>
        <w:rPr>
          <w:b/>
          <w:i/>
          <w:color w:val="0000FF"/>
          <w:lang w:val="uk-UA"/>
        </w:rPr>
        <w:t>Представлення д</w:t>
      </w:r>
      <w:r w:rsidRPr="008A2E69">
        <w:rPr>
          <w:b/>
          <w:i/>
          <w:color w:val="0000FF"/>
          <w:lang w:val="uk-UA"/>
        </w:rPr>
        <w:t>освід</w:t>
      </w:r>
      <w:r>
        <w:rPr>
          <w:b/>
          <w:i/>
          <w:color w:val="0000FF"/>
          <w:lang w:val="uk-UA"/>
        </w:rPr>
        <w:t>у</w:t>
      </w:r>
      <w:r w:rsidRPr="008A2E69">
        <w:rPr>
          <w:b/>
          <w:i/>
          <w:color w:val="0000FF"/>
          <w:lang w:val="uk-UA"/>
        </w:rPr>
        <w:t xml:space="preserve"> європейських статистичних служб у питаннях</w:t>
      </w:r>
      <w:r>
        <w:rPr>
          <w:b/>
          <w:i/>
          <w:color w:val="0000FF"/>
          <w:lang w:val="uk-UA"/>
        </w:rPr>
        <w:t xml:space="preserve"> проведення анкетних опитувань користувачів статистичної інформації та підведенні підсумків за їх результатами, зокрема визначення міри задоволення користувачів якістю статистичної інформації та рівня довіри до неї.</w:t>
      </w:r>
    </w:p>
    <w:p w:rsidR="005135E2" w:rsidRDefault="005135E2" w:rsidP="005135E2">
      <w:pPr>
        <w:tabs>
          <w:tab w:val="left" w:pos="1080"/>
        </w:tabs>
        <w:spacing w:line="264" w:lineRule="auto"/>
        <w:rPr>
          <w:i/>
          <w:color w:val="0000FF"/>
          <w:sz w:val="24"/>
          <w:lang w:val="uk-UA"/>
        </w:rPr>
      </w:pPr>
    </w:p>
    <w:p w:rsidR="005135E2" w:rsidRPr="002D0D09" w:rsidRDefault="005135E2" w:rsidP="005135E2">
      <w:pPr>
        <w:rPr>
          <w:i/>
          <w:iCs/>
          <w:color w:val="0000FF"/>
          <w:sz w:val="24"/>
          <w:lang w:val="uk-UA"/>
        </w:rPr>
      </w:pPr>
      <w:r>
        <w:rPr>
          <w:i/>
          <w:color w:val="0000FF"/>
          <w:sz w:val="24"/>
          <w:lang w:val="uk-UA"/>
        </w:rPr>
        <w:t>Рекомендації експертів що</w:t>
      </w:r>
      <w:r w:rsidRPr="00EE4E9A">
        <w:rPr>
          <w:i/>
          <w:color w:val="0000FF"/>
          <w:sz w:val="24"/>
          <w:lang w:val="uk-UA"/>
        </w:rPr>
        <w:t>до структури</w:t>
      </w:r>
      <w:r>
        <w:rPr>
          <w:i/>
          <w:color w:val="0000FF"/>
          <w:sz w:val="24"/>
          <w:lang w:val="uk-UA"/>
        </w:rPr>
        <w:t xml:space="preserve"> та змістовного наповнення проекту </w:t>
      </w:r>
      <w:r w:rsidRPr="00EE4E9A">
        <w:rPr>
          <w:i/>
          <w:color w:val="0000FF"/>
          <w:sz w:val="24"/>
          <w:lang w:val="uk-UA"/>
        </w:rPr>
        <w:t>Метод</w:t>
      </w:r>
      <w:r>
        <w:rPr>
          <w:i/>
          <w:color w:val="0000FF"/>
          <w:sz w:val="24"/>
          <w:lang w:val="uk-UA"/>
        </w:rPr>
        <w:t>ики</w:t>
      </w:r>
      <w:r w:rsidRPr="00EE4E9A">
        <w:rPr>
          <w:i/>
          <w:color w:val="0000FF"/>
          <w:sz w:val="24"/>
          <w:lang w:val="uk-UA"/>
        </w:rPr>
        <w:t xml:space="preserve"> </w:t>
      </w:r>
      <w:r w:rsidRPr="002D0D09">
        <w:rPr>
          <w:i/>
          <w:color w:val="0000FF"/>
          <w:sz w:val="24"/>
          <w:lang w:val="uk-UA"/>
        </w:rPr>
        <w:t>розрахунку індексу задоволеності</w:t>
      </w:r>
      <w:r>
        <w:rPr>
          <w:i/>
          <w:color w:val="0000FF"/>
          <w:sz w:val="24"/>
          <w:lang w:val="uk-UA"/>
        </w:rPr>
        <w:t xml:space="preserve">. Набуття навичок застосування </w:t>
      </w:r>
      <w:r w:rsidRPr="004B2291">
        <w:rPr>
          <w:i/>
          <w:color w:val="0000FF"/>
          <w:sz w:val="24"/>
          <w:lang w:val="uk-UA"/>
        </w:rPr>
        <w:t xml:space="preserve">методології розрахунку індексу задоволеності </w:t>
      </w:r>
      <w:r>
        <w:rPr>
          <w:i/>
          <w:color w:val="0000FF"/>
          <w:sz w:val="24"/>
          <w:lang w:val="uk-UA"/>
        </w:rPr>
        <w:t>на конкретному прикладі.</w:t>
      </w:r>
    </w:p>
    <w:p w:rsidR="005135E2" w:rsidRDefault="005135E2" w:rsidP="005135E2">
      <w:pPr>
        <w:pStyle w:val="a9"/>
        <w:tabs>
          <w:tab w:val="left" w:pos="9900"/>
        </w:tabs>
        <w:spacing w:line="264" w:lineRule="auto"/>
        <w:rPr>
          <w:lang w:val="ru-RU"/>
        </w:rPr>
      </w:pPr>
    </w:p>
    <w:p w:rsidR="005135E2" w:rsidRPr="00603DC0" w:rsidRDefault="005135E2" w:rsidP="005135E2">
      <w:pPr>
        <w:pStyle w:val="a9"/>
        <w:tabs>
          <w:tab w:val="left" w:pos="9900"/>
        </w:tabs>
        <w:spacing w:line="264" w:lineRule="auto"/>
        <w:rPr>
          <w:lang w:val="ru-RU"/>
        </w:rPr>
      </w:pPr>
      <w:r w:rsidRPr="00603DC0">
        <w:rPr>
          <w:lang w:val="ru-RU"/>
        </w:rPr>
        <w:t>Заходи</w:t>
      </w:r>
    </w:p>
    <w:p w:rsidR="005135E2" w:rsidRPr="009F2121" w:rsidRDefault="005135E2" w:rsidP="005135E2">
      <w:pPr>
        <w:rPr>
          <w:sz w:val="24"/>
          <w:lang w:val="uk-UA"/>
        </w:rPr>
      </w:pPr>
      <w:r w:rsidRPr="009F2121">
        <w:rPr>
          <w:sz w:val="24"/>
          <w:lang w:val="uk-UA"/>
        </w:rPr>
        <w:t>Орієнтовний графік місії такий:</w:t>
      </w:r>
    </w:p>
    <w:p w:rsidR="005135E2" w:rsidRPr="009F2121" w:rsidRDefault="005135E2" w:rsidP="005135E2">
      <w:pPr>
        <w:rPr>
          <w:i/>
          <w:iCs/>
          <w:sz w:val="24"/>
          <w:lang w:val="uk-UA"/>
        </w:rPr>
      </w:pPr>
    </w:p>
    <w:p w:rsidR="005135E2" w:rsidRPr="009F2121" w:rsidRDefault="005135E2" w:rsidP="005135E2">
      <w:pPr>
        <w:rPr>
          <w:i/>
          <w:iCs/>
          <w:color w:val="0000FF"/>
          <w:sz w:val="24"/>
          <w:lang w:val="uk-UA"/>
        </w:rPr>
      </w:pPr>
      <w:r w:rsidRPr="009F2121">
        <w:rPr>
          <w:iCs/>
          <w:sz w:val="24"/>
          <w:lang w:val="uk-UA"/>
        </w:rPr>
        <w:t xml:space="preserve">Дата:  </w:t>
      </w:r>
      <w:r w:rsidRPr="00B53A4E">
        <w:rPr>
          <w:i/>
          <w:iCs/>
          <w:color w:val="0000FF"/>
          <w:sz w:val="24"/>
          <w:lang w:val="uk-UA"/>
        </w:rPr>
        <w:t>29.09.2014</w:t>
      </w:r>
    </w:p>
    <w:p w:rsidR="005135E2" w:rsidRPr="009F2121" w:rsidRDefault="005135E2" w:rsidP="005135E2">
      <w:pPr>
        <w:rPr>
          <w:i/>
          <w:iCs/>
          <w:color w:val="0000FF"/>
          <w:sz w:val="24"/>
          <w:lang w:val="uk-UA"/>
        </w:rPr>
      </w:pPr>
      <w:r w:rsidRPr="009F2121">
        <w:rPr>
          <w:iCs/>
          <w:sz w:val="24"/>
          <w:lang w:val="uk-UA"/>
        </w:rPr>
        <w:t>Дата</w:t>
      </w:r>
      <w:r w:rsidRPr="00B53A4E">
        <w:rPr>
          <w:iCs/>
          <w:sz w:val="24"/>
          <w:lang w:val="uk-UA"/>
        </w:rPr>
        <w:t>:</w:t>
      </w:r>
      <w:r w:rsidRPr="00B53A4E">
        <w:rPr>
          <w:i/>
          <w:iCs/>
          <w:color w:val="0000FF"/>
          <w:sz w:val="24"/>
          <w:lang w:val="uk-UA"/>
        </w:rPr>
        <w:t xml:space="preserve">  03.</w:t>
      </w:r>
      <w:r>
        <w:rPr>
          <w:i/>
          <w:iCs/>
          <w:color w:val="0000FF"/>
          <w:sz w:val="24"/>
          <w:lang w:val="uk-UA"/>
        </w:rPr>
        <w:t>10</w:t>
      </w:r>
      <w:r w:rsidRPr="00B53A4E">
        <w:rPr>
          <w:i/>
          <w:iCs/>
          <w:color w:val="0000FF"/>
          <w:sz w:val="24"/>
          <w:lang w:val="uk-UA"/>
        </w:rPr>
        <w:t>.2014</w:t>
      </w:r>
    </w:p>
    <w:p w:rsidR="005135E2" w:rsidRPr="009F2121" w:rsidRDefault="005135E2" w:rsidP="005135E2">
      <w:pPr>
        <w:rPr>
          <w:iCs/>
          <w:sz w:val="24"/>
          <w:lang w:val="uk-UA"/>
        </w:rPr>
      </w:pPr>
    </w:p>
    <w:p w:rsidR="005135E2" w:rsidRPr="009F2121" w:rsidRDefault="005135E2" w:rsidP="005135E2">
      <w:pPr>
        <w:rPr>
          <w:b/>
          <w:sz w:val="28"/>
          <w:szCs w:val="28"/>
          <w:lang w:val="uk-UA"/>
        </w:rPr>
      </w:pPr>
      <w:r w:rsidRPr="009F2121">
        <w:rPr>
          <w:b/>
          <w:sz w:val="28"/>
          <w:szCs w:val="28"/>
          <w:lang w:val="uk-UA"/>
        </w:rPr>
        <w:t xml:space="preserve">Завдання, що мають бути виконані </w:t>
      </w:r>
      <w:proofErr w:type="spellStart"/>
      <w:r w:rsidRPr="009F2121">
        <w:rPr>
          <w:b/>
          <w:sz w:val="28"/>
          <w:szCs w:val="28"/>
          <w:lang w:val="uk-UA"/>
        </w:rPr>
        <w:t>Держстатом</w:t>
      </w:r>
      <w:proofErr w:type="spellEnd"/>
      <w:r w:rsidRPr="009F2121">
        <w:rPr>
          <w:b/>
          <w:sz w:val="28"/>
          <w:szCs w:val="28"/>
          <w:lang w:val="uk-UA"/>
        </w:rPr>
        <w:t xml:space="preserve"> України для </w:t>
      </w:r>
      <w:r w:rsidRPr="009F2121">
        <w:rPr>
          <w:b/>
          <w:sz w:val="28"/>
          <w:szCs w:val="28"/>
          <w:lang w:val="uk-UA"/>
        </w:rPr>
        <w:lastRenderedPageBreak/>
        <w:t xml:space="preserve">полегшення місії </w:t>
      </w:r>
    </w:p>
    <w:p w:rsidR="005135E2" w:rsidRPr="009F2121" w:rsidRDefault="005135E2" w:rsidP="005135E2">
      <w:pPr>
        <w:rPr>
          <w:sz w:val="24"/>
          <w:lang w:val="uk-UA"/>
        </w:rPr>
      </w:pPr>
      <w:proofErr w:type="spellStart"/>
      <w:r w:rsidRPr="009F2121">
        <w:rPr>
          <w:sz w:val="24"/>
          <w:lang w:val="uk-UA"/>
        </w:rPr>
        <w:t>Бенефіціар</w:t>
      </w:r>
      <w:proofErr w:type="spellEnd"/>
      <w:r w:rsidRPr="009F2121">
        <w:rPr>
          <w:sz w:val="24"/>
          <w:lang w:val="uk-UA"/>
        </w:rPr>
        <w:t xml:space="preserve"> буде:</w:t>
      </w:r>
    </w:p>
    <w:p w:rsidR="005135E2" w:rsidRPr="00D40F53" w:rsidRDefault="005135E2" w:rsidP="005135E2">
      <w:pPr>
        <w:pStyle w:val="a9"/>
        <w:tabs>
          <w:tab w:val="left" w:pos="9900"/>
        </w:tabs>
        <w:rPr>
          <w:b/>
          <w:i/>
          <w:color w:val="0000FF"/>
          <w:lang w:val="uk-UA"/>
        </w:rPr>
      </w:pPr>
      <w:r>
        <w:rPr>
          <w:b/>
          <w:i/>
          <w:color w:val="0000FF"/>
          <w:lang w:val="uk-UA"/>
        </w:rPr>
        <w:t xml:space="preserve">Забезпечувати </w:t>
      </w:r>
      <w:r w:rsidRPr="00D40F53">
        <w:rPr>
          <w:b/>
          <w:i/>
          <w:color w:val="0000FF"/>
          <w:lang w:val="uk-UA"/>
        </w:rPr>
        <w:t>присутні</w:t>
      </w:r>
      <w:r>
        <w:rPr>
          <w:b/>
          <w:i/>
          <w:color w:val="0000FF"/>
          <w:lang w:val="uk-UA"/>
        </w:rPr>
        <w:t>сть</w:t>
      </w:r>
      <w:r w:rsidRPr="00D40F53">
        <w:rPr>
          <w:b/>
          <w:i/>
          <w:color w:val="0000FF"/>
          <w:lang w:val="uk-UA"/>
        </w:rPr>
        <w:t xml:space="preserve"> керівник</w:t>
      </w:r>
      <w:r>
        <w:rPr>
          <w:b/>
          <w:i/>
          <w:color w:val="0000FF"/>
          <w:lang w:val="uk-UA"/>
        </w:rPr>
        <w:t>ів</w:t>
      </w:r>
      <w:r w:rsidRPr="00D40F53">
        <w:rPr>
          <w:b/>
          <w:i/>
          <w:color w:val="0000FF"/>
          <w:lang w:val="uk-UA"/>
        </w:rPr>
        <w:t xml:space="preserve"> підрозділів, які безпосередньо займатимуться </w:t>
      </w:r>
      <w:r>
        <w:rPr>
          <w:b/>
          <w:i/>
          <w:color w:val="0000FF"/>
          <w:lang w:val="uk-UA"/>
        </w:rPr>
        <w:t>координацією проведенням анкетних опитувань користувачів статистичної інформації органами державної статистики.</w:t>
      </w:r>
    </w:p>
    <w:p w:rsidR="005135E2" w:rsidRPr="009F2121" w:rsidRDefault="005135E2" w:rsidP="005135E2">
      <w:pPr>
        <w:pStyle w:val="1"/>
        <w:spacing w:before="360"/>
        <w:rPr>
          <w:rFonts w:ascii="Times New Roman" w:hAnsi="Times New Roman"/>
          <w:lang w:val="uk-UA"/>
        </w:rPr>
      </w:pPr>
      <w:r w:rsidRPr="009F2121">
        <w:rPr>
          <w:rFonts w:ascii="Times New Roman" w:hAnsi="Times New Roman"/>
          <w:lang w:val="uk-UA"/>
        </w:rPr>
        <w:t>Консультант та партнер</w:t>
      </w:r>
    </w:p>
    <w:p w:rsidR="005135E2" w:rsidRPr="009F2121" w:rsidRDefault="005135E2" w:rsidP="005135E2">
      <w:pPr>
        <w:rPr>
          <w:sz w:val="24"/>
          <w:lang w:val="uk-UA"/>
        </w:rPr>
      </w:pPr>
      <w:r w:rsidRPr="009F2121">
        <w:rPr>
          <w:sz w:val="24"/>
          <w:lang w:val="uk-UA"/>
        </w:rPr>
        <w:t>Місія реалізовуватиметься спільно:</w:t>
      </w:r>
    </w:p>
    <w:p w:rsidR="005135E2" w:rsidRDefault="005135E2" w:rsidP="005135E2">
      <w:pPr>
        <w:rPr>
          <w:sz w:val="24"/>
          <w:lang w:val="uk-UA"/>
        </w:rPr>
      </w:pPr>
    </w:p>
    <w:p w:rsidR="005135E2" w:rsidRDefault="005135E2" w:rsidP="005135E2">
      <w:pPr>
        <w:rPr>
          <w:sz w:val="24"/>
          <w:lang w:val="uk-UA"/>
        </w:rPr>
      </w:pPr>
    </w:p>
    <w:p w:rsidR="005135E2" w:rsidRDefault="005135E2" w:rsidP="005135E2">
      <w:pPr>
        <w:rPr>
          <w:sz w:val="24"/>
          <w:lang w:val="uk-UA"/>
        </w:rPr>
      </w:pPr>
    </w:p>
    <w:p w:rsidR="005135E2" w:rsidRPr="009F2121" w:rsidRDefault="005135E2" w:rsidP="005135E2">
      <w:pPr>
        <w:rPr>
          <w:sz w:val="24"/>
          <w:lang w:val="uk-UA"/>
        </w:rPr>
      </w:pPr>
      <w:r w:rsidRPr="009F2121">
        <w:rPr>
          <w:sz w:val="24"/>
          <w:lang w:val="uk-UA"/>
        </w:rPr>
        <w:t xml:space="preserve">Партнером з </w:t>
      </w:r>
      <w:proofErr w:type="spellStart"/>
      <w:r w:rsidRPr="009F2121">
        <w:rPr>
          <w:sz w:val="24"/>
          <w:lang w:val="uk-UA"/>
        </w:rPr>
        <w:t>країни-бенефіціара</w:t>
      </w:r>
      <w:proofErr w:type="spellEnd"/>
      <w:r w:rsidRPr="009F2121">
        <w:rPr>
          <w:sz w:val="24"/>
          <w:lang w:val="uk-UA"/>
        </w:rPr>
        <w:t xml:space="preserve"> буде: </w:t>
      </w:r>
    </w:p>
    <w:p w:rsidR="005135E2" w:rsidRPr="00D40F53" w:rsidRDefault="005135E2" w:rsidP="005135E2">
      <w:pPr>
        <w:rPr>
          <w:i/>
          <w:color w:val="0000FF"/>
          <w:sz w:val="24"/>
          <w:lang w:val="uk-UA"/>
        </w:rPr>
      </w:pPr>
      <w:smartTag w:uri="urn:schemas-microsoft-com:office:smarttags" w:element="PersonName">
        <w:r w:rsidRPr="00D40F53">
          <w:rPr>
            <w:i/>
            <w:color w:val="0000FF"/>
            <w:sz w:val="24"/>
            <w:lang w:val="uk-UA"/>
          </w:rPr>
          <w:t>Остапчук О.Е.</w:t>
        </w:r>
      </w:smartTag>
      <w:r w:rsidRPr="00D40F53">
        <w:rPr>
          <w:i/>
          <w:color w:val="0000FF"/>
          <w:sz w:val="24"/>
          <w:lang w:val="uk-UA"/>
        </w:rPr>
        <w:t xml:space="preserve"> – директор департаменту координації статистичної діяльності та поширення інформації </w:t>
      </w:r>
      <w:proofErr w:type="spellStart"/>
      <w:r w:rsidRPr="00D40F53">
        <w:rPr>
          <w:i/>
          <w:color w:val="0000FF"/>
          <w:sz w:val="24"/>
          <w:lang w:val="uk-UA"/>
        </w:rPr>
        <w:t>Держстату</w:t>
      </w:r>
      <w:proofErr w:type="spellEnd"/>
      <w:r w:rsidRPr="00D40F53">
        <w:rPr>
          <w:i/>
          <w:color w:val="0000FF"/>
          <w:sz w:val="24"/>
          <w:lang w:val="uk-UA"/>
        </w:rPr>
        <w:t xml:space="preserve"> України</w:t>
      </w:r>
      <w:r>
        <w:rPr>
          <w:i/>
          <w:color w:val="0000FF"/>
          <w:sz w:val="24"/>
          <w:lang w:val="uk-UA"/>
        </w:rPr>
        <w:t>;</w:t>
      </w:r>
    </w:p>
    <w:p w:rsidR="005135E2" w:rsidRPr="00D40F53" w:rsidRDefault="005135E2" w:rsidP="005135E2">
      <w:pPr>
        <w:rPr>
          <w:i/>
          <w:color w:val="0000FF"/>
          <w:sz w:val="24"/>
          <w:lang w:val="uk-UA"/>
        </w:rPr>
      </w:pPr>
      <w:smartTag w:uri="urn:schemas-microsoft-com:office:smarttags" w:element="PersonName">
        <w:r w:rsidRPr="00D40F53">
          <w:rPr>
            <w:i/>
            <w:color w:val="0000FF"/>
            <w:sz w:val="24"/>
            <w:lang w:val="uk-UA"/>
          </w:rPr>
          <w:t>Сергієнко Л.Ф.</w:t>
        </w:r>
      </w:smartTag>
      <w:r w:rsidRPr="00D40F53">
        <w:rPr>
          <w:i/>
          <w:color w:val="0000FF"/>
          <w:sz w:val="24"/>
          <w:lang w:val="uk-UA"/>
        </w:rPr>
        <w:t xml:space="preserve">, </w:t>
      </w:r>
      <w:smartTag w:uri="urn:schemas-microsoft-com:office:smarttags" w:element="PersonName">
        <w:r w:rsidRPr="00D40F53">
          <w:rPr>
            <w:i/>
            <w:color w:val="0000FF"/>
            <w:sz w:val="24"/>
            <w:lang w:val="uk-UA"/>
          </w:rPr>
          <w:t>Павленко Н.П.</w:t>
        </w:r>
      </w:smartTag>
      <w:r w:rsidRPr="00D40F53">
        <w:rPr>
          <w:i/>
          <w:color w:val="0000FF"/>
          <w:sz w:val="24"/>
          <w:lang w:val="uk-UA"/>
        </w:rPr>
        <w:t xml:space="preserve"> – заступники директора департаменту координації статистичної діяльності та поширення інформації </w:t>
      </w:r>
      <w:proofErr w:type="spellStart"/>
      <w:r w:rsidRPr="00D40F53">
        <w:rPr>
          <w:i/>
          <w:color w:val="0000FF"/>
          <w:sz w:val="24"/>
          <w:lang w:val="uk-UA"/>
        </w:rPr>
        <w:t>Держстату</w:t>
      </w:r>
      <w:proofErr w:type="spellEnd"/>
      <w:r w:rsidRPr="00D40F53">
        <w:rPr>
          <w:i/>
          <w:color w:val="0000FF"/>
          <w:sz w:val="24"/>
          <w:lang w:val="uk-UA"/>
        </w:rPr>
        <w:t xml:space="preserve"> України</w:t>
      </w:r>
      <w:r>
        <w:rPr>
          <w:i/>
          <w:color w:val="0000FF"/>
          <w:sz w:val="24"/>
          <w:lang w:val="uk-UA"/>
        </w:rPr>
        <w:t>;</w:t>
      </w:r>
    </w:p>
    <w:p w:rsidR="005135E2" w:rsidRDefault="005135E2" w:rsidP="005135E2">
      <w:pPr>
        <w:rPr>
          <w:i/>
          <w:color w:val="0000FF"/>
          <w:sz w:val="24"/>
          <w:lang w:val="uk-UA"/>
        </w:rPr>
      </w:pPr>
      <w:proofErr w:type="spellStart"/>
      <w:r>
        <w:rPr>
          <w:i/>
          <w:color w:val="0000FF"/>
          <w:sz w:val="24"/>
          <w:lang w:val="uk-UA"/>
        </w:rPr>
        <w:t>Тіщенко</w:t>
      </w:r>
      <w:proofErr w:type="spellEnd"/>
      <w:r>
        <w:rPr>
          <w:i/>
          <w:color w:val="0000FF"/>
          <w:sz w:val="24"/>
          <w:lang w:val="uk-UA"/>
        </w:rPr>
        <w:t xml:space="preserve"> В.Ю.</w:t>
      </w:r>
      <w:r w:rsidRPr="00D40F53">
        <w:rPr>
          <w:i/>
          <w:color w:val="0000FF"/>
          <w:sz w:val="24"/>
          <w:lang w:val="uk-UA"/>
        </w:rPr>
        <w:t xml:space="preserve"> – начальник відділу </w:t>
      </w:r>
      <w:r>
        <w:rPr>
          <w:i/>
          <w:color w:val="0000FF"/>
          <w:sz w:val="24"/>
          <w:lang w:val="uk-UA"/>
        </w:rPr>
        <w:t xml:space="preserve">поширення статистичної інформації та роботи з користувачами </w:t>
      </w:r>
      <w:r w:rsidRPr="00D40F53">
        <w:rPr>
          <w:i/>
          <w:color w:val="0000FF"/>
          <w:sz w:val="24"/>
          <w:lang w:val="uk-UA"/>
        </w:rPr>
        <w:t xml:space="preserve">департаменту координації статистичної діяльності та поширення інформації </w:t>
      </w:r>
      <w:proofErr w:type="spellStart"/>
      <w:r w:rsidRPr="00D40F53">
        <w:rPr>
          <w:i/>
          <w:color w:val="0000FF"/>
          <w:sz w:val="24"/>
          <w:lang w:val="uk-UA"/>
        </w:rPr>
        <w:t>Держстату</w:t>
      </w:r>
      <w:proofErr w:type="spellEnd"/>
      <w:r w:rsidRPr="00D40F53">
        <w:rPr>
          <w:i/>
          <w:color w:val="0000FF"/>
          <w:sz w:val="24"/>
          <w:lang w:val="uk-UA"/>
        </w:rPr>
        <w:t xml:space="preserve"> України</w:t>
      </w:r>
      <w:r>
        <w:rPr>
          <w:i/>
          <w:color w:val="0000FF"/>
          <w:sz w:val="24"/>
          <w:lang w:val="uk-UA"/>
        </w:rPr>
        <w:t>;</w:t>
      </w:r>
    </w:p>
    <w:p w:rsidR="005135E2" w:rsidRDefault="005135E2" w:rsidP="005135E2">
      <w:pPr>
        <w:rPr>
          <w:i/>
          <w:color w:val="0000FF"/>
          <w:sz w:val="24"/>
          <w:lang w:val="uk-UA"/>
        </w:rPr>
      </w:pPr>
      <w:r>
        <w:rPr>
          <w:i/>
          <w:color w:val="0000FF"/>
          <w:sz w:val="24"/>
          <w:lang w:val="uk-UA"/>
        </w:rPr>
        <w:t xml:space="preserve">Оксюта І.М. - головний спеціаліст-економіст </w:t>
      </w:r>
      <w:r w:rsidRPr="00D40F53">
        <w:rPr>
          <w:i/>
          <w:color w:val="0000FF"/>
          <w:sz w:val="24"/>
          <w:lang w:val="uk-UA"/>
        </w:rPr>
        <w:t xml:space="preserve">відділу </w:t>
      </w:r>
      <w:r>
        <w:rPr>
          <w:i/>
          <w:color w:val="0000FF"/>
          <w:sz w:val="24"/>
          <w:lang w:val="uk-UA"/>
        </w:rPr>
        <w:t xml:space="preserve">поширення статистичної інформації та роботи з користувачами </w:t>
      </w:r>
      <w:r w:rsidRPr="00D40F53">
        <w:rPr>
          <w:i/>
          <w:color w:val="0000FF"/>
          <w:sz w:val="24"/>
          <w:lang w:val="uk-UA"/>
        </w:rPr>
        <w:t xml:space="preserve">департаменту координації статистичної діяльності та поширення інформації </w:t>
      </w:r>
      <w:proofErr w:type="spellStart"/>
      <w:r w:rsidRPr="00D40F53">
        <w:rPr>
          <w:i/>
          <w:color w:val="0000FF"/>
          <w:sz w:val="24"/>
          <w:lang w:val="uk-UA"/>
        </w:rPr>
        <w:t>Держстату</w:t>
      </w:r>
      <w:proofErr w:type="spellEnd"/>
      <w:r w:rsidRPr="00D40F53">
        <w:rPr>
          <w:i/>
          <w:color w:val="0000FF"/>
          <w:sz w:val="24"/>
          <w:lang w:val="uk-UA"/>
        </w:rPr>
        <w:t xml:space="preserve"> України</w:t>
      </w:r>
      <w:r>
        <w:rPr>
          <w:i/>
          <w:color w:val="0000FF"/>
          <w:sz w:val="24"/>
          <w:lang w:val="uk-UA"/>
        </w:rPr>
        <w:t>;</w:t>
      </w:r>
    </w:p>
    <w:p w:rsidR="005135E2" w:rsidRPr="00D40F53" w:rsidRDefault="005135E2" w:rsidP="005135E2">
      <w:pPr>
        <w:rPr>
          <w:i/>
          <w:color w:val="0000FF"/>
          <w:sz w:val="24"/>
          <w:lang w:val="uk-UA"/>
        </w:rPr>
      </w:pPr>
      <w:r>
        <w:rPr>
          <w:i/>
          <w:color w:val="0000FF"/>
          <w:sz w:val="24"/>
          <w:lang w:val="uk-UA"/>
        </w:rPr>
        <w:t xml:space="preserve">а також інші зацікавлені представники самостійних структурних підрозділів центрального апарату </w:t>
      </w:r>
      <w:proofErr w:type="spellStart"/>
      <w:r>
        <w:rPr>
          <w:i/>
          <w:color w:val="0000FF"/>
          <w:sz w:val="24"/>
          <w:lang w:val="uk-UA"/>
        </w:rPr>
        <w:t>Держстату</w:t>
      </w:r>
      <w:proofErr w:type="spellEnd"/>
      <w:r>
        <w:rPr>
          <w:i/>
          <w:color w:val="0000FF"/>
          <w:sz w:val="24"/>
          <w:lang w:val="uk-UA"/>
        </w:rPr>
        <w:t xml:space="preserve"> України та територіальних органів державної статистики.</w:t>
      </w:r>
    </w:p>
    <w:p w:rsidR="005135E2" w:rsidRPr="009F2121" w:rsidRDefault="005135E2" w:rsidP="005135E2">
      <w:pPr>
        <w:pStyle w:val="1"/>
        <w:rPr>
          <w:sz w:val="28"/>
          <w:szCs w:val="28"/>
          <w:lang w:val="uk-UA"/>
        </w:rPr>
      </w:pPr>
      <w:r w:rsidRPr="009F2121">
        <w:rPr>
          <w:rFonts w:ascii="Times New Roman" w:hAnsi="Times New Roman"/>
          <w:sz w:val="28"/>
          <w:szCs w:val="28"/>
          <w:lang w:val="uk-UA"/>
        </w:rPr>
        <w:t>Час</w:t>
      </w:r>
    </w:p>
    <w:p w:rsidR="005135E2" w:rsidRPr="009F2121" w:rsidRDefault="005135E2" w:rsidP="005135E2">
      <w:pPr>
        <w:rPr>
          <w:sz w:val="24"/>
          <w:lang w:val="uk-UA"/>
        </w:rPr>
      </w:pPr>
      <w:r w:rsidRPr="009F2121">
        <w:rPr>
          <w:sz w:val="24"/>
          <w:lang w:val="uk-UA"/>
        </w:rPr>
        <w:t xml:space="preserve">Місія здійснюватиметься протягом </w:t>
      </w:r>
      <w:r w:rsidRPr="00B11DB5">
        <w:rPr>
          <w:color w:val="0000FF"/>
          <w:sz w:val="24"/>
          <w:lang w:val="uk-UA"/>
        </w:rPr>
        <w:t xml:space="preserve">п’яти </w:t>
      </w:r>
      <w:r w:rsidRPr="009F2121">
        <w:rPr>
          <w:color w:val="0000FF"/>
          <w:sz w:val="24"/>
          <w:lang w:val="uk-UA"/>
        </w:rPr>
        <w:t>днів</w:t>
      </w:r>
      <w:r w:rsidRPr="009F2121">
        <w:rPr>
          <w:sz w:val="24"/>
          <w:lang w:val="uk-UA"/>
        </w:rPr>
        <w:t xml:space="preserve"> в Україні. </w:t>
      </w:r>
    </w:p>
    <w:p w:rsidR="005135E2" w:rsidRPr="009F2121" w:rsidRDefault="005135E2" w:rsidP="005135E2">
      <w:pPr>
        <w:pStyle w:val="1"/>
        <w:spacing w:before="360"/>
        <w:rPr>
          <w:rFonts w:ascii="Times New Roman" w:hAnsi="Times New Roman"/>
          <w:sz w:val="28"/>
          <w:szCs w:val="28"/>
          <w:lang w:val="uk-UA"/>
        </w:rPr>
      </w:pPr>
      <w:r w:rsidRPr="009F2121">
        <w:rPr>
          <w:rFonts w:ascii="Times New Roman" w:hAnsi="Times New Roman"/>
          <w:sz w:val="28"/>
          <w:szCs w:val="28"/>
          <w:lang w:val="uk-UA"/>
        </w:rPr>
        <w:t>Звіт</w:t>
      </w:r>
    </w:p>
    <w:p w:rsidR="005135E2" w:rsidRPr="009F2121" w:rsidRDefault="005135E2" w:rsidP="005135E2">
      <w:pPr>
        <w:rPr>
          <w:lang w:val="uk-UA"/>
        </w:rPr>
      </w:pPr>
      <w:r w:rsidRPr="009F2121">
        <w:rPr>
          <w:sz w:val="24"/>
          <w:lang w:val="uk-UA"/>
        </w:rPr>
        <w:t xml:space="preserve">Підсумковий звіт за результатами місії має бути наданий не пізніше двох тижнів після завершення місії. </w:t>
      </w:r>
    </w:p>
    <w:p w:rsidR="00FC7E84" w:rsidRPr="005135E2" w:rsidRDefault="00FC7E84" w:rsidP="005135E2">
      <w:pPr>
        <w:pStyle w:val="1"/>
        <w:spacing w:line="276" w:lineRule="auto"/>
        <w:rPr>
          <w:b w:val="0"/>
          <w:sz w:val="22"/>
          <w:lang w:val="uk-UA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Standard"/>
        <w:spacing w:line="276" w:lineRule="auto"/>
        <w:jc w:val="both"/>
        <w:rPr>
          <w:sz w:val="22"/>
          <w:lang w:val="ru-RU"/>
        </w:rPr>
      </w:pPr>
    </w:p>
    <w:p w:rsidR="00FC7E84" w:rsidRPr="005135E2" w:rsidRDefault="00FC7E84" w:rsidP="00793004">
      <w:pPr>
        <w:pStyle w:val="a8"/>
        <w:spacing w:line="276" w:lineRule="auto"/>
        <w:ind w:right="360"/>
        <w:rPr>
          <w:lang w:val="ru-RU"/>
        </w:rPr>
        <w:sectPr w:rsidR="00FC7E84" w:rsidRPr="005135E2">
          <w:headerReference w:type="default" r:id="rId16"/>
          <w:footerReference w:type="even" r:id="rId17"/>
          <w:footerReference w:type="default" r:id="rId18"/>
          <w:pgSz w:w="11906" w:h="16838"/>
          <w:pgMar w:top="708" w:right="1417" w:bottom="708" w:left="1417" w:header="567" w:footer="567" w:gutter="0"/>
          <w:cols w:space="1296"/>
          <w:titlePg/>
        </w:sectPr>
      </w:pPr>
      <w:bookmarkStart w:id="12" w:name="_Toc347997089"/>
    </w:p>
    <w:p w:rsidR="00FC7E84" w:rsidRPr="005135E2" w:rsidRDefault="00D33D0B" w:rsidP="00793004">
      <w:pPr>
        <w:pStyle w:val="Standard"/>
        <w:spacing w:line="276" w:lineRule="auto"/>
        <w:jc w:val="center"/>
        <w:rPr>
          <w:lang w:val="ru-RU"/>
        </w:rPr>
      </w:pPr>
      <w:r>
        <w:rPr>
          <w:b/>
          <w:sz w:val="32"/>
          <w:szCs w:val="32"/>
          <w:lang w:val="uk-UA"/>
        </w:rPr>
        <w:lastRenderedPageBreak/>
        <w:t>Додаток</w:t>
      </w:r>
      <w:r w:rsidR="000B408F" w:rsidRPr="005135E2">
        <w:rPr>
          <w:b/>
          <w:sz w:val="32"/>
          <w:szCs w:val="32"/>
          <w:lang w:val="ru-RU"/>
        </w:rPr>
        <w:t xml:space="preserve"> 3.</w:t>
      </w:r>
      <w:r w:rsidR="000B408F" w:rsidRPr="005135E2">
        <w:rPr>
          <w:sz w:val="32"/>
          <w:szCs w:val="32"/>
          <w:lang w:val="ru-RU"/>
        </w:rPr>
        <w:t xml:space="preserve"> </w:t>
      </w:r>
      <w:bookmarkEnd w:id="12"/>
      <w:proofErr w:type="spellStart"/>
      <w:r w:rsidRPr="005135E2">
        <w:rPr>
          <w:b/>
          <w:sz w:val="32"/>
          <w:szCs w:val="32"/>
          <w:lang w:val="ru-RU"/>
        </w:rPr>
        <w:t>Робочий</w:t>
      </w:r>
      <w:proofErr w:type="spellEnd"/>
      <w:r w:rsidRPr="005135E2">
        <w:rPr>
          <w:b/>
          <w:sz w:val="32"/>
          <w:szCs w:val="32"/>
          <w:lang w:val="ru-RU"/>
        </w:rPr>
        <w:t xml:space="preserve"> план по </w:t>
      </w:r>
      <w:proofErr w:type="spellStart"/>
      <w:r w:rsidRPr="005135E2">
        <w:rPr>
          <w:b/>
          <w:sz w:val="32"/>
          <w:szCs w:val="32"/>
          <w:lang w:val="ru-RU"/>
        </w:rPr>
        <w:t>розрахунку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proofErr w:type="gramStart"/>
      <w:r w:rsidRPr="005135E2">
        <w:rPr>
          <w:b/>
          <w:sz w:val="32"/>
          <w:szCs w:val="32"/>
          <w:lang w:val="ru-RU"/>
        </w:rPr>
        <w:t>р</w:t>
      </w:r>
      <w:proofErr w:type="gramEnd"/>
      <w:r w:rsidRPr="005135E2">
        <w:rPr>
          <w:b/>
          <w:sz w:val="32"/>
          <w:szCs w:val="32"/>
          <w:lang w:val="ru-RU"/>
        </w:rPr>
        <w:t>івня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задоволеності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користувачів</w:t>
      </w:r>
      <w:proofErr w:type="spellEnd"/>
      <w:r w:rsidRPr="005135E2">
        <w:rPr>
          <w:b/>
          <w:sz w:val="32"/>
          <w:szCs w:val="32"/>
          <w:lang w:val="ru-RU"/>
        </w:rPr>
        <w:t xml:space="preserve"> і </w:t>
      </w:r>
      <w:proofErr w:type="spellStart"/>
      <w:r w:rsidRPr="005135E2">
        <w:rPr>
          <w:b/>
          <w:sz w:val="32"/>
          <w:szCs w:val="32"/>
          <w:lang w:val="ru-RU"/>
        </w:rPr>
        <w:t>застосування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методології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щодо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проведення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обстеження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задоволеності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користувачів</w:t>
      </w:r>
      <w:proofErr w:type="spellEnd"/>
      <w:r w:rsidRPr="005135E2">
        <w:rPr>
          <w:b/>
          <w:sz w:val="32"/>
          <w:szCs w:val="32"/>
          <w:lang w:val="ru-RU"/>
        </w:rPr>
        <w:t xml:space="preserve"> і </w:t>
      </w:r>
      <w:proofErr w:type="spellStart"/>
      <w:r w:rsidRPr="005135E2">
        <w:rPr>
          <w:b/>
          <w:sz w:val="32"/>
          <w:szCs w:val="32"/>
          <w:lang w:val="ru-RU"/>
        </w:rPr>
        <w:t>розрахунок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рівня</w:t>
      </w:r>
      <w:proofErr w:type="spellEnd"/>
      <w:r w:rsidRPr="005135E2">
        <w:rPr>
          <w:b/>
          <w:sz w:val="32"/>
          <w:szCs w:val="32"/>
          <w:lang w:val="ru-RU"/>
        </w:rPr>
        <w:t xml:space="preserve"> та </w:t>
      </w:r>
      <w:proofErr w:type="spellStart"/>
      <w:r w:rsidRPr="005135E2">
        <w:rPr>
          <w:b/>
          <w:sz w:val="32"/>
          <w:szCs w:val="32"/>
          <w:lang w:val="ru-RU"/>
        </w:rPr>
        <w:t>індексу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задоволеності</w:t>
      </w:r>
      <w:proofErr w:type="spellEnd"/>
      <w:r w:rsidRPr="005135E2">
        <w:rPr>
          <w:b/>
          <w:sz w:val="32"/>
          <w:szCs w:val="32"/>
          <w:lang w:val="ru-RU"/>
        </w:rPr>
        <w:t xml:space="preserve"> </w:t>
      </w:r>
      <w:proofErr w:type="spellStart"/>
      <w:r w:rsidRPr="005135E2">
        <w:rPr>
          <w:b/>
          <w:sz w:val="32"/>
          <w:szCs w:val="32"/>
          <w:lang w:val="ru-RU"/>
        </w:rPr>
        <w:t>користувачів</w:t>
      </w:r>
      <w:proofErr w:type="spellEnd"/>
    </w:p>
    <w:tbl>
      <w:tblPr>
        <w:tblW w:w="1467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4095"/>
        <w:gridCol w:w="3402"/>
        <w:gridCol w:w="1985"/>
        <w:gridCol w:w="3402"/>
        <w:gridCol w:w="1134"/>
      </w:tblGrid>
      <w:tr w:rsidR="00BE1911" w:rsidRPr="00793004" w:rsidTr="00003F65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0B408F" w:rsidP="00793004">
            <w:pPr>
              <w:pStyle w:val="Standard"/>
              <w:spacing w:line="276" w:lineRule="auto"/>
              <w:rPr>
                <w:lang w:val="en-US"/>
              </w:rPr>
            </w:pPr>
            <w:r w:rsidRPr="00793004">
              <w:rPr>
                <w:lang w:val="en-US"/>
              </w:rPr>
              <w:t>№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Основне завдання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Робота, яка має бути виконана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Строки виконання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Відповідальні департаменти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Можливі ризики</w:t>
            </w:r>
          </w:p>
        </w:tc>
      </w:tr>
      <w:tr w:rsidR="00BE1911" w:rsidRPr="00793004" w:rsidTr="00003F65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0B408F" w:rsidP="00793004">
            <w:pPr>
              <w:pStyle w:val="Standard"/>
              <w:spacing w:line="276" w:lineRule="auto"/>
              <w:rPr>
                <w:lang w:val="en-US"/>
              </w:rPr>
            </w:pPr>
            <w:r w:rsidRPr="00793004">
              <w:rPr>
                <w:lang w:val="en-US"/>
              </w:rPr>
              <w:t>1.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D0B" w:rsidRDefault="00D33D0B" w:rsidP="00793004">
            <w:pPr>
              <w:pStyle w:val="Standard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Збір даних обстежень задоволеності користувачів, проведених у 2014 р.  </w:t>
            </w:r>
          </w:p>
          <w:p w:rsidR="00FC7E84" w:rsidRPr="000E78B9" w:rsidRDefault="00FC7E84" w:rsidP="00793004">
            <w:pPr>
              <w:pStyle w:val="Standard"/>
              <w:spacing w:line="276" w:lineRule="auto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D33D0B">
            <w:pPr>
              <w:pStyle w:val="aa"/>
              <w:numPr>
                <w:ilvl w:val="0"/>
                <w:numId w:val="13"/>
              </w:numPr>
              <w:tabs>
                <w:tab w:val="left" w:pos="547"/>
              </w:tabs>
              <w:spacing w:after="0"/>
              <w:ind w:left="0" w:hanging="10"/>
              <w:rPr>
                <w:lang w:val="uk-UA"/>
              </w:rPr>
            </w:pPr>
            <w:r w:rsidRPr="00D33D0B">
              <w:rPr>
                <w:rFonts w:ascii="Times New Roman" w:hAnsi="Times New Roman"/>
                <w:lang w:val="uk-UA"/>
              </w:rPr>
              <w:t>необхідно зібрати усі відповіді з усіх анкет за всіма групами користувачів.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D33D0B" w:rsidP="00793004">
            <w:pPr>
              <w:pStyle w:val="Standard"/>
              <w:spacing w:line="276" w:lineRule="auto"/>
              <w:rPr>
                <w:lang w:val="en-US"/>
              </w:rPr>
            </w:pPr>
            <w:r>
              <w:rPr>
                <w:b/>
                <w:lang w:val="uk-UA"/>
              </w:rPr>
              <w:t>Січень</w:t>
            </w:r>
            <w:r w:rsidR="000B408F" w:rsidRPr="00793004">
              <w:rPr>
                <w:b/>
                <w:lang w:val="en-US"/>
              </w:rPr>
              <w:t xml:space="preserve"> 2015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D33D0B">
            <w:pPr>
              <w:pStyle w:val="Standard"/>
              <w:spacing w:line="276" w:lineRule="auto"/>
              <w:jc w:val="both"/>
              <w:rPr>
                <w:lang w:val="ru-RU"/>
              </w:rPr>
            </w:pPr>
            <w:r>
              <w:rPr>
                <w:lang w:val="uk-UA"/>
              </w:rPr>
              <w:t>Департамент поширення статистичної інформації</w:t>
            </w:r>
            <w:r w:rsidR="000B408F" w:rsidRPr="00D33D0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ДССУ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FC7E84" w:rsidP="00793004">
            <w:pPr>
              <w:pStyle w:val="Standard"/>
              <w:spacing w:line="276" w:lineRule="auto"/>
              <w:rPr>
                <w:lang w:val="ru-RU"/>
              </w:rPr>
            </w:pPr>
          </w:p>
        </w:tc>
      </w:tr>
      <w:tr w:rsidR="00BE1911" w:rsidRPr="00793004" w:rsidTr="00003F65">
        <w:trPr>
          <w:trHeight w:val="1045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0B408F" w:rsidP="00793004">
            <w:pPr>
              <w:pStyle w:val="Standard"/>
              <w:spacing w:line="276" w:lineRule="auto"/>
              <w:rPr>
                <w:lang w:val="en-US"/>
              </w:rPr>
            </w:pPr>
            <w:r w:rsidRPr="00793004">
              <w:rPr>
                <w:lang w:val="en-US"/>
              </w:rPr>
              <w:t>2.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D0B" w:rsidRDefault="00D33D0B" w:rsidP="00793004">
            <w:pPr>
              <w:pStyle w:val="Standard"/>
              <w:spacing w:line="276" w:lineRule="auto"/>
              <w:ind w:left="5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Проведення пілотних розрахунків рівня задоволеності користувачів за групами користувачів </w:t>
            </w:r>
          </w:p>
          <w:p w:rsidR="00FC7E84" w:rsidRPr="000E78B9" w:rsidRDefault="00FC7E84" w:rsidP="00D33D0B">
            <w:pPr>
              <w:pStyle w:val="Standard"/>
              <w:spacing w:line="276" w:lineRule="auto"/>
              <w:ind w:left="51"/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D0B" w:rsidRPr="00D33D0B" w:rsidRDefault="00D33D0B" w:rsidP="00003F65">
            <w:pPr>
              <w:pStyle w:val="aa"/>
              <w:numPr>
                <w:ilvl w:val="0"/>
                <w:numId w:val="13"/>
              </w:numPr>
              <w:tabs>
                <w:tab w:val="left" w:pos="547"/>
              </w:tabs>
              <w:spacing w:after="0"/>
              <w:ind w:left="0" w:hanging="1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провести розрахунок рівня задоволеності користувачів по кожній з груп користувачів </w:t>
            </w:r>
          </w:p>
          <w:p w:rsidR="00FC7E84" w:rsidRPr="000E78B9" w:rsidRDefault="00FC7E84" w:rsidP="00D33D0B">
            <w:pPr>
              <w:pStyle w:val="aa"/>
              <w:tabs>
                <w:tab w:val="left" w:pos="547"/>
              </w:tabs>
              <w:spacing w:after="0"/>
              <w:ind w:left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D33D0B" w:rsidP="00793004">
            <w:pPr>
              <w:pStyle w:val="Standard"/>
              <w:spacing w:line="276" w:lineRule="auto"/>
              <w:rPr>
                <w:lang w:val="en-US"/>
              </w:rPr>
            </w:pPr>
            <w:r>
              <w:rPr>
                <w:b/>
                <w:lang w:val="uk-UA"/>
              </w:rPr>
              <w:t>Лютий</w:t>
            </w:r>
            <w:r w:rsidR="000B408F" w:rsidRPr="00793004">
              <w:rPr>
                <w:b/>
                <w:lang w:val="en-US"/>
              </w:rPr>
              <w:t xml:space="preserve"> 2015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jc w:val="both"/>
              <w:rPr>
                <w:lang w:val="ru-RU"/>
              </w:rPr>
            </w:pPr>
            <w:r>
              <w:rPr>
                <w:lang w:val="uk-UA"/>
              </w:rPr>
              <w:t>Департамент поширення статистичної інформації</w:t>
            </w:r>
            <w:r w:rsidRPr="00D33D0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ДССУ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FC7E84" w:rsidP="00793004">
            <w:pPr>
              <w:pStyle w:val="Standard"/>
              <w:spacing w:line="276" w:lineRule="auto"/>
              <w:rPr>
                <w:lang w:val="ru-RU"/>
              </w:rPr>
            </w:pPr>
          </w:p>
        </w:tc>
      </w:tr>
      <w:tr w:rsidR="00BE1911" w:rsidRPr="00793004" w:rsidTr="00003F65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0B408F" w:rsidP="00793004">
            <w:pPr>
              <w:pStyle w:val="Standard"/>
              <w:spacing w:line="276" w:lineRule="auto"/>
              <w:rPr>
                <w:lang w:val="en-US"/>
              </w:rPr>
            </w:pPr>
            <w:r w:rsidRPr="00793004">
              <w:rPr>
                <w:lang w:val="en-US"/>
              </w:rPr>
              <w:t>3.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D0B" w:rsidRDefault="00D33D0B" w:rsidP="00D33D0B">
            <w:pPr>
              <w:pStyle w:val="Standard"/>
              <w:spacing w:line="276" w:lineRule="auto"/>
              <w:ind w:left="51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Проведення пілотних розрахунків загального рівня задоволеності користувачів </w:t>
            </w:r>
          </w:p>
          <w:p w:rsidR="00FC7E84" w:rsidRPr="00D33D0B" w:rsidRDefault="00FC7E84" w:rsidP="00793004">
            <w:pPr>
              <w:pStyle w:val="Standard"/>
              <w:spacing w:line="276" w:lineRule="auto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6C" w:rsidRPr="0058756C" w:rsidRDefault="0058756C" w:rsidP="0058756C">
            <w:pPr>
              <w:pStyle w:val="aa"/>
              <w:numPr>
                <w:ilvl w:val="0"/>
                <w:numId w:val="13"/>
              </w:numPr>
              <w:tabs>
                <w:tab w:val="left" w:pos="557"/>
              </w:tabs>
              <w:spacing w:after="0"/>
              <w:ind w:left="0" w:hanging="1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D33D0B">
              <w:rPr>
                <w:rFonts w:ascii="Times New Roman" w:hAnsi="Times New Roman"/>
                <w:lang w:val="uk-UA"/>
              </w:rPr>
              <w:t>ровести розрахунок загального рівня задоволеності користувачів</w:t>
            </w:r>
            <w:r>
              <w:rPr>
                <w:rFonts w:ascii="Times New Roman" w:hAnsi="Times New Roman"/>
                <w:lang w:val="uk-UA"/>
              </w:rPr>
              <w:t xml:space="preserve"> як середнього рівня задоволеності груп користувачів статистичної інформації</w:t>
            </w:r>
            <w:r w:rsidR="001A1E05" w:rsidRPr="0058756C">
              <w:rPr>
                <w:rFonts w:ascii="Times New Roman" w:hAnsi="Times New Roman"/>
                <w:lang w:val="uk-UA"/>
              </w:rPr>
              <w:t xml:space="preserve"> </w:t>
            </w:r>
            <w:r w:rsidRPr="0058756C">
              <w:rPr>
                <w:rFonts w:ascii="Times New Roman" w:hAnsi="Times New Roman"/>
                <w:lang w:val="uk-UA"/>
              </w:rPr>
              <w:t>;</w:t>
            </w:r>
          </w:p>
          <w:p w:rsidR="00FC7E84" w:rsidRPr="0058756C" w:rsidRDefault="0058756C" w:rsidP="0058756C">
            <w:pPr>
              <w:pStyle w:val="aa"/>
              <w:numPr>
                <w:ilvl w:val="0"/>
                <w:numId w:val="13"/>
              </w:numPr>
              <w:tabs>
                <w:tab w:val="left" w:pos="557"/>
              </w:tabs>
              <w:spacing w:after="0"/>
              <w:ind w:left="0" w:hanging="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8756C">
              <w:rPr>
                <w:rFonts w:ascii="Times New Roman" w:hAnsi="Times New Roman"/>
                <w:lang w:val="uk-UA"/>
              </w:rPr>
              <w:t>встановити ваги по кожній групі користувачів, або тримати їх на однаковому рівні.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D33D0B" w:rsidP="00793004">
            <w:pPr>
              <w:pStyle w:val="Standard"/>
              <w:spacing w:line="276" w:lineRule="auto"/>
              <w:rPr>
                <w:lang w:val="en-US"/>
              </w:rPr>
            </w:pPr>
            <w:r>
              <w:rPr>
                <w:b/>
                <w:lang w:val="uk-UA"/>
              </w:rPr>
              <w:t>Березень</w:t>
            </w:r>
            <w:r w:rsidR="000B408F" w:rsidRPr="00793004">
              <w:rPr>
                <w:b/>
                <w:lang w:val="en-US"/>
              </w:rPr>
              <w:t xml:space="preserve"> 2015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jc w:val="both"/>
              <w:rPr>
                <w:lang w:val="ru-RU"/>
              </w:rPr>
            </w:pPr>
            <w:r>
              <w:rPr>
                <w:lang w:val="uk-UA"/>
              </w:rPr>
              <w:t>Департамент поширення статистичної інформації</w:t>
            </w:r>
            <w:r w:rsidRPr="00D33D0B">
              <w:rPr>
                <w:lang w:val="ru-RU"/>
              </w:rPr>
              <w:t xml:space="preserve">, </w:t>
            </w:r>
            <w:r>
              <w:rPr>
                <w:lang w:val="ru-RU"/>
              </w:rPr>
              <w:t>ДССУ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FC7E84" w:rsidP="00793004">
            <w:pPr>
              <w:pStyle w:val="Standard"/>
              <w:spacing w:line="276" w:lineRule="auto"/>
              <w:rPr>
                <w:lang w:val="ru-RU"/>
              </w:rPr>
            </w:pPr>
          </w:p>
        </w:tc>
      </w:tr>
      <w:tr w:rsidR="00BE1911" w:rsidRPr="00793004" w:rsidTr="00003F65">
        <w:trPr>
          <w:trHeight w:val="274"/>
        </w:trPr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0B408F" w:rsidP="00793004">
            <w:pPr>
              <w:pStyle w:val="Standard"/>
              <w:spacing w:line="276" w:lineRule="auto"/>
              <w:rPr>
                <w:lang w:val="en-US"/>
              </w:rPr>
            </w:pPr>
            <w:r w:rsidRPr="00793004">
              <w:rPr>
                <w:lang w:val="en-US"/>
              </w:rPr>
              <w:t>4.</w:t>
            </w:r>
          </w:p>
        </w:tc>
        <w:tc>
          <w:tcPr>
            <w:tcW w:w="4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D0B" w:rsidRDefault="00D33D0B" w:rsidP="00793004">
            <w:pPr>
              <w:pStyle w:val="Standard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Обговорення перших результатів розрахунку рівня задоволеності користувачів </w:t>
            </w:r>
          </w:p>
          <w:p w:rsidR="00FC7E84" w:rsidRPr="00D33D0B" w:rsidRDefault="00FC7E84" w:rsidP="00793004">
            <w:pPr>
              <w:pStyle w:val="Standard"/>
              <w:spacing w:line="276" w:lineRule="auto"/>
              <w:rPr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756C" w:rsidRPr="0058756C" w:rsidRDefault="0058756C">
            <w:pPr>
              <w:pStyle w:val="aa"/>
              <w:numPr>
                <w:ilvl w:val="0"/>
                <w:numId w:val="8"/>
              </w:numPr>
              <w:ind w:left="275" w:hanging="2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>порівняти результати кожної групи користувачів;</w:t>
            </w:r>
          </w:p>
          <w:p w:rsidR="0058756C" w:rsidRPr="0058756C" w:rsidRDefault="0058756C">
            <w:pPr>
              <w:pStyle w:val="aa"/>
              <w:numPr>
                <w:ilvl w:val="0"/>
                <w:numId w:val="8"/>
              </w:numPr>
              <w:ind w:left="275" w:hanging="284"/>
              <w:rPr>
                <w:rFonts w:ascii="Times New Roman" w:hAnsi="Times New Roman"/>
                <w:highlight w:val="yellow"/>
                <w:lang w:val="ru-RU"/>
              </w:rPr>
            </w:pPr>
            <w:r w:rsidRPr="0058756C">
              <w:rPr>
                <w:rFonts w:ascii="Times New Roman" w:hAnsi="Times New Roman"/>
                <w:highlight w:val="yellow"/>
                <w:lang w:val="uk-UA"/>
              </w:rPr>
              <w:t xml:space="preserve">проаналізувати вплив ваг, встановлених на загальний результат  </w:t>
            </w:r>
          </w:p>
          <w:p w:rsidR="00FC7E84" w:rsidRPr="0058756C" w:rsidRDefault="0058756C">
            <w:pPr>
              <w:pStyle w:val="aa"/>
              <w:numPr>
                <w:ilvl w:val="0"/>
                <w:numId w:val="8"/>
              </w:numPr>
              <w:ind w:left="275" w:hanging="28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проаналізувати інші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можливості та вдосконалення. </w:t>
            </w:r>
          </w:p>
          <w:p w:rsidR="00FC7E84" w:rsidRPr="0058756C" w:rsidRDefault="00FC7E84" w:rsidP="0058756C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D33D0B" w:rsidP="00793004">
            <w:pPr>
              <w:pStyle w:val="Standard"/>
              <w:spacing w:line="276" w:lineRule="auto"/>
              <w:rPr>
                <w:lang w:val="en-US"/>
              </w:rPr>
            </w:pPr>
            <w:r>
              <w:rPr>
                <w:b/>
                <w:lang w:val="uk-UA"/>
              </w:rPr>
              <w:lastRenderedPageBreak/>
              <w:t>Березень</w:t>
            </w:r>
            <w:r w:rsidR="000B408F" w:rsidRPr="00793004">
              <w:rPr>
                <w:b/>
                <w:lang w:val="en-US"/>
              </w:rPr>
              <w:t xml:space="preserve"> 2015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D33D0B" w:rsidP="00793004">
            <w:pPr>
              <w:pStyle w:val="Standard"/>
              <w:spacing w:line="276" w:lineRule="auto"/>
              <w:jc w:val="both"/>
              <w:rPr>
                <w:lang w:val="ru-RU"/>
              </w:rPr>
            </w:pPr>
            <w:r>
              <w:rPr>
                <w:lang w:val="uk-UA"/>
              </w:rPr>
              <w:t>Департамент поширення статистичної інформації</w:t>
            </w:r>
            <w:r w:rsidRPr="00D33D0B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ДССУ та </w:t>
            </w:r>
            <w:proofErr w:type="spellStart"/>
            <w:r>
              <w:rPr>
                <w:lang w:val="ru-RU"/>
              </w:rPr>
              <w:t>експерти</w:t>
            </w:r>
            <w:proofErr w:type="spellEnd"/>
            <w:r>
              <w:rPr>
                <w:lang w:val="ru-RU"/>
              </w:rPr>
              <w:t xml:space="preserve"> ЄС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D33D0B" w:rsidRDefault="00FC7E84" w:rsidP="00793004">
            <w:pPr>
              <w:pStyle w:val="Standard"/>
              <w:spacing w:line="276" w:lineRule="auto"/>
              <w:rPr>
                <w:lang w:val="ru-RU"/>
              </w:rPr>
            </w:pPr>
          </w:p>
        </w:tc>
      </w:tr>
      <w:tr w:rsidR="00BE1911" w:rsidRPr="00793004" w:rsidTr="00003F65">
        <w:trPr>
          <w:trHeight w:val="70"/>
        </w:trPr>
        <w:tc>
          <w:tcPr>
            <w:tcW w:w="6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0B408F" w:rsidP="00793004">
            <w:pPr>
              <w:pStyle w:val="Standard"/>
              <w:spacing w:line="276" w:lineRule="auto"/>
              <w:rPr>
                <w:lang w:val="en-US"/>
              </w:rPr>
            </w:pPr>
            <w:r w:rsidRPr="00793004">
              <w:rPr>
                <w:lang w:val="en-US"/>
              </w:rPr>
              <w:lastRenderedPageBreak/>
              <w:t>5.</w:t>
            </w:r>
          </w:p>
        </w:tc>
        <w:tc>
          <w:tcPr>
            <w:tcW w:w="409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3D0B" w:rsidRDefault="00D33D0B" w:rsidP="00793004">
            <w:pPr>
              <w:pStyle w:val="Standard"/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Підготовка </w:t>
            </w:r>
          </w:p>
          <w:p w:rsidR="00FC7E84" w:rsidRPr="00793004" w:rsidRDefault="000B408F" w:rsidP="00793004">
            <w:pPr>
              <w:pStyle w:val="Standard"/>
              <w:spacing w:line="276" w:lineRule="auto"/>
              <w:rPr>
                <w:lang w:val="en-US"/>
              </w:rPr>
            </w:pPr>
            <w:r w:rsidRPr="00D33D0B">
              <w:rPr>
                <w:b/>
                <w:highlight w:val="yellow"/>
                <w:lang w:val="en-US"/>
              </w:rPr>
              <w:t>Preparatory work for the  methodology of calculating of the user satisfaction level and index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FC7E84" w:rsidP="00793004">
            <w:pPr>
              <w:pStyle w:val="Standard"/>
              <w:spacing w:line="276" w:lineRule="auto"/>
              <w:ind w:left="-10"/>
              <w:rPr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793004" w:rsidRDefault="00D33D0B" w:rsidP="00793004">
            <w:pPr>
              <w:pStyle w:val="Standard"/>
              <w:spacing w:line="276" w:lineRule="auto"/>
              <w:rPr>
                <w:b/>
                <w:lang w:val="en-US"/>
              </w:rPr>
            </w:pPr>
            <w:r>
              <w:rPr>
                <w:b/>
                <w:lang w:val="uk-UA"/>
              </w:rPr>
              <w:t>Вересень</w:t>
            </w:r>
            <w:r w:rsidR="000B408F" w:rsidRPr="00793004">
              <w:rPr>
                <w:b/>
                <w:lang w:val="en-US"/>
              </w:rPr>
              <w:t xml:space="preserve"> 2015</w:t>
            </w:r>
          </w:p>
        </w:tc>
        <w:tc>
          <w:tcPr>
            <w:tcW w:w="3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0E78B9" w:rsidRDefault="000B408F" w:rsidP="00D33D0B">
            <w:pPr>
              <w:pStyle w:val="Standard"/>
              <w:spacing w:line="276" w:lineRule="auto"/>
              <w:jc w:val="both"/>
              <w:rPr>
                <w:lang w:val="ru-RU"/>
              </w:rPr>
            </w:pPr>
            <w:proofErr w:type="spellStart"/>
            <w:r w:rsidRPr="00793004">
              <w:rPr>
                <w:lang w:val="en-US"/>
              </w:rPr>
              <w:t>Departm</w:t>
            </w:r>
            <w:proofErr w:type="spellEnd"/>
            <w:r w:rsidR="00D33D0B">
              <w:rPr>
                <w:lang w:val="uk-UA"/>
              </w:rPr>
              <w:t xml:space="preserve"> Департамент поширення статистичної інформації</w:t>
            </w:r>
            <w:r w:rsidR="00D33D0B" w:rsidRPr="000E78B9">
              <w:rPr>
                <w:lang w:val="ru-RU"/>
              </w:rPr>
              <w:t xml:space="preserve">, </w:t>
            </w:r>
            <w:r w:rsidR="00D33D0B">
              <w:rPr>
                <w:lang w:val="ru-RU"/>
              </w:rPr>
              <w:t>ДССУ</w:t>
            </w:r>
            <w:r w:rsidR="00D33D0B" w:rsidRPr="000E78B9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84" w:rsidRPr="000E78B9" w:rsidRDefault="00FC7E84" w:rsidP="00793004">
            <w:pPr>
              <w:pStyle w:val="Standard"/>
              <w:spacing w:line="276" w:lineRule="auto"/>
              <w:rPr>
                <w:lang w:val="ru-RU"/>
              </w:rPr>
            </w:pPr>
          </w:p>
        </w:tc>
      </w:tr>
    </w:tbl>
    <w:p w:rsidR="00FC7E84" w:rsidRPr="000E78B9" w:rsidRDefault="00FC7E84" w:rsidP="00793004">
      <w:pPr>
        <w:pStyle w:val="Standard"/>
        <w:spacing w:line="276" w:lineRule="auto"/>
        <w:jc w:val="both"/>
        <w:rPr>
          <w:lang w:val="ru-RU"/>
        </w:rPr>
      </w:pPr>
    </w:p>
    <w:sectPr w:rsidR="00FC7E84" w:rsidRPr="000E78B9" w:rsidSect="00003F65">
      <w:pgSz w:w="16838" w:h="11906" w:orient="landscape"/>
      <w:pgMar w:top="1417" w:right="708" w:bottom="1417" w:left="708" w:header="567" w:footer="567" w:gutter="0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2D" w:rsidRDefault="007B1A2D">
      <w:r>
        <w:separator/>
      </w:r>
    </w:p>
  </w:endnote>
  <w:endnote w:type="continuationSeparator" w:id="0">
    <w:p w:rsidR="007B1A2D" w:rsidRDefault="007B1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86" w:rsidRDefault="00A57F86">
    <w:pPr>
      <w:pStyle w:val="a8"/>
      <w:ind w:right="360"/>
    </w:pPr>
    <w:r>
      <w:fldChar w:fldCharType="begin"/>
    </w:r>
    <w:r>
      <w:instrText xml:space="preserve"> PAGE </w:instrText>
    </w:r>
    <w:r>
      <w:fldChar w:fldCharType="separate"/>
    </w:r>
    <w:r w:rsidR="005135E2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86" w:rsidRDefault="00A57F86">
    <w:pPr>
      <w:pStyle w:val="a8"/>
    </w:pPr>
    <w:r>
      <w:fldChar w:fldCharType="begin"/>
    </w:r>
    <w:r>
      <w:instrText xml:space="preserve"> PAGE </w:instrText>
    </w:r>
    <w:r>
      <w:fldChar w:fldCharType="separate"/>
    </w:r>
    <w:r w:rsidR="005135E2">
      <w:rPr>
        <w:noProof/>
      </w:rPr>
      <w:t>7</w:t>
    </w:r>
    <w:r>
      <w:fldChar w:fldCharType="end"/>
    </w:r>
  </w:p>
  <w:p w:rsidR="00A57F86" w:rsidRDefault="00A57F8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2D" w:rsidRDefault="007B1A2D">
      <w:r>
        <w:rPr>
          <w:color w:val="000000"/>
        </w:rPr>
        <w:separator/>
      </w:r>
    </w:p>
  </w:footnote>
  <w:footnote w:type="continuationSeparator" w:id="0">
    <w:p w:rsidR="007B1A2D" w:rsidRDefault="007B1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F86" w:rsidRDefault="00A57F86">
    <w:pPr>
      <w:pStyle w:val="Standard"/>
    </w:pPr>
    <w:r>
      <w:rPr>
        <w:lang w:val="en-GB"/>
      </w:rPr>
      <w:t>UA10/ENP-PCA/FI/26</w:t>
    </w:r>
    <w:r>
      <w:tab/>
    </w:r>
  </w:p>
  <w:p w:rsidR="00A57F86" w:rsidRDefault="00A57F86">
    <w:pPr>
      <w:pStyle w:val="a9"/>
    </w:pPr>
    <w:r>
      <w:rPr>
        <w:lang w:val="en-GB"/>
      </w:rPr>
      <w:tab/>
    </w:r>
    <w:r>
      <w:fldChar w:fldCharType="begin"/>
    </w:r>
    <w:r>
      <w:instrText xml:space="preserve"> PAGE </w:instrText>
    </w:r>
    <w:r>
      <w:fldChar w:fldCharType="separate"/>
    </w:r>
    <w:r w:rsidR="005135E2">
      <w:rPr>
        <w:noProof/>
      </w:rPr>
      <w:t>7</w:t>
    </w:r>
    <w:r>
      <w:fldChar w:fldCharType="end"/>
    </w:r>
    <w:r>
      <w:rPr>
        <w:lang w:val="en-GB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5135E2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8C5"/>
    <w:multiLevelType w:val="hybridMultilevel"/>
    <w:tmpl w:val="34B440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7350"/>
    <w:multiLevelType w:val="multilevel"/>
    <w:tmpl w:val="3D6A5B62"/>
    <w:styleLink w:val="WWNum3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07730381"/>
    <w:multiLevelType w:val="hybridMultilevel"/>
    <w:tmpl w:val="BBB22C86"/>
    <w:lvl w:ilvl="0" w:tplc="41A029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42AD1"/>
    <w:multiLevelType w:val="multilevel"/>
    <w:tmpl w:val="9D38E44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1EFA1AA4"/>
    <w:multiLevelType w:val="multilevel"/>
    <w:tmpl w:val="7A22ED18"/>
    <w:styleLink w:val="WW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22711154"/>
    <w:multiLevelType w:val="multilevel"/>
    <w:tmpl w:val="FDE8532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28E1738C"/>
    <w:multiLevelType w:val="multilevel"/>
    <w:tmpl w:val="38F0AD2C"/>
    <w:styleLink w:val="WWNum2"/>
    <w:lvl w:ilvl="0">
      <w:numFmt w:val="bullet"/>
      <w:lvlText w:val=""/>
      <w:lvlJc w:val="left"/>
      <w:rPr>
        <w:rFonts w:ascii="Symbol" w:hAnsi="Symbol"/>
        <w:sz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36521E92"/>
    <w:multiLevelType w:val="hybridMultilevel"/>
    <w:tmpl w:val="DB0ABF94"/>
    <w:lvl w:ilvl="0" w:tplc="0427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5616DE"/>
    <w:multiLevelType w:val="multilevel"/>
    <w:tmpl w:val="EE4EDF64"/>
    <w:styleLink w:val="WWNum8"/>
    <w:lvl w:ilvl="0">
      <w:numFmt w:val="bullet"/>
      <w:lvlText w:val="-"/>
      <w:lvlJc w:val="left"/>
      <w:rPr>
        <w:rFonts w:ascii="Times New Roman" w:hAnsi="Times New Roman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45354FEC"/>
    <w:multiLevelType w:val="hybridMultilevel"/>
    <w:tmpl w:val="BC5C86D6"/>
    <w:lvl w:ilvl="0" w:tplc="41A0295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083684F"/>
    <w:multiLevelType w:val="multilevel"/>
    <w:tmpl w:val="DF568C82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68140353"/>
    <w:multiLevelType w:val="hybridMultilevel"/>
    <w:tmpl w:val="4A96CA04"/>
    <w:lvl w:ilvl="0" w:tplc="4C9A405E"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8937418"/>
    <w:multiLevelType w:val="multilevel"/>
    <w:tmpl w:val="340E4410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>
    <w:nsid w:val="79550F41"/>
    <w:multiLevelType w:val="hybridMultilevel"/>
    <w:tmpl w:val="9D16F15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0A1287"/>
    <w:multiLevelType w:val="hybridMultilevel"/>
    <w:tmpl w:val="0846D83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12"/>
  </w:num>
  <w:num w:numId="8">
    <w:abstractNumId w:val="8"/>
  </w:num>
  <w:num w:numId="9">
    <w:abstractNumId w:val="4"/>
  </w:num>
  <w:num w:numId="10">
    <w:abstractNumId w:val="3"/>
    <w:lvlOverride w:ilvl="0">
      <w:startOverride w:val="1"/>
    </w:lvlOverride>
  </w:num>
  <w:num w:numId="11">
    <w:abstractNumId w:val="6"/>
  </w:num>
  <w:num w:numId="12">
    <w:abstractNumId w:val="12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7"/>
  </w:num>
  <w:num w:numId="16">
    <w:abstractNumId w:val="9"/>
  </w:num>
  <w:num w:numId="17">
    <w:abstractNumId w:val="0"/>
  </w:num>
  <w:num w:numId="18">
    <w:abstractNumId w:val="14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C7E84"/>
    <w:rsid w:val="00003F65"/>
    <w:rsid w:val="00004FEE"/>
    <w:rsid w:val="00022EBD"/>
    <w:rsid w:val="00071182"/>
    <w:rsid w:val="00093141"/>
    <w:rsid w:val="000B408F"/>
    <w:rsid w:val="000E78B9"/>
    <w:rsid w:val="00137914"/>
    <w:rsid w:val="001929D9"/>
    <w:rsid w:val="001A1E05"/>
    <w:rsid w:val="001B249B"/>
    <w:rsid w:val="001E0F3F"/>
    <w:rsid w:val="00205DE6"/>
    <w:rsid w:val="002A5627"/>
    <w:rsid w:val="003146BF"/>
    <w:rsid w:val="003721ED"/>
    <w:rsid w:val="003A039C"/>
    <w:rsid w:val="003B5928"/>
    <w:rsid w:val="003D5A7A"/>
    <w:rsid w:val="003F48AE"/>
    <w:rsid w:val="004B7D56"/>
    <w:rsid w:val="005135E2"/>
    <w:rsid w:val="005352E3"/>
    <w:rsid w:val="0055184F"/>
    <w:rsid w:val="00551E9F"/>
    <w:rsid w:val="0058756C"/>
    <w:rsid w:val="00590F03"/>
    <w:rsid w:val="00591730"/>
    <w:rsid w:val="00596282"/>
    <w:rsid w:val="00651F2B"/>
    <w:rsid w:val="00670BDF"/>
    <w:rsid w:val="00793004"/>
    <w:rsid w:val="007B1A2D"/>
    <w:rsid w:val="007F3D06"/>
    <w:rsid w:val="008274EE"/>
    <w:rsid w:val="008713F3"/>
    <w:rsid w:val="008A6851"/>
    <w:rsid w:val="008E545E"/>
    <w:rsid w:val="0090155A"/>
    <w:rsid w:val="00944B46"/>
    <w:rsid w:val="00967018"/>
    <w:rsid w:val="00970F49"/>
    <w:rsid w:val="009D2F27"/>
    <w:rsid w:val="00A27EC2"/>
    <w:rsid w:val="00A57F86"/>
    <w:rsid w:val="00AA1522"/>
    <w:rsid w:val="00AE6D2B"/>
    <w:rsid w:val="00B108A1"/>
    <w:rsid w:val="00B54A28"/>
    <w:rsid w:val="00B739BD"/>
    <w:rsid w:val="00B8543D"/>
    <w:rsid w:val="00BE02E9"/>
    <w:rsid w:val="00BE0831"/>
    <w:rsid w:val="00BE1911"/>
    <w:rsid w:val="00BE3EC0"/>
    <w:rsid w:val="00BF180B"/>
    <w:rsid w:val="00C42A1D"/>
    <w:rsid w:val="00D33D0B"/>
    <w:rsid w:val="00D35E84"/>
    <w:rsid w:val="00D76F68"/>
    <w:rsid w:val="00D77AFC"/>
    <w:rsid w:val="00DC3631"/>
    <w:rsid w:val="00DF4BB3"/>
    <w:rsid w:val="00E76982"/>
    <w:rsid w:val="00EA42BE"/>
    <w:rsid w:val="00EF6FDC"/>
    <w:rsid w:val="00F232DF"/>
    <w:rsid w:val="00FB78C3"/>
    <w:rsid w:val="00FC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Textbody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pl-PL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slov1Char">
    <w:name w:val="naslov_1 Char"/>
    <w:basedOn w:val="Standard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Standard"/>
    <w:pPr>
      <w:spacing w:before="28" w:after="100"/>
    </w:pPr>
    <w:rPr>
      <w:rFonts w:ascii="Arial" w:hAnsi="Arial" w:cs="Arial"/>
      <w:b/>
      <w:bCs/>
      <w:lang w:val="hr-HR"/>
    </w:rPr>
  </w:style>
  <w:style w:type="paragraph" w:styleId="a5">
    <w:name w:val="Title"/>
    <w:basedOn w:val="Standard"/>
    <w:next w:val="a6"/>
    <w:link w:val="a7"/>
    <w:qFormat/>
    <w:pPr>
      <w:jc w:val="center"/>
    </w:pPr>
    <w:rPr>
      <w:rFonts w:ascii="Comic Sans MS" w:hAnsi="Comic Sans MS"/>
      <w:b/>
      <w:bCs/>
      <w:sz w:val="28"/>
      <w:szCs w:val="20"/>
      <w:lang w:eastAsia="de-D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3">
    <w:name w:val="Contents 3"/>
    <w:basedOn w:val="Standard"/>
    <w:pPr>
      <w:tabs>
        <w:tab w:val="left" w:pos="8788"/>
      </w:tabs>
      <w:ind w:left="566"/>
      <w:jc w:val="both"/>
    </w:pPr>
    <w:rPr>
      <w:sz w:val="22"/>
      <w:lang w:val="fi-FI" w:eastAsia="fi-FI"/>
    </w:rPr>
  </w:style>
  <w:style w:type="paragraph" w:customStyle="1" w:styleId="Contents1">
    <w:name w:val="Contents 1"/>
    <w:basedOn w:val="Standard"/>
    <w:pPr>
      <w:tabs>
        <w:tab w:val="right" w:leader="dot" w:pos="9638"/>
      </w:tabs>
    </w:pPr>
    <w:rPr>
      <w:sz w:val="20"/>
      <w:szCs w:val="20"/>
      <w:lang w:val="en-GB" w:eastAsia="fi-FI"/>
    </w:rPr>
  </w:style>
  <w:style w:type="paragraph" w:customStyle="1" w:styleId="SubTitle1">
    <w:name w:val="SubTitle 1"/>
    <w:basedOn w:val="Standard"/>
    <w:pPr>
      <w:spacing w:after="240"/>
      <w:jc w:val="center"/>
    </w:pPr>
    <w:rPr>
      <w:b/>
      <w:sz w:val="40"/>
      <w:szCs w:val="20"/>
      <w:lang w:val="en-GB" w:eastAsia="en-GB"/>
    </w:rPr>
  </w:style>
  <w:style w:type="paragraph" w:styleId="a8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pPr>
      <w:tabs>
        <w:tab w:val="right" w:leader="dot" w:pos="9595"/>
      </w:tabs>
      <w:ind w:left="240"/>
    </w:pPr>
  </w:style>
  <w:style w:type="paragraph" w:styleId="a9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a-DK" w:eastAsia="en-US"/>
    </w:rPr>
  </w:style>
  <w:style w:type="paragraph" w:styleId="ab">
    <w:name w:val="Balloon Text"/>
    <w:basedOn w:val="Standard"/>
    <w:rPr>
      <w:rFonts w:ascii="Tahoma" w:hAnsi="Tahoma" w:cs="Tahoma"/>
      <w:sz w:val="16"/>
      <w:szCs w:val="16"/>
    </w:rPr>
  </w:style>
  <w:style w:type="paragraph" w:styleId="ac">
    <w:name w:val="Normal (Web)"/>
    <w:basedOn w:val="Standard"/>
    <w:pPr>
      <w:spacing w:before="28" w:after="100"/>
    </w:pPr>
    <w:rPr>
      <w:lang w:val="uk-UA" w:eastAsia="uk-UA"/>
    </w:rPr>
  </w:style>
  <w:style w:type="paragraph" w:customStyle="1" w:styleId="ListParagraph1">
    <w:name w:val="List Paragraph1"/>
    <w:basedOn w:val="Standard"/>
    <w:pPr>
      <w:ind w:left="720"/>
    </w:pPr>
    <w:rPr>
      <w:lang w:val="uk-UA" w:eastAsia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d">
    <w:name w:val="page number"/>
    <w:basedOn w:val="a0"/>
  </w:style>
  <w:style w:type="character" w:customStyle="1" w:styleId="hps">
    <w:name w:val="hps"/>
    <w:rPr>
      <w:rFonts w:cs="Times New Roman"/>
    </w:rPr>
  </w:style>
  <w:style w:type="character" w:customStyle="1" w:styleId="Antrat2Diagrama">
    <w:name w:val="Antraštė 2 Diagram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ae">
    <w:name w:val="Основной текст Знак"/>
    <w:link w:val="af"/>
    <w:rPr>
      <w:rFonts w:ascii="Arial Narrow" w:hAnsi="Arial Narrow"/>
      <w:b/>
      <w:sz w:val="18"/>
      <w:lang w:val="ro-RO" w:eastAsia="en-US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pl-PL" w:eastAsia="pl-PL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alibri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paragraph" w:customStyle="1" w:styleId="af0">
    <w:name w:val="Знак Знак Знак Знак Знак Знак Знак Знак Знак Знак Знак Знак Знак Знак"/>
    <w:basedOn w:val="a"/>
    <w:rsid w:val="008A6851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8274E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74EE"/>
  </w:style>
  <w:style w:type="character" w:customStyle="1" w:styleId="af3">
    <w:name w:val="Текст примечания Знак"/>
    <w:basedOn w:val="a0"/>
    <w:link w:val="af2"/>
    <w:uiPriority w:val="99"/>
    <w:semiHidden/>
    <w:rsid w:val="008274E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74E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74EE"/>
    <w:rPr>
      <w:b/>
      <w:bCs/>
    </w:rPr>
  </w:style>
  <w:style w:type="paragraph" w:styleId="10">
    <w:name w:val="toc 1"/>
    <w:basedOn w:val="a"/>
    <w:next w:val="a"/>
    <w:autoRedefine/>
    <w:uiPriority w:val="39"/>
    <w:unhideWhenUsed/>
    <w:rsid w:val="00EA42B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A42BE"/>
    <w:pPr>
      <w:spacing w:after="100"/>
      <w:ind w:left="200"/>
    </w:pPr>
  </w:style>
  <w:style w:type="character" w:styleId="af6">
    <w:name w:val="Hyperlink"/>
    <w:basedOn w:val="a0"/>
    <w:uiPriority w:val="99"/>
    <w:unhideWhenUsed/>
    <w:rsid w:val="00EA42BE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596282"/>
  </w:style>
  <w:style w:type="paragraph" w:styleId="af">
    <w:name w:val="Body Text"/>
    <w:basedOn w:val="a"/>
    <w:link w:val="ae"/>
    <w:rsid w:val="00FB78C3"/>
    <w:pPr>
      <w:widowControl/>
      <w:tabs>
        <w:tab w:val="num" w:pos="1440"/>
      </w:tabs>
      <w:suppressAutoHyphens w:val="0"/>
      <w:autoSpaceDN/>
      <w:spacing w:line="360" w:lineRule="auto"/>
      <w:jc w:val="both"/>
      <w:textAlignment w:val="auto"/>
    </w:pPr>
    <w:rPr>
      <w:rFonts w:ascii="Arial Narrow" w:hAnsi="Arial Narrow"/>
      <w:b/>
      <w:sz w:val="18"/>
      <w:lang w:val="ro-RO" w:eastAsia="en-US"/>
    </w:rPr>
  </w:style>
  <w:style w:type="character" w:customStyle="1" w:styleId="PagrindinistekstasDiagrama1">
    <w:name w:val="Pagrindinis tekstas Diagrama1"/>
    <w:basedOn w:val="a0"/>
    <w:uiPriority w:val="99"/>
    <w:semiHidden/>
    <w:rsid w:val="00FB78C3"/>
  </w:style>
  <w:style w:type="character" w:customStyle="1" w:styleId="a7">
    <w:name w:val="Название Знак"/>
    <w:link w:val="a5"/>
    <w:rsid w:val="00EF6FDC"/>
    <w:rPr>
      <w:rFonts w:ascii="Comic Sans MS" w:hAnsi="Comic Sans MS"/>
      <w:b/>
      <w:bCs/>
      <w:sz w:val="28"/>
      <w:lang w:val="pl-PL" w:eastAsia="de-DE"/>
    </w:rPr>
  </w:style>
  <w:style w:type="paragraph" w:customStyle="1" w:styleId="af7">
    <w:name w:val=" Знак Знак Знак Знак Знак Знак Знак Знак Знак Знак Знак Знак Знак Знак"/>
    <w:basedOn w:val="a"/>
    <w:rsid w:val="005135E2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Textbody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Textbody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pl-PL" w:eastAsia="pl-P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slov1Char">
    <w:name w:val="naslov_1 Char"/>
    <w:basedOn w:val="Standard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Standard"/>
    <w:pPr>
      <w:spacing w:before="28" w:after="100"/>
    </w:pPr>
    <w:rPr>
      <w:rFonts w:ascii="Arial" w:hAnsi="Arial" w:cs="Arial"/>
      <w:b/>
      <w:bCs/>
      <w:lang w:val="hr-HR"/>
    </w:rPr>
  </w:style>
  <w:style w:type="paragraph" w:styleId="a5">
    <w:name w:val="Title"/>
    <w:basedOn w:val="Standard"/>
    <w:next w:val="a6"/>
    <w:link w:val="a7"/>
    <w:qFormat/>
    <w:pPr>
      <w:jc w:val="center"/>
    </w:pPr>
    <w:rPr>
      <w:rFonts w:ascii="Comic Sans MS" w:hAnsi="Comic Sans MS"/>
      <w:b/>
      <w:bCs/>
      <w:sz w:val="28"/>
      <w:szCs w:val="20"/>
      <w:lang w:eastAsia="de-DE"/>
    </w:rPr>
  </w:style>
  <w:style w:type="paragraph" w:styleId="a6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3">
    <w:name w:val="Contents 3"/>
    <w:basedOn w:val="Standard"/>
    <w:pPr>
      <w:tabs>
        <w:tab w:val="left" w:pos="8788"/>
      </w:tabs>
      <w:ind w:left="566"/>
      <w:jc w:val="both"/>
    </w:pPr>
    <w:rPr>
      <w:sz w:val="22"/>
      <w:lang w:val="fi-FI" w:eastAsia="fi-FI"/>
    </w:rPr>
  </w:style>
  <w:style w:type="paragraph" w:customStyle="1" w:styleId="Contents1">
    <w:name w:val="Contents 1"/>
    <w:basedOn w:val="Standard"/>
    <w:pPr>
      <w:tabs>
        <w:tab w:val="right" w:leader="dot" w:pos="9638"/>
      </w:tabs>
    </w:pPr>
    <w:rPr>
      <w:sz w:val="20"/>
      <w:szCs w:val="20"/>
      <w:lang w:val="en-GB" w:eastAsia="fi-FI"/>
    </w:rPr>
  </w:style>
  <w:style w:type="paragraph" w:customStyle="1" w:styleId="SubTitle1">
    <w:name w:val="SubTitle 1"/>
    <w:basedOn w:val="Standard"/>
    <w:pPr>
      <w:spacing w:after="240"/>
      <w:jc w:val="center"/>
    </w:pPr>
    <w:rPr>
      <w:b/>
      <w:sz w:val="40"/>
      <w:szCs w:val="20"/>
      <w:lang w:val="en-GB" w:eastAsia="en-GB"/>
    </w:rPr>
  </w:style>
  <w:style w:type="paragraph" w:styleId="a8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pPr>
      <w:tabs>
        <w:tab w:val="right" w:leader="dot" w:pos="9595"/>
      </w:tabs>
      <w:ind w:left="240"/>
    </w:pPr>
  </w:style>
  <w:style w:type="paragraph" w:styleId="a9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a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a-DK" w:eastAsia="en-US"/>
    </w:rPr>
  </w:style>
  <w:style w:type="paragraph" w:styleId="ab">
    <w:name w:val="Balloon Text"/>
    <w:basedOn w:val="Standard"/>
    <w:rPr>
      <w:rFonts w:ascii="Tahoma" w:hAnsi="Tahoma" w:cs="Tahoma"/>
      <w:sz w:val="16"/>
      <w:szCs w:val="16"/>
    </w:rPr>
  </w:style>
  <w:style w:type="paragraph" w:styleId="ac">
    <w:name w:val="Normal (Web)"/>
    <w:basedOn w:val="Standard"/>
    <w:pPr>
      <w:spacing w:before="28" w:after="100"/>
    </w:pPr>
    <w:rPr>
      <w:lang w:val="uk-UA" w:eastAsia="uk-UA"/>
    </w:rPr>
  </w:style>
  <w:style w:type="paragraph" w:customStyle="1" w:styleId="ListParagraph1">
    <w:name w:val="List Paragraph1"/>
    <w:basedOn w:val="Standard"/>
    <w:pPr>
      <w:ind w:left="720"/>
    </w:pPr>
    <w:rPr>
      <w:lang w:val="uk-UA" w:eastAsia="uk-U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ad">
    <w:name w:val="page number"/>
    <w:basedOn w:val="a0"/>
  </w:style>
  <w:style w:type="character" w:customStyle="1" w:styleId="hps">
    <w:name w:val="hps"/>
    <w:rPr>
      <w:rFonts w:cs="Times New Roman"/>
    </w:rPr>
  </w:style>
  <w:style w:type="character" w:customStyle="1" w:styleId="Antrat2Diagrama">
    <w:name w:val="Antraštė 2 Diagrama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ae">
    <w:name w:val="Основной текст Знак"/>
    <w:link w:val="af"/>
    <w:rPr>
      <w:rFonts w:ascii="Arial Narrow" w:hAnsi="Arial Narrow"/>
      <w:b/>
      <w:sz w:val="18"/>
      <w:lang w:val="ro-RO" w:eastAsia="en-US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pl-PL" w:eastAsia="pl-PL"/>
    </w:rPr>
  </w:style>
  <w:style w:type="character" w:customStyle="1" w:styleId="ListLabel1">
    <w:name w:val="ListLabel 1"/>
    <w:rPr>
      <w:sz w:val="28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Calibri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5">
    <w:name w:val="WWNum5"/>
    <w:basedOn w:val="a2"/>
    <w:pPr>
      <w:numPr>
        <w:numId w:val="5"/>
      </w:numPr>
    </w:pPr>
  </w:style>
  <w:style w:type="numbering" w:customStyle="1" w:styleId="WWNum6">
    <w:name w:val="WWNum6"/>
    <w:basedOn w:val="a2"/>
    <w:pPr>
      <w:numPr>
        <w:numId w:val="6"/>
      </w:numPr>
    </w:pPr>
  </w:style>
  <w:style w:type="numbering" w:customStyle="1" w:styleId="WWNum7">
    <w:name w:val="WWNum7"/>
    <w:basedOn w:val="a2"/>
    <w:pPr>
      <w:numPr>
        <w:numId w:val="7"/>
      </w:numPr>
    </w:pPr>
  </w:style>
  <w:style w:type="numbering" w:customStyle="1" w:styleId="WWNum8">
    <w:name w:val="WWNum8"/>
    <w:basedOn w:val="a2"/>
    <w:pPr>
      <w:numPr>
        <w:numId w:val="8"/>
      </w:numPr>
    </w:pPr>
  </w:style>
  <w:style w:type="paragraph" w:customStyle="1" w:styleId="af0">
    <w:name w:val="Знак Знак Знак Знак Знак Знак Знак Знак Знак Знак Знак Знак Знак Знак"/>
    <w:basedOn w:val="a"/>
    <w:rsid w:val="008A6851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8274E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274EE"/>
  </w:style>
  <w:style w:type="character" w:customStyle="1" w:styleId="af3">
    <w:name w:val="Текст примечания Знак"/>
    <w:basedOn w:val="a0"/>
    <w:link w:val="af2"/>
    <w:uiPriority w:val="99"/>
    <w:semiHidden/>
    <w:rsid w:val="008274E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274E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274EE"/>
    <w:rPr>
      <w:b/>
      <w:bCs/>
    </w:rPr>
  </w:style>
  <w:style w:type="paragraph" w:styleId="10">
    <w:name w:val="toc 1"/>
    <w:basedOn w:val="a"/>
    <w:next w:val="a"/>
    <w:autoRedefine/>
    <w:uiPriority w:val="39"/>
    <w:unhideWhenUsed/>
    <w:rsid w:val="00EA42BE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EA42BE"/>
    <w:pPr>
      <w:spacing w:after="100"/>
      <w:ind w:left="200"/>
    </w:pPr>
  </w:style>
  <w:style w:type="character" w:styleId="af6">
    <w:name w:val="Hyperlink"/>
    <w:basedOn w:val="a0"/>
    <w:uiPriority w:val="99"/>
    <w:unhideWhenUsed/>
    <w:rsid w:val="00EA42BE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596282"/>
  </w:style>
  <w:style w:type="paragraph" w:styleId="af">
    <w:name w:val="Body Text"/>
    <w:basedOn w:val="a"/>
    <w:link w:val="ae"/>
    <w:rsid w:val="00FB78C3"/>
    <w:pPr>
      <w:widowControl/>
      <w:tabs>
        <w:tab w:val="num" w:pos="1440"/>
      </w:tabs>
      <w:suppressAutoHyphens w:val="0"/>
      <w:autoSpaceDN/>
      <w:spacing w:line="360" w:lineRule="auto"/>
      <w:jc w:val="both"/>
      <w:textAlignment w:val="auto"/>
    </w:pPr>
    <w:rPr>
      <w:rFonts w:ascii="Arial Narrow" w:hAnsi="Arial Narrow"/>
      <w:b/>
      <w:sz w:val="18"/>
      <w:lang w:val="ro-RO" w:eastAsia="en-US"/>
    </w:rPr>
  </w:style>
  <w:style w:type="character" w:customStyle="1" w:styleId="PagrindinistekstasDiagrama1">
    <w:name w:val="Pagrindinis tekstas Diagrama1"/>
    <w:basedOn w:val="a0"/>
    <w:uiPriority w:val="99"/>
    <w:semiHidden/>
    <w:rsid w:val="00FB78C3"/>
  </w:style>
  <w:style w:type="character" w:customStyle="1" w:styleId="a7">
    <w:name w:val="Название Знак"/>
    <w:link w:val="a5"/>
    <w:rsid w:val="00EF6FDC"/>
    <w:rPr>
      <w:rFonts w:ascii="Comic Sans MS" w:hAnsi="Comic Sans MS"/>
      <w:b/>
      <w:bCs/>
      <w:sz w:val="28"/>
      <w:lang w:val="pl-PL" w:eastAsia="de-DE"/>
    </w:rPr>
  </w:style>
  <w:style w:type="paragraph" w:customStyle="1" w:styleId="af7">
    <w:name w:val=" Знак Знак Знак Знак Знак Знак Знак Знак Знак Знак Знак Знак Знак Знак"/>
    <w:basedOn w:val="a"/>
    <w:rsid w:val="005135E2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6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rate.Petrauskiene@stat.gov.l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rate.Petrauskiene@stat.gov.l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Laima.Grizaite@stat.gov.lt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Laima.Grizaite@stat.gov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12AE4-3AC3-497F-BA50-1037F772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10757</Words>
  <Characters>6133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TWINNING GRANT CONTRACT</vt:lpstr>
      <vt:lpstr>TWINNING GRANT CONTRACT</vt:lpstr>
    </vt:vector>
  </TitlesOfParts>
  <Company>Hewlett-Packard Company</Company>
  <LinksUpToDate>false</LinksUpToDate>
  <CharactersWithSpaces>16857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TWINNING GRANT CONTRACT</dc:title>
  <dc:creator>Kresten Rømer Laursen</dc:creator>
  <cp:lastModifiedBy>ORB</cp:lastModifiedBy>
  <cp:revision>4</cp:revision>
  <cp:lastPrinted>2014-10-14T07:24:00Z</cp:lastPrinted>
  <dcterms:created xsi:type="dcterms:W3CDTF">2014-12-02T13:20:00Z</dcterms:created>
  <dcterms:modified xsi:type="dcterms:W3CDTF">2014-12-25T08:45:00Z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Statistics Denmark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