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077" w:rsidRPr="009033E2" w:rsidRDefault="009033E2">
      <w:pPr>
        <w:rPr>
          <w:rFonts w:ascii="Times New Roman" w:hAnsi="Times New Roman"/>
          <w:sz w:val="20"/>
          <w:szCs w:val="20"/>
          <w:lang w:val="uk-UA"/>
        </w:rPr>
      </w:pPr>
      <w:r>
        <w:rPr>
          <w:noProof/>
          <w:lang w:val="ru-RU" w:eastAsia="ru-RU"/>
        </w:rPr>
        <w:drawing>
          <wp:anchor distT="0" distB="0" distL="114300" distR="114300" simplePos="0" relativeHeight="251655680" behindDoc="1" locked="0" layoutInCell="1" allowOverlap="1">
            <wp:simplePos x="0" y="0"/>
            <wp:positionH relativeFrom="page">
              <wp:posOffset>635</wp:posOffset>
            </wp:positionH>
            <wp:positionV relativeFrom="page">
              <wp:posOffset>0</wp:posOffset>
            </wp:positionV>
            <wp:extent cx="7559040" cy="10691495"/>
            <wp:effectExtent l="0" t="0" r="3810" b="0"/>
            <wp:wrapNone/>
            <wp:docPr id="80"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040" cy="10691495"/>
                    </a:xfrm>
                    <a:prstGeom prst="rect">
                      <a:avLst/>
                    </a:prstGeom>
                    <a:noFill/>
                  </pic:spPr>
                </pic:pic>
              </a:graphicData>
            </a:graphic>
            <wp14:sizeRelH relativeFrom="page">
              <wp14:pctWidth>0</wp14:pctWidth>
            </wp14:sizeRelH>
            <wp14:sizeRelV relativeFrom="page">
              <wp14:pctHeight>0</wp14:pctHeight>
            </wp14:sizeRelV>
          </wp:anchor>
        </w:drawing>
      </w: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spacing w:before="203"/>
        <w:ind w:left="328"/>
        <w:rPr>
          <w:rFonts w:ascii="Arial" w:hAnsi="Arial" w:cs="Arial"/>
          <w:sz w:val="48"/>
          <w:szCs w:val="48"/>
          <w:lang w:val="uk-UA"/>
        </w:rPr>
      </w:pPr>
      <w:r w:rsidRPr="009033E2">
        <w:rPr>
          <w:rFonts w:ascii="Arial" w:eastAsia="Times New Roman"/>
          <w:color w:val="58595B"/>
          <w:spacing w:val="-1"/>
          <w:sz w:val="48"/>
          <w:lang w:val="uk-UA"/>
        </w:rPr>
        <w:t>Балансування</w:t>
      </w:r>
      <w:r w:rsidRPr="009033E2">
        <w:rPr>
          <w:rFonts w:ascii="Arial" w:eastAsia="Times New Roman"/>
          <w:color w:val="58595B"/>
          <w:spacing w:val="-1"/>
          <w:sz w:val="48"/>
          <w:lang w:val="uk-UA"/>
        </w:rPr>
        <w:t xml:space="preserve"> </w:t>
      </w:r>
      <w:r w:rsidRPr="009033E2">
        <w:rPr>
          <w:rFonts w:ascii="Arial" w:eastAsia="Times New Roman"/>
          <w:color w:val="58595B"/>
          <w:spacing w:val="-1"/>
          <w:sz w:val="48"/>
          <w:lang w:val="uk-UA"/>
        </w:rPr>
        <w:t>постачання</w:t>
      </w:r>
      <w:r w:rsidRPr="009033E2">
        <w:rPr>
          <w:rFonts w:ascii="Arial" w:eastAsia="Times New Roman"/>
          <w:color w:val="58595B"/>
          <w:spacing w:val="-1"/>
          <w:sz w:val="48"/>
          <w:lang w:val="uk-UA"/>
        </w:rPr>
        <w:t xml:space="preserve"> </w:t>
      </w:r>
      <w:r w:rsidRPr="009033E2">
        <w:rPr>
          <w:rFonts w:ascii="Arial" w:eastAsia="Times New Roman"/>
          <w:color w:val="58595B"/>
          <w:spacing w:val="-1"/>
          <w:sz w:val="48"/>
          <w:lang w:val="uk-UA"/>
        </w:rPr>
        <w:t>та</w:t>
      </w:r>
      <w:r w:rsidRPr="009033E2">
        <w:rPr>
          <w:rFonts w:ascii="Arial" w:eastAsia="Times New Roman"/>
          <w:color w:val="58595B"/>
          <w:spacing w:val="-1"/>
          <w:sz w:val="48"/>
          <w:lang w:val="uk-UA"/>
        </w:rPr>
        <w:t xml:space="preserve"> </w:t>
      </w:r>
      <w:r w:rsidRPr="009033E2">
        <w:rPr>
          <w:rFonts w:ascii="Arial" w:eastAsia="Times New Roman"/>
          <w:color w:val="58595B"/>
          <w:spacing w:val="-1"/>
          <w:sz w:val="48"/>
          <w:lang w:val="uk-UA"/>
        </w:rPr>
        <w:t>споживання</w:t>
      </w:r>
    </w:p>
    <w:p w:rsidR="000E5077" w:rsidRPr="009033E2" w:rsidRDefault="000E5077">
      <w:pPr>
        <w:rPr>
          <w:rFonts w:ascii="Arial" w:hAnsi="Arial" w:cs="Arial"/>
          <w:sz w:val="48"/>
          <w:szCs w:val="48"/>
          <w:lang w:val="uk-UA"/>
        </w:rPr>
      </w:pPr>
    </w:p>
    <w:p w:rsidR="000E5077" w:rsidRPr="009033E2" w:rsidRDefault="000E5077">
      <w:pPr>
        <w:rPr>
          <w:rFonts w:ascii="Arial" w:hAnsi="Arial" w:cs="Arial"/>
          <w:sz w:val="48"/>
          <w:szCs w:val="48"/>
          <w:lang w:val="uk-UA"/>
        </w:rPr>
      </w:pPr>
    </w:p>
    <w:p w:rsidR="000E5077" w:rsidRPr="009033E2" w:rsidRDefault="000E5077">
      <w:pPr>
        <w:rPr>
          <w:rFonts w:ascii="Arial" w:hAnsi="Arial" w:cs="Arial"/>
          <w:sz w:val="48"/>
          <w:szCs w:val="48"/>
          <w:lang w:val="uk-UA"/>
        </w:rPr>
      </w:pPr>
    </w:p>
    <w:p w:rsidR="000E5077" w:rsidRPr="009033E2" w:rsidRDefault="000E5077">
      <w:pPr>
        <w:rPr>
          <w:rFonts w:ascii="Arial" w:hAnsi="Arial" w:cs="Arial"/>
          <w:sz w:val="48"/>
          <w:szCs w:val="48"/>
          <w:lang w:val="uk-UA"/>
        </w:rPr>
      </w:pPr>
    </w:p>
    <w:p w:rsidR="000E5077" w:rsidRPr="009033E2" w:rsidRDefault="000E5077">
      <w:pPr>
        <w:spacing w:before="8"/>
        <w:rPr>
          <w:rFonts w:ascii="Arial" w:hAnsi="Arial" w:cs="Arial"/>
          <w:sz w:val="57"/>
          <w:szCs w:val="57"/>
          <w:lang w:val="uk-UA"/>
        </w:rPr>
      </w:pPr>
    </w:p>
    <w:p w:rsidR="000E5077" w:rsidRPr="009033E2" w:rsidRDefault="000E5077">
      <w:pPr>
        <w:ind w:left="4982"/>
        <w:rPr>
          <w:rFonts w:ascii="Arial" w:hAnsi="Arial" w:cs="Arial"/>
          <w:sz w:val="300"/>
          <w:szCs w:val="300"/>
          <w:lang w:val="uk-UA"/>
        </w:rPr>
      </w:pPr>
      <w:r w:rsidRPr="009033E2">
        <w:rPr>
          <w:rFonts w:ascii="Arial" w:eastAsia="Times New Roman"/>
          <w:b/>
          <w:color w:val="FFFFFF"/>
          <w:sz w:val="64"/>
          <w:lang w:val="uk-UA"/>
        </w:rPr>
        <w:t>глава</w:t>
      </w:r>
      <w:r w:rsidRPr="009033E2">
        <w:rPr>
          <w:rFonts w:ascii="Arial" w:eastAsia="Times New Roman"/>
          <w:b/>
          <w:color w:val="FFFFFF"/>
          <w:spacing w:val="70"/>
          <w:sz w:val="64"/>
          <w:lang w:val="uk-UA"/>
        </w:rPr>
        <w:t xml:space="preserve"> </w:t>
      </w:r>
      <w:r w:rsidRPr="009033E2">
        <w:rPr>
          <w:rFonts w:ascii="Arial" w:eastAsia="Times New Roman"/>
          <w:b/>
          <w:color w:val="FFFFFF"/>
          <w:sz w:val="300"/>
          <w:lang w:val="uk-UA"/>
        </w:rPr>
        <w:t>8</w:t>
      </w:r>
    </w:p>
    <w:p w:rsidR="000E5077" w:rsidRPr="009033E2" w:rsidRDefault="000E5077">
      <w:pPr>
        <w:rPr>
          <w:rFonts w:ascii="Arial" w:hAnsi="Arial" w:cs="Arial"/>
          <w:sz w:val="300"/>
          <w:szCs w:val="300"/>
          <w:lang w:val="uk-UA"/>
        </w:rPr>
        <w:sectPr w:rsidR="000E5077" w:rsidRPr="009033E2">
          <w:headerReference w:type="even" r:id="rId10"/>
          <w:headerReference w:type="default" r:id="rId11"/>
          <w:type w:val="continuous"/>
          <w:pgSz w:w="11910" w:h="16840"/>
          <w:pgMar w:top="0" w:right="900" w:bottom="280" w:left="1680" w:header="0" w:footer="720" w:gutter="0"/>
          <w:cols w:space="720"/>
        </w:sectPr>
      </w:pPr>
    </w:p>
    <w:p w:rsidR="000E5077" w:rsidRPr="009033E2" w:rsidRDefault="000E5077">
      <w:pPr>
        <w:spacing w:before="5"/>
        <w:rPr>
          <w:rFonts w:ascii="Times New Roman" w:hAnsi="Times New Roman"/>
          <w:sz w:val="17"/>
          <w:szCs w:val="17"/>
          <w:lang w:val="uk-UA"/>
        </w:rPr>
      </w:pPr>
    </w:p>
    <w:p w:rsidR="000E5077" w:rsidRPr="009033E2" w:rsidRDefault="000E5077">
      <w:pPr>
        <w:rPr>
          <w:rFonts w:ascii="Times New Roman" w:hAnsi="Times New Roman"/>
          <w:sz w:val="17"/>
          <w:szCs w:val="17"/>
          <w:lang w:val="uk-UA"/>
        </w:rPr>
        <w:sectPr w:rsidR="000E5077" w:rsidRPr="009033E2">
          <w:pgSz w:w="11910" w:h="16840"/>
          <w:pgMar w:top="0" w:right="1680" w:bottom="280" w:left="1680" w:header="0" w:footer="0" w:gutter="0"/>
          <w:cols w:space="720"/>
        </w:sect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spacing w:before="8"/>
        <w:rPr>
          <w:rFonts w:ascii="Times New Roman" w:hAnsi="Times New Roman"/>
          <w:sz w:val="24"/>
          <w:szCs w:val="24"/>
          <w:lang w:val="uk-UA"/>
        </w:rPr>
      </w:pPr>
    </w:p>
    <w:p w:rsidR="000E5077" w:rsidRPr="009033E2" w:rsidRDefault="000E5077">
      <w:pPr>
        <w:pStyle w:val="1"/>
        <w:numPr>
          <w:ilvl w:val="1"/>
          <w:numId w:val="4"/>
        </w:numPr>
        <w:tabs>
          <w:tab w:val="left" w:pos="955"/>
        </w:tabs>
        <w:spacing w:before="55"/>
        <w:jc w:val="both"/>
        <w:rPr>
          <w:lang w:val="uk-UA"/>
        </w:rPr>
      </w:pPr>
      <w:r w:rsidRPr="009033E2">
        <w:rPr>
          <w:color w:val="404041"/>
          <w:spacing w:val="-4"/>
          <w:w w:val="105"/>
          <w:lang w:val="uk-UA"/>
        </w:rPr>
        <w:t>Вступ</w:t>
      </w:r>
    </w:p>
    <w:p w:rsidR="000E5077" w:rsidRPr="009033E2" w:rsidRDefault="000E5077">
      <w:pPr>
        <w:spacing w:before="3"/>
        <w:rPr>
          <w:rFonts w:cs="Calibri"/>
          <w:sz w:val="27"/>
          <w:szCs w:val="27"/>
          <w:lang w:val="uk-UA"/>
        </w:rPr>
      </w:pPr>
    </w:p>
    <w:p w:rsidR="000E5077" w:rsidRPr="009033E2" w:rsidRDefault="000E5077">
      <w:pPr>
        <w:pStyle w:val="a3"/>
        <w:spacing w:line="244" w:lineRule="auto"/>
        <w:ind w:right="1186"/>
        <w:jc w:val="both"/>
        <w:rPr>
          <w:color w:val="0D0D0D"/>
          <w:lang w:val="uk-UA"/>
        </w:rPr>
      </w:pPr>
      <w:r w:rsidRPr="009033E2">
        <w:rPr>
          <w:color w:val="0D0D0D"/>
          <w:spacing w:val="-4"/>
          <w:lang w:val="uk-UA"/>
        </w:rPr>
        <w:t>Ця глава присвячена балансуванню системи постачання та споживання на практиці і балансуванню національних рахунків в цілому. Вона містить основи для балансування постачання і споживання за галузями і категоріями кінцевого споживання та за продуктами. Можна припустити, що на даному етапі відповідні дані про постачання і споживання поточного року були підготовлені таким чином, що вони відповідають принципам, які використовуються в національних рахунках. Ця ситуація представлена на Малюнку 8.1.</w:t>
      </w:r>
    </w:p>
    <w:p w:rsidR="000E5077" w:rsidRPr="009033E2" w:rsidRDefault="000E5077">
      <w:pPr>
        <w:spacing w:before="7"/>
        <w:rPr>
          <w:rFonts w:ascii="Times New Roman" w:hAnsi="Times New Roman"/>
          <w:color w:val="003399"/>
          <w:sz w:val="25"/>
          <w:szCs w:val="25"/>
          <w:lang w:val="uk-UA"/>
        </w:rPr>
      </w:pPr>
    </w:p>
    <w:p w:rsidR="000E5077" w:rsidRPr="009033E2" w:rsidRDefault="000E5077">
      <w:pPr>
        <w:ind w:left="103"/>
        <w:jc w:val="both"/>
        <w:rPr>
          <w:rFonts w:cs="Calibri"/>
          <w:lang w:val="uk-UA"/>
        </w:rPr>
      </w:pPr>
      <w:r w:rsidRPr="009033E2">
        <w:rPr>
          <w:b/>
          <w:i/>
          <w:color w:val="808285"/>
          <w:spacing w:val="-2"/>
          <w:w w:val="105"/>
          <w:sz w:val="18"/>
          <w:lang w:val="uk-UA"/>
        </w:rPr>
        <w:t>Малюнок</w:t>
      </w:r>
      <w:r w:rsidRPr="009033E2">
        <w:rPr>
          <w:b/>
          <w:i/>
          <w:color w:val="808285"/>
          <w:spacing w:val="-18"/>
          <w:w w:val="105"/>
          <w:sz w:val="18"/>
          <w:lang w:val="uk-UA"/>
        </w:rPr>
        <w:t xml:space="preserve"> </w:t>
      </w:r>
      <w:r w:rsidRPr="009033E2">
        <w:rPr>
          <w:b/>
          <w:i/>
          <w:color w:val="808285"/>
          <w:spacing w:val="-6"/>
          <w:w w:val="105"/>
          <w:sz w:val="18"/>
          <w:lang w:val="uk-UA"/>
        </w:rPr>
        <w:t>8.1</w:t>
      </w:r>
      <w:r w:rsidRPr="009033E2">
        <w:rPr>
          <w:b/>
          <w:i/>
          <w:color w:val="808285"/>
          <w:spacing w:val="-7"/>
          <w:w w:val="105"/>
          <w:sz w:val="18"/>
          <w:lang w:val="uk-UA"/>
        </w:rPr>
        <w:t>:</w:t>
      </w:r>
      <w:r w:rsidRPr="009033E2">
        <w:rPr>
          <w:b/>
          <w:i/>
          <w:color w:val="808285"/>
          <w:spacing w:val="40"/>
          <w:w w:val="105"/>
          <w:sz w:val="18"/>
          <w:lang w:val="uk-UA"/>
        </w:rPr>
        <w:t xml:space="preserve"> </w:t>
      </w:r>
      <w:r w:rsidRPr="009033E2">
        <w:rPr>
          <w:color w:val="808285"/>
          <w:spacing w:val="-2"/>
          <w:w w:val="105"/>
          <w:lang w:val="uk-UA"/>
        </w:rPr>
        <w:t>Балансування постачання та споживання</w:t>
      </w:r>
    </w:p>
    <w:p w:rsidR="000E5077" w:rsidRPr="009033E2" w:rsidRDefault="000E5077">
      <w:pPr>
        <w:spacing w:before="9"/>
        <w:rPr>
          <w:rFonts w:cs="Calibri"/>
          <w:sz w:val="17"/>
          <w:szCs w:val="17"/>
          <w:lang w:val="uk-UA"/>
        </w:rPr>
      </w:pPr>
    </w:p>
    <w:p w:rsidR="000E5077" w:rsidRPr="009033E2" w:rsidRDefault="009033E2" w:rsidP="005E42A5">
      <w:pPr>
        <w:pStyle w:val="3"/>
        <w:tabs>
          <w:tab w:val="left" w:pos="5954"/>
        </w:tabs>
        <w:spacing w:before="68"/>
        <w:ind w:left="851"/>
        <w:rPr>
          <w:b w:val="0"/>
          <w:bCs w:val="0"/>
          <w:lang w:val="uk-UA"/>
        </w:rPr>
      </w:pPr>
      <w:r>
        <w:rPr>
          <w:noProof/>
          <w:lang w:val="ru-RU" w:eastAsia="ru-RU"/>
        </w:rPr>
        <w:drawing>
          <wp:anchor distT="0" distB="0" distL="114300" distR="114300" simplePos="0" relativeHeight="251657728" behindDoc="1" locked="0" layoutInCell="1" allowOverlap="1">
            <wp:simplePos x="0" y="0"/>
            <wp:positionH relativeFrom="page">
              <wp:posOffset>742950</wp:posOffset>
            </wp:positionH>
            <wp:positionV relativeFrom="paragraph">
              <wp:posOffset>5080</wp:posOffset>
            </wp:positionV>
            <wp:extent cx="5949950" cy="4381500"/>
            <wp:effectExtent l="0" t="0" r="0" b="0"/>
            <wp:wrapNone/>
            <wp:docPr id="79"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9950" cy="438150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8752" behindDoc="1" locked="0" layoutInCell="1" allowOverlap="1">
            <wp:simplePos x="0" y="0"/>
            <wp:positionH relativeFrom="page">
              <wp:posOffset>4734560</wp:posOffset>
            </wp:positionH>
            <wp:positionV relativeFrom="paragraph">
              <wp:posOffset>3613150</wp:posOffset>
            </wp:positionV>
            <wp:extent cx="64770" cy="86995"/>
            <wp:effectExtent l="0" t="0" r="0" b="8255"/>
            <wp:wrapNone/>
            <wp:docPr id="78"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9776" behindDoc="1" locked="0" layoutInCell="1" allowOverlap="1">
            <wp:simplePos x="0" y="0"/>
            <wp:positionH relativeFrom="page">
              <wp:posOffset>3985260</wp:posOffset>
            </wp:positionH>
            <wp:positionV relativeFrom="paragraph">
              <wp:posOffset>3613150</wp:posOffset>
            </wp:positionV>
            <wp:extent cx="64770" cy="86995"/>
            <wp:effectExtent l="0" t="0" r="0" b="8255"/>
            <wp:wrapNone/>
            <wp:docPr id="7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0800" behindDoc="1" locked="0" layoutInCell="1" allowOverlap="1">
            <wp:simplePos x="0" y="0"/>
            <wp:positionH relativeFrom="page">
              <wp:posOffset>5473700</wp:posOffset>
            </wp:positionH>
            <wp:positionV relativeFrom="paragraph">
              <wp:posOffset>3613150</wp:posOffset>
            </wp:positionV>
            <wp:extent cx="64770" cy="86995"/>
            <wp:effectExtent l="0" t="0" r="0" b="8255"/>
            <wp:wrapNone/>
            <wp:docPr id="74"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1824" behindDoc="1" locked="0" layoutInCell="1" allowOverlap="1">
            <wp:simplePos x="0" y="0"/>
            <wp:positionH relativeFrom="page">
              <wp:posOffset>6184265</wp:posOffset>
            </wp:positionH>
            <wp:positionV relativeFrom="paragraph">
              <wp:posOffset>3613150</wp:posOffset>
            </wp:positionV>
            <wp:extent cx="64770" cy="86995"/>
            <wp:effectExtent l="0" t="0" r="0" b="8255"/>
            <wp:wrapNone/>
            <wp:docPr id="73"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 cy="86995"/>
                    </a:xfrm>
                    <a:prstGeom prst="rect">
                      <a:avLst/>
                    </a:prstGeom>
                    <a:noFill/>
                  </pic:spPr>
                </pic:pic>
              </a:graphicData>
            </a:graphic>
            <wp14:sizeRelH relativeFrom="page">
              <wp14:pctWidth>0</wp14:pctWidth>
            </wp14:sizeRelH>
            <wp14:sizeRelV relativeFrom="page">
              <wp14:pctHeight>0</wp14:pctHeight>
            </wp14:sizeRelV>
          </wp:anchor>
        </w:drawing>
      </w:r>
      <w:r w:rsidR="000E5077" w:rsidRPr="009033E2">
        <w:rPr>
          <w:color w:val="231F20"/>
          <w:w w:val="105"/>
          <w:lang w:val="uk-UA"/>
        </w:rPr>
        <w:t>Система</w:t>
      </w:r>
      <w:r w:rsidR="000E5077" w:rsidRPr="009033E2">
        <w:rPr>
          <w:lang w:val="uk-UA"/>
        </w:rPr>
        <w:t xml:space="preserve"> </w:t>
      </w:r>
      <w:r w:rsidR="000E5077" w:rsidRPr="009033E2">
        <w:rPr>
          <w:color w:val="231F20"/>
          <w:w w:val="105"/>
          <w:lang w:val="uk-UA"/>
        </w:rPr>
        <w:t>постачання та споживання</w:t>
      </w:r>
      <w:r w:rsidR="000E5077" w:rsidRPr="009033E2">
        <w:rPr>
          <w:color w:val="231F20"/>
          <w:spacing w:val="-1"/>
          <w:w w:val="105"/>
          <w:lang w:val="uk-UA"/>
        </w:rPr>
        <w:tab/>
        <w:t>Валовий внутрішній продукт</w:t>
      </w:r>
    </w:p>
    <w:p w:rsidR="000E5077" w:rsidRPr="009033E2" w:rsidRDefault="000E5077">
      <w:pPr>
        <w:spacing w:before="1"/>
        <w:rPr>
          <w:rFonts w:cs="Calibri"/>
          <w:sz w:val="18"/>
          <w:szCs w:val="18"/>
          <w:lang w:val="uk-UA"/>
        </w:rPr>
      </w:pPr>
    </w:p>
    <w:p w:rsidR="000E5077" w:rsidRPr="009033E2" w:rsidRDefault="000E5077">
      <w:pPr>
        <w:rPr>
          <w:rFonts w:cs="Calibri"/>
          <w:sz w:val="18"/>
          <w:szCs w:val="18"/>
          <w:lang w:val="uk-UA"/>
        </w:rPr>
        <w:sectPr w:rsidR="000E5077" w:rsidRPr="009033E2">
          <w:headerReference w:type="even" r:id="rId17"/>
          <w:headerReference w:type="default" r:id="rId18"/>
          <w:footerReference w:type="even" r:id="rId19"/>
          <w:footerReference w:type="default" r:id="rId20"/>
          <w:pgSz w:w="11910" w:h="16840"/>
          <w:pgMar w:top="1400" w:right="0" w:bottom="860" w:left="860" w:header="808" w:footer="665" w:gutter="0"/>
          <w:pgNumType w:start="207"/>
          <w:cols w:space="720"/>
        </w:sectPr>
      </w:pPr>
    </w:p>
    <w:p w:rsidR="000E5077" w:rsidRPr="009033E2" w:rsidRDefault="000E5077">
      <w:pPr>
        <w:rPr>
          <w:rFonts w:cs="Calibri"/>
          <w:sz w:val="15"/>
          <w:szCs w:val="15"/>
          <w:lang w:val="uk-UA"/>
        </w:rPr>
      </w:pPr>
    </w:p>
    <w:p w:rsidR="000E5077" w:rsidRPr="009033E2" w:rsidRDefault="000E5077">
      <w:pPr>
        <w:spacing w:line="192" w:lineRule="exact"/>
        <w:ind w:left="312" w:hanging="1"/>
        <w:jc w:val="center"/>
        <w:rPr>
          <w:rFonts w:cs="Calibri"/>
          <w:sz w:val="14"/>
          <w:szCs w:val="14"/>
          <w:lang w:val="uk-UA"/>
        </w:rPr>
      </w:pPr>
      <w:r w:rsidRPr="009033E2">
        <w:rPr>
          <w:color w:val="231F20"/>
          <w:spacing w:val="-1"/>
          <w:w w:val="105"/>
          <w:sz w:val="14"/>
          <w:szCs w:val="14"/>
          <w:lang w:val="uk-UA"/>
        </w:rPr>
        <w:t>Матриця виробництва в базових цінах</w:t>
      </w:r>
      <w:r w:rsidRPr="009033E2">
        <w:rPr>
          <w:color w:val="231F20"/>
          <w:w w:val="102"/>
          <w:sz w:val="14"/>
          <w:szCs w:val="14"/>
          <w:lang w:val="uk-UA"/>
        </w:rPr>
        <w:t xml:space="preserve"> </w:t>
      </w:r>
      <w:r w:rsidRPr="009033E2">
        <w:rPr>
          <w:color w:val="231F20"/>
          <w:w w:val="105"/>
          <w:sz w:val="14"/>
          <w:szCs w:val="14"/>
          <w:lang w:val="uk-UA"/>
        </w:rPr>
        <w:t>(незбаланс.)</w:t>
      </w:r>
    </w:p>
    <w:p w:rsidR="000E5077" w:rsidRPr="009033E2" w:rsidRDefault="000E5077">
      <w:pPr>
        <w:rPr>
          <w:rFonts w:cs="Calibri"/>
          <w:sz w:val="15"/>
          <w:szCs w:val="15"/>
          <w:lang w:val="uk-UA"/>
        </w:rPr>
      </w:pPr>
      <w:r w:rsidRPr="009033E2">
        <w:rPr>
          <w:lang w:val="uk-UA"/>
        </w:rPr>
        <w:br w:type="column"/>
      </w:r>
    </w:p>
    <w:p w:rsidR="000E5077" w:rsidRPr="009033E2" w:rsidRDefault="000E5077" w:rsidP="005E42A5">
      <w:pPr>
        <w:spacing w:line="192" w:lineRule="exact"/>
        <w:ind w:left="142" w:hanging="2"/>
        <w:jc w:val="center"/>
        <w:rPr>
          <w:rFonts w:cs="Calibri"/>
          <w:sz w:val="14"/>
          <w:szCs w:val="14"/>
          <w:lang w:val="uk-UA"/>
        </w:rPr>
      </w:pPr>
      <w:r w:rsidRPr="009033E2">
        <w:rPr>
          <w:rFonts w:cs="Calibri"/>
          <w:color w:val="231F20"/>
          <w:spacing w:val="-1"/>
          <w:sz w:val="14"/>
          <w:szCs w:val="14"/>
          <w:lang w:val="uk-UA"/>
        </w:rPr>
        <w:t>Таблиця постачання</w:t>
      </w:r>
      <w:r w:rsidRPr="009033E2">
        <w:rPr>
          <w:rFonts w:cs="Calibri"/>
          <w:color w:val="231F20"/>
          <w:spacing w:val="22"/>
          <w:w w:val="99"/>
          <w:sz w:val="14"/>
          <w:szCs w:val="14"/>
          <w:lang w:val="uk-UA"/>
        </w:rPr>
        <w:t xml:space="preserve"> </w:t>
      </w:r>
      <w:r w:rsidRPr="009033E2">
        <w:rPr>
          <w:rFonts w:cs="Calibri"/>
          <w:color w:val="231F20"/>
          <w:spacing w:val="-1"/>
          <w:sz w:val="14"/>
          <w:szCs w:val="14"/>
          <w:lang w:val="uk-UA"/>
        </w:rPr>
        <w:t>в цінах покупців</w:t>
      </w:r>
      <w:r w:rsidRPr="009033E2">
        <w:rPr>
          <w:rFonts w:cs="Calibri"/>
          <w:color w:val="231F20"/>
          <w:w w:val="102"/>
          <w:sz w:val="14"/>
          <w:szCs w:val="14"/>
          <w:lang w:val="uk-UA"/>
        </w:rPr>
        <w:t xml:space="preserve"> </w:t>
      </w:r>
      <w:r w:rsidRPr="009033E2">
        <w:rPr>
          <w:rFonts w:cs="Calibri"/>
          <w:color w:val="231F20"/>
          <w:sz w:val="14"/>
          <w:szCs w:val="14"/>
          <w:lang w:val="uk-UA"/>
        </w:rPr>
        <w:t>(незбаланс.)</w:t>
      </w:r>
    </w:p>
    <w:p w:rsidR="000E5077" w:rsidRPr="009033E2" w:rsidRDefault="000E5077">
      <w:pPr>
        <w:spacing w:before="73" w:line="192" w:lineRule="exact"/>
        <w:ind w:left="305"/>
        <w:jc w:val="center"/>
        <w:rPr>
          <w:rFonts w:cs="Calibri"/>
          <w:sz w:val="14"/>
          <w:szCs w:val="14"/>
          <w:lang w:val="uk-UA"/>
        </w:rPr>
      </w:pPr>
      <w:r w:rsidRPr="009033E2">
        <w:rPr>
          <w:sz w:val="14"/>
          <w:szCs w:val="14"/>
          <w:lang w:val="uk-UA"/>
        </w:rPr>
        <w:br w:type="column"/>
      </w:r>
      <w:r w:rsidRPr="009033E2">
        <w:rPr>
          <w:color w:val="231F20"/>
          <w:sz w:val="14"/>
          <w:szCs w:val="14"/>
          <w:lang w:val="uk-UA"/>
        </w:rPr>
        <w:lastRenderedPageBreak/>
        <w:t xml:space="preserve">Таблиця постачання імпорту в базових цінах </w:t>
      </w:r>
      <w:r w:rsidRPr="009033E2">
        <w:rPr>
          <w:color w:val="231F20"/>
          <w:spacing w:val="-2"/>
          <w:sz w:val="14"/>
          <w:szCs w:val="14"/>
          <w:lang w:val="uk-UA"/>
        </w:rPr>
        <w:t>(</w:t>
      </w:r>
      <w:r w:rsidRPr="009033E2">
        <w:rPr>
          <w:color w:val="231F20"/>
          <w:spacing w:val="-1"/>
          <w:sz w:val="14"/>
          <w:szCs w:val="14"/>
          <w:lang w:val="uk-UA"/>
        </w:rPr>
        <w:t>CIF)</w:t>
      </w:r>
    </w:p>
    <w:p w:rsidR="000E5077" w:rsidRPr="009033E2" w:rsidRDefault="000E5077" w:rsidP="005E42A5">
      <w:pPr>
        <w:ind w:left="142" w:right="-133" w:firstLine="142"/>
        <w:rPr>
          <w:rFonts w:cs="Calibri"/>
          <w:sz w:val="16"/>
          <w:szCs w:val="16"/>
          <w:lang w:val="uk-UA"/>
        </w:rPr>
      </w:pPr>
      <w:r w:rsidRPr="009033E2">
        <w:rPr>
          <w:color w:val="231F20"/>
          <w:w w:val="105"/>
          <w:sz w:val="14"/>
          <w:szCs w:val="14"/>
          <w:lang w:val="uk-UA"/>
        </w:rPr>
        <w:t>(незбаланс.)</w:t>
      </w:r>
      <w:r w:rsidRPr="009033E2">
        <w:rPr>
          <w:lang w:val="uk-UA"/>
        </w:rPr>
        <w:br w:type="column"/>
      </w:r>
    </w:p>
    <w:p w:rsidR="000E5077" w:rsidRPr="009033E2" w:rsidRDefault="000E5077">
      <w:pPr>
        <w:spacing w:before="108" w:line="192" w:lineRule="exact"/>
        <w:ind w:left="312" w:hanging="1"/>
        <w:jc w:val="center"/>
        <w:rPr>
          <w:rFonts w:cs="Calibri"/>
          <w:sz w:val="14"/>
          <w:szCs w:val="14"/>
          <w:lang w:val="uk-UA"/>
        </w:rPr>
      </w:pPr>
      <w:r w:rsidRPr="009033E2">
        <w:rPr>
          <w:color w:val="231F20"/>
          <w:spacing w:val="-2"/>
          <w:w w:val="105"/>
          <w:sz w:val="14"/>
          <w:szCs w:val="14"/>
          <w:lang w:val="uk-UA"/>
        </w:rPr>
        <w:t>Матриці</w:t>
      </w:r>
      <w:r w:rsidRPr="009033E2">
        <w:rPr>
          <w:color w:val="231F20"/>
          <w:spacing w:val="23"/>
          <w:w w:val="102"/>
          <w:sz w:val="14"/>
          <w:szCs w:val="14"/>
          <w:lang w:val="uk-UA"/>
        </w:rPr>
        <w:t xml:space="preserve"> </w:t>
      </w:r>
      <w:r w:rsidRPr="009033E2">
        <w:rPr>
          <w:color w:val="231F20"/>
          <w:w w:val="105"/>
          <w:sz w:val="14"/>
          <w:szCs w:val="14"/>
          <w:lang w:val="uk-UA"/>
        </w:rPr>
        <w:t>оцінки</w:t>
      </w:r>
      <w:r w:rsidRPr="009033E2">
        <w:rPr>
          <w:color w:val="231F20"/>
          <w:w w:val="101"/>
          <w:sz w:val="14"/>
          <w:szCs w:val="14"/>
          <w:lang w:val="uk-UA"/>
        </w:rPr>
        <w:t xml:space="preserve"> </w:t>
      </w:r>
      <w:r w:rsidRPr="009033E2">
        <w:rPr>
          <w:color w:val="231F20"/>
          <w:sz w:val="14"/>
          <w:szCs w:val="14"/>
          <w:lang w:val="uk-UA"/>
        </w:rPr>
        <w:t>(незбаланс.)</w:t>
      </w:r>
    </w:p>
    <w:p w:rsidR="000E5077" w:rsidRPr="009033E2" w:rsidRDefault="000E5077">
      <w:pPr>
        <w:rPr>
          <w:rFonts w:cs="Calibri"/>
          <w:sz w:val="16"/>
          <w:szCs w:val="16"/>
          <w:lang w:val="uk-UA"/>
        </w:rPr>
      </w:pPr>
      <w:r w:rsidRPr="009033E2">
        <w:rPr>
          <w:lang w:val="uk-UA"/>
        </w:rPr>
        <w:br w:type="column"/>
      </w:r>
    </w:p>
    <w:p w:rsidR="000E5077" w:rsidRPr="009033E2" w:rsidRDefault="000E5077">
      <w:pPr>
        <w:spacing w:before="108" w:line="192" w:lineRule="exact"/>
        <w:ind w:left="312" w:hanging="1"/>
        <w:jc w:val="center"/>
        <w:rPr>
          <w:rFonts w:cs="Calibri"/>
          <w:sz w:val="14"/>
          <w:szCs w:val="14"/>
          <w:lang w:val="uk-UA"/>
        </w:rPr>
      </w:pPr>
      <w:r w:rsidRPr="009033E2">
        <w:rPr>
          <w:color w:val="231F20"/>
          <w:spacing w:val="-1"/>
          <w:w w:val="105"/>
          <w:sz w:val="14"/>
          <w:szCs w:val="14"/>
          <w:lang w:val="uk-UA"/>
        </w:rPr>
        <w:t>Виробничий метод</w:t>
      </w:r>
      <w:r w:rsidRPr="009033E2">
        <w:rPr>
          <w:color w:val="231F20"/>
          <w:w w:val="103"/>
          <w:sz w:val="14"/>
          <w:szCs w:val="14"/>
          <w:lang w:val="uk-UA"/>
        </w:rPr>
        <w:t xml:space="preserve"> </w:t>
      </w:r>
      <w:r w:rsidRPr="009033E2">
        <w:rPr>
          <w:color w:val="231F20"/>
          <w:sz w:val="14"/>
          <w:szCs w:val="14"/>
          <w:lang w:val="uk-UA"/>
        </w:rPr>
        <w:t>(незбаланс.)</w:t>
      </w:r>
    </w:p>
    <w:p w:rsidR="000E5077" w:rsidRPr="009033E2" w:rsidRDefault="000E5077">
      <w:pPr>
        <w:rPr>
          <w:rFonts w:cs="Calibri"/>
          <w:sz w:val="14"/>
          <w:szCs w:val="14"/>
          <w:lang w:val="uk-UA"/>
        </w:rPr>
      </w:pPr>
      <w:r w:rsidRPr="009033E2">
        <w:rPr>
          <w:sz w:val="14"/>
          <w:szCs w:val="14"/>
          <w:lang w:val="uk-UA"/>
        </w:rPr>
        <w:br w:type="column"/>
      </w:r>
    </w:p>
    <w:p w:rsidR="000E5077" w:rsidRPr="009033E2" w:rsidRDefault="000E5077" w:rsidP="005E42A5">
      <w:pPr>
        <w:spacing w:before="108" w:line="192" w:lineRule="exact"/>
        <w:ind w:left="284"/>
        <w:jc w:val="center"/>
        <w:rPr>
          <w:rFonts w:cs="Calibri"/>
          <w:sz w:val="14"/>
          <w:szCs w:val="14"/>
          <w:lang w:val="uk-UA"/>
        </w:rPr>
      </w:pPr>
      <w:r w:rsidRPr="009033E2">
        <w:rPr>
          <w:color w:val="231F20"/>
          <w:spacing w:val="-2"/>
          <w:w w:val="105"/>
          <w:sz w:val="14"/>
          <w:szCs w:val="14"/>
          <w:lang w:val="uk-UA"/>
        </w:rPr>
        <w:t>Прибутковий метод</w:t>
      </w:r>
      <w:r w:rsidRPr="009033E2">
        <w:rPr>
          <w:color w:val="231F20"/>
          <w:w w:val="103"/>
          <w:sz w:val="14"/>
          <w:szCs w:val="14"/>
          <w:lang w:val="uk-UA"/>
        </w:rPr>
        <w:t xml:space="preserve"> </w:t>
      </w:r>
      <w:r w:rsidRPr="009033E2">
        <w:rPr>
          <w:color w:val="231F20"/>
          <w:sz w:val="14"/>
          <w:szCs w:val="14"/>
          <w:lang w:val="uk-UA"/>
        </w:rPr>
        <w:t>(незбаланс.)</w:t>
      </w:r>
    </w:p>
    <w:p w:rsidR="000E5077" w:rsidRPr="009033E2" w:rsidRDefault="000E5077">
      <w:pPr>
        <w:rPr>
          <w:rFonts w:cs="Calibri"/>
          <w:sz w:val="14"/>
          <w:szCs w:val="14"/>
          <w:lang w:val="uk-UA"/>
        </w:rPr>
      </w:pPr>
      <w:r w:rsidRPr="009033E2">
        <w:rPr>
          <w:sz w:val="14"/>
          <w:szCs w:val="14"/>
          <w:lang w:val="uk-UA"/>
        </w:rPr>
        <w:br w:type="column"/>
      </w:r>
    </w:p>
    <w:p w:rsidR="000E5077" w:rsidRPr="009033E2" w:rsidRDefault="000E5077">
      <w:pPr>
        <w:spacing w:before="108" w:line="192" w:lineRule="exact"/>
        <w:ind w:left="312" w:right="2829" w:firstLine="28"/>
        <w:jc w:val="both"/>
        <w:rPr>
          <w:rFonts w:cs="Calibri"/>
          <w:sz w:val="16"/>
          <w:szCs w:val="16"/>
          <w:lang w:val="uk-UA"/>
        </w:rPr>
      </w:pPr>
      <w:r w:rsidRPr="009033E2">
        <w:rPr>
          <w:color w:val="231F20"/>
          <w:w w:val="105"/>
          <w:sz w:val="14"/>
          <w:szCs w:val="14"/>
          <w:lang w:val="uk-UA"/>
        </w:rPr>
        <w:t>Затратний метод</w:t>
      </w:r>
      <w:r w:rsidRPr="009033E2">
        <w:rPr>
          <w:color w:val="231F20"/>
          <w:w w:val="103"/>
          <w:sz w:val="14"/>
          <w:szCs w:val="14"/>
          <w:lang w:val="uk-UA"/>
        </w:rPr>
        <w:t xml:space="preserve"> </w:t>
      </w:r>
      <w:r w:rsidRPr="009033E2">
        <w:rPr>
          <w:color w:val="231F20"/>
          <w:sz w:val="14"/>
          <w:szCs w:val="14"/>
          <w:lang w:val="uk-UA"/>
        </w:rPr>
        <w:t>(незбаланс.)</w:t>
      </w:r>
    </w:p>
    <w:p w:rsidR="000E5077" w:rsidRPr="009033E2" w:rsidRDefault="005D08C2">
      <w:pPr>
        <w:spacing w:line="192" w:lineRule="exact"/>
        <w:jc w:val="both"/>
        <w:rPr>
          <w:rFonts w:cs="Calibri"/>
          <w:sz w:val="16"/>
          <w:szCs w:val="16"/>
          <w:lang w:val="uk-UA"/>
        </w:rPr>
        <w:sectPr w:rsidR="000E5077" w:rsidRPr="009033E2">
          <w:type w:val="continuous"/>
          <w:pgSz w:w="11910" w:h="16840"/>
          <w:pgMar w:top="0" w:right="0" w:bottom="280" w:left="860" w:header="720" w:footer="720" w:gutter="0"/>
          <w:cols w:num="7" w:space="720" w:equalWidth="0">
            <w:col w:w="1279" w:space="40"/>
            <w:col w:w="1047" w:space="40"/>
            <w:col w:w="1143" w:space="43"/>
            <w:col w:w="1104" w:space="56"/>
            <w:col w:w="1104" w:space="66"/>
            <w:col w:w="1104" w:space="86"/>
            <w:col w:w="3938"/>
          </w:cols>
        </w:sectPr>
      </w:pPr>
      <w:r w:rsidRPr="009033E2">
        <w:rPr>
          <w:rFonts w:cs="Calibri"/>
          <w:sz w:val="16"/>
          <w:szCs w:val="16"/>
          <w:lang w:val="uk-UA"/>
        </w:rPr>
        <w:t xml:space="preserve"> </w:t>
      </w:r>
    </w:p>
    <w:p w:rsidR="000E5077" w:rsidRPr="009033E2" w:rsidRDefault="000E5077">
      <w:pPr>
        <w:rPr>
          <w:rFonts w:cs="Calibri"/>
          <w:sz w:val="20"/>
          <w:szCs w:val="20"/>
          <w:lang w:val="uk-UA"/>
        </w:rPr>
      </w:pPr>
    </w:p>
    <w:p w:rsidR="000E5077" w:rsidRPr="009033E2" w:rsidRDefault="000E5077" w:rsidP="007E0930">
      <w:pPr>
        <w:ind w:right="1247"/>
        <w:jc w:val="center"/>
        <w:rPr>
          <w:b/>
          <w:color w:val="231F20"/>
          <w:w w:val="105"/>
          <w:sz w:val="24"/>
          <w:lang w:val="uk-UA"/>
        </w:rPr>
      </w:pPr>
      <w:r w:rsidRPr="009033E2">
        <w:rPr>
          <w:b/>
          <w:color w:val="231F20"/>
          <w:w w:val="105"/>
          <w:sz w:val="24"/>
          <w:lang w:val="uk-UA"/>
        </w:rPr>
        <w:t>Балансування</w:t>
      </w:r>
    </w:p>
    <w:p w:rsidR="000E5077" w:rsidRPr="009033E2" w:rsidRDefault="000E5077" w:rsidP="007E0930">
      <w:pPr>
        <w:ind w:right="1247"/>
        <w:jc w:val="center"/>
        <w:rPr>
          <w:rFonts w:cs="Calibri"/>
          <w:sz w:val="24"/>
          <w:szCs w:val="24"/>
          <w:lang w:val="uk-UA"/>
        </w:rPr>
      </w:pPr>
    </w:p>
    <w:p w:rsidR="000E5077" w:rsidRPr="009033E2" w:rsidRDefault="000E5077">
      <w:pPr>
        <w:rPr>
          <w:rFonts w:cs="Calibri"/>
          <w:sz w:val="28"/>
          <w:szCs w:val="28"/>
          <w:lang w:val="uk-UA"/>
        </w:rPr>
        <w:sectPr w:rsidR="000E5077" w:rsidRPr="009033E2">
          <w:type w:val="continuous"/>
          <w:pgSz w:w="11910" w:h="16840"/>
          <w:pgMar w:top="0" w:right="0" w:bottom="280" w:left="860" w:header="720" w:footer="720" w:gutter="0"/>
          <w:cols w:space="720"/>
        </w:sectPr>
      </w:pPr>
    </w:p>
    <w:p w:rsidR="000E5077" w:rsidRPr="009033E2" w:rsidRDefault="000E5077">
      <w:pPr>
        <w:rPr>
          <w:rFonts w:cs="Calibri"/>
          <w:sz w:val="13"/>
          <w:szCs w:val="13"/>
          <w:lang w:val="uk-UA"/>
        </w:rPr>
      </w:pPr>
    </w:p>
    <w:p w:rsidR="000E5077" w:rsidRPr="009033E2" w:rsidRDefault="009033E2">
      <w:pPr>
        <w:spacing w:line="192" w:lineRule="exact"/>
        <w:ind w:left="317" w:hanging="1"/>
        <w:jc w:val="center"/>
        <w:rPr>
          <w:rFonts w:cs="Calibri"/>
          <w:sz w:val="14"/>
          <w:szCs w:val="14"/>
          <w:lang w:val="uk-UA"/>
        </w:rPr>
      </w:pPr>
      <w:r>
        <w:rPr>
          <w:noProof/>
          <w:lang w:val="ru-RU" w:eastAsia="ru-RU"/>
        </w:rPr>
        <mc:AlternateContent>
          <mc:Choice Requires="wps">
            <w:drawing>
              <wp:anchor distT="0" distB="0" distL="114300" distR="114300" simplePos="0" relativeHeight="251656704" behindDoc="1" locked="0" layoutInCell="1" allowOverlap="1">
                <wp:simplePos x="0" y="0"/>
                <wp:positionH relativeFrom="page">
                  <wp:posOffset>737235</wp:posOffset>
                </wp:positionH>
                <wp:positionV relativeFrom="paragraph">
                  <wp:posOffset>-95885</wp:posOffset>
                </wp:positionV>
                <wp:extent cx="625475" cy="594995"/>
                <wp:effectExtent l="0" t="0" r="3175" b="14605"/>
                <wp:wrapNone/>
                <wp:docPr id="7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Default="00B242D1">
                            <w:pPr>
                              <w:spacing w:before="7"/>
                              <w:rPr>
                                <w:rFonts w:ascii="Times New Roman" w:hAnsi="Times New Roman"/>
                                <w:sz w:val="12"/>
                                <w:szCs w:val="12"/>
                              </w:rPr>
                            </w:pPr>
                          </w:p>
                          <w:p w:rsidR="00B242D1" w:rsidRDefault="00B242D1">
                            <w:pPr>
                              <w:spacing w:line="192" w:lineRule="exact"/>
                              <w:ind w:left="4" w:right="12" w:hanging="1"/>
                              <w:jc w:val="center"/>
                              <w:rPr>
                                <w:rFonts w:cs="Calibri"/>
                                <w:sz w:val="16"/>
                                <w:szCs w:val="16"/>
                              </w:rPr>
                            </w:pPr>
                            <w:r>
                              <w:rPr>
                                <w:color w:val="231F20"/>
                                <w:spacing w:val="-1"/>
                                <w:sz w:val="16"/>
                              </w:rPr>
                              <w:t>P</w:t>
                            </w:r>
                            <w:r>
                              <w:rPr>
                                <w:color w:val="231F20"/>
                                <w:spacing w:val="-2"/>
                                <w:sz w:val="16"/>
                              </w:rPr>
                              <w:t>r</w:t>
                            </w:r>
                            <w:r>
                              <w:rPr>
                                <w:color w:val="231F20"/>
                                <w:spacing w:val="-1"/>
                                <w:sz w:val="16"/>
                              </w:rPr>
                              <w:t>oduction</w:t>
                            </w:r>
                            <w:r>
                              <w:rPr>
                                <w:color w:val="231F20"/>
                                <w:spacing w:val="27"/>
                                <w:w w:val="103"/>
                                <w:sz w:val="16"/>
                              </w:rPr>
                              <w:t xml:space="preserve"> </w:t>
                            </w:r>
                            <w:r>
                              <w:rPr>
                                <w:color w:val="231F20"/>
                                <w:sz w:val="16"/>
                              </w:rPr>
                              <w:t>matrix</w:t>
                            </w:r>
                            <w:r>
                              <w:rPr>
                                <w:color w:val="231F20"/>
                                <w:spacing w:val="7"/>
                                <w:sz w:val="16"/>
                              </w:rPr>
                              <w:t xml:space="preserve"> </w:t>
                            </w:r>
                            <w:r>
                              <w:rPr>
                                <w:color w:val="231F20"/>
                                <w:sz w:val="16"/>
                              </w:rPr>
                              <w:t>at</w:t>
                            </w:r>
                            <w:r>
                              <w:rPr>
                                <w:color w:val="231F20"/>
                                <w:spacing w:val="7"/>
                                <w:sz w:val="16"/>
                              </w:rPr>
                              <w:t xml:space="preserve"> </w:t>
                            </w:r>
                            <w:r>
                              <w:rPr>
                                <w:color w:val="231F20"/>
                                <w:sz w:val="16"/>
                              </w:rPr>
                              <w:t>basic</w:t>
                            </w:r>
                            <w:r>
                              <w:rPr>
                                <w:color w:val="231F20"/>
                                <w:w w:val="104"/>
                                <w:sz w:val="16"/>
                              </w:rPr>
                              <w:t xml:space="preserve"> </w:t>
                            </w:r>
                            <w:r>
                              <w:rPr>
                                <w:color w:val="231F20"/>
                                <w:sz w:val="16"/>
                              </w:rPr>
                              <w:t>prices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58.05pt;margin-top:-7.55pt;width:49.25pt;height:46.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agrQIAAKo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" filled="f" stroked="f">
                <v:textbox inset="0,0,0,0">
                  <w:txbxContent>
                    <w:p w:rsidR="00B242D1" w:rsidRDefault="00B242D1">
                      <w:pPr>
                        <w:spacing w:before="7"/>
                        <w:rPr>
                          <w:rFonts w:ascii="Times New Roman" w:hAnsi="Times New Roman"/>
                          <w:sz w:val="12"/>
                          <w:szCs w:val="12"/>
                        </w:rPr>
                      </w:pPr>
                    </w:p>
                    <w:p w:rsidR="00B242D1" w:rsidRDefault="00B242D1">
                      <w:pPr>
                        <w:spacing w:line="192" w:lineRule="exact"/>
                        <w:ind w:left="4" w:right="12" w:hanging="1"/>
                        <w:jc w:val="center"/>
                        <w:rPr>
                          <w:rFonts w:cs="Calibri"/>
                          <w:sz w:val="16"/>
                          <w:szCs w:val="16"/>
                        </w:rPr>
                      </w:pPr>
                      <w:r>
                        <w:rPr>
                          <w:color w:val="231F20"/>
                          <w:spacing w:val="-1"/>
                          <w:sz w:val="16"/>
                        </w:rPr>
                        <w:t>P</w:t>
                      </w:r>
                      <w:r>
                        <w:rPr>
                          <w:color w:val="231F20"/>
                          <w:spacing w:val="-2"/>
                          <w:sz w:val="16"/>
                        </w:rPr>
                        <w:t>r</w:t>
                      </w:r>
                      <w:r>
                        <w:rPr>
                          <w:color w:val="231F20"/>
                          <w:spacing w:val="-1"/>
                          <w:sz w:val="16"/>
                        </w:rPr>
                        <w:t>oduction</w:t>
                      </w:r>
                      <w:r>
                        <w:rPr>
                          <w:color w:val="231F20"/>
                          <w:spacing w:val="27"/>
                          <w:w w:val="103"/>
                          <w:sz w:val="16"/>
                        </w:rPr>
                        <w:t xml:space="preserve"> </w:t>
                      </w:r>
                      <w:r>
                        <w:rPr>
                          <w:color w:val="231F20"/>
                          <w:sz w:val="16"/>
                        </w:rPr>
                        <w:t>matrix</w:t>
                      </w:r>
                      <w:r>
                        <w:rPr>
                          <w:color w:val="231F20"/>
                          <w:spacing w:val="7"/>
                          <w:sz w:val="16"/>
                        </w:rPr>
                        <w:t xml:space="preserve"> </w:t>
                      </w:r>
                      <w:r>
                        <w:rPr>
                          <w:color w:val="231F20"/>
                          <w:sz w:val="16"/>
                        </w:rPr>
                        <w:t>at</w:t>
                      </w:r>
                      <w:r>
                        <w:rPr>
                          <w:color w:val="231F20"/>
                          <w:spacing w:val="7"/>
                          <w:sz w:val="16"/>
                        </w:rPr>
                        <w:t xml:space="preserve"> </w:t>
                      </w:r>
                      <w:r>
                        <w:rPr>
                          <w:color w:val="231F20"/>
                          <w:sz w:val="16"/>
                        </w:rPr>
                        <w:t>basic</w:t>
                      </w:r>
                      <w:r>
                        <w:rPr>
                          <w:color w:val="231F20"/>
                          <w:w w:val="104"/>
                          <w:sz w:val="16"/>
                        </w:rPr>
                        <w:t xml:space="preserve"> </w:t>
                      </w:r>
                      <w:r>
                        <w:rPr>
                          <w:color w:val="231F20"/>
                          <w:sz w:val="16"/>
                        </w:rPr>
                        <w:t>prices</w:t>
                      </w:r>
                    </w:p>
                  </w:txbxContent>
                </v:textbox>
                <w10:wrap anchorx="page"/>
              </v:shape>
            </w:pict>
          </mc:Fallback>
        </mc:AlternateContent>
      </w:r>
      <w:r w:rsidR="000E5077" w:rsidRPr="009033E2">
        <w:rPr>
          <w:sz w:val="14"/>
          <w:szCs w:val="14"/>
          <w:lang w:val="uk-UA"/>
        </w:rPr>
        <w:t xml:space="preserve"> </w:t>
      </w:r>
      <w:r w:rsidR="000E5077" w:rsidRPr="009033E2">
        <w:rPr>
          <w:noProof/>
          <w:sz w:val="14"/>
          <w:szCs w:val="14"/>
          <w:lang w:val="uk-UA" w:eastAsia="ru-RU"/>
        </w:rPr>
        <w:t>Матриця виробництва в базових цінах</w:t>
      </w:r>
    </w:p>
    <w:p w:rsidR="000E5077" w:rsidRPr="009033E2" w:rsidRDefault="000E5077">
      <w:pPr>
        <w:spacing w:before="138" w:line="192" w:lineRule="exact"/>
        <w:ind w:left="249"/>
        <w:jc w:val="center"/>
        <w:rPr>
          <w:rFonts w:cs="Calibri"/>
          <w:sz w:val="14"/>
          <w:szCs w:val="14"/>
          <w:lang w:val="uk-UA"/>
        </w:rPr>
      </w:pPr>
      <w:r w:rsidRPr="009033E2">
        <w:rPr>
          <w:sz w:val="14"/>
          <w:szCs w:val="14"/>
          <w:lang w:val="uk-UA"/>
        </w:rPr>
        <w:br w:type="column"/>
      </w:r>
      <w:r w:rsidRPr="009033E2">
        <w:rPr>
          <w:rFonts w:cs="Calibri"/>
          <w:color w:val="231F20"/>
          <w:spacing w:val="-1"/>
          <w:sz w:val="14"/>
          <w:szCs w:val="14"/>
          <w:lang w:val="uk-UA"/>
        </w:rPr>
        <w:lastRenderedPageBreak/>
        <w:t>Таблиця постачання</w:t>
      </w:r>
      <w:r w:rsidRPr="009033E2">
        <w:rPr>
          <w:rFonts w:cs="Calibri"/>
          <w:color w:val="231F20"/>
          <w:spacing w:val="22"/>
          <w:w w:val="99"/>
          <w:sz w:val="14"/>
          <w:szCs w:val="14"/>
          <w:lang w:val="uk-UA"/>
        </w:rPr>
        <w:t xml:space="preserve"> </w:t>
      </w:r>
      <w:r w:rsidRPr="009033E2">
        <w:rPr>
          <w:rFonts w:cs="Calibri"/>
          <w:color w:val="231F20"/>
          <w:spacing w:val="-1"/>
          <w:sz w:val="14"/>
          <w:szCs w:val="14"/>
          <w:lang w:val="uk-UA"/>
        </w:rPr>
        <w:t>в цінах покупців</w:t>
      </w:r>
    </w:p>
    <w:p w:rsidR="000E5077" w:rsidRPr="009033E2" w:rsidRDefault="000E5077">
      <w:pPr>
        <w:spacing w:before="73" w:line="192" w:lineRule="exact"/>
        <w:ind w:left="308"/>
        <w:jc w:val="center"/>
        <w:rPr>
          <w:rFonts w:cs="Calibri"/>
          <w:sz w:val="14"/>
          <w:szCs w:val="14"/>
          <w:lang w:val="uk-UA"/>
        </w:rPr>
      </w:pPr>
      <w:r w:rsidRPr="009033E2">
        <w:rPr>
          <w:sz w:val="14"/>
          <w:szCs w:val="14"/>
          <w:lang w:val="uk-UA"/>
        </w:rPr>
        <w:br w:type="column"/>
      </w:r>
      <w:r w:rsidRPr="009033E2">
        <w:rPr>
          <w:color w:val="231F20"/>
          <w:sz w:val="14"/>
          <w:szCs w:val="14"/>
          <w:lang w:val="uk-UA"/>
        </w:rPr>
        <w:lastRenderedPageBreak/>
        <w:t xml:space="preserve">Таблиця постачання імпорту в базових цінах </w:t>
      </w:r>
      <w:r w:rsidRPr="009033E2">
        <w:rPr>
          <w:color w:val="231F20"/>
          <w:spacing w:val="-2"/>
          <w:sz w:val="14"/>
          <w:szCs w:val="14"/>
          <w:lang w:val="uk-UA"/>
        </w:rPr>
        <w:t>(</w:t>
      </w:r>
      <w:r w:rsidRPr="009033E2">
        <w:rPr>
          <w:color w:val="231F20"/>
          <w:spacing w:val="-1"/>
          <w:sz w:val="14"/>
          <w:szCs w:val="14"/>
          <w:lang w:val="uk-UA"/>
        </w:rPr>
        <w:t>CIF)</w:t>
      </w:r>
    </w:p>
    <w:p w:rsidR="000E5077" w:rsidRPr="009033E2" w:rsidRDefault="000E5077">
      <w:pPr>
        <w:tabs>
          <w:tab w:val="left" w:pos="1429"/>
        </w:tabs>
        <w:spacing w:before="167" w:line="217" w:lineRule="exact"/>
        <w:ind w:left="317"/>
        <w:rPr>
          <w:rFonts w:cs="Calibri"/>
          <w:sz w:val="14"/>
          <w:szCs w:val="14"/>
          <w:lang w:val="uk-UA"/>
        </w:rPr>
      </w:pPr>
      <w:r w:rsidRPr="009033E2">
        <w:rPr>
          <w:sz w:val="14"/>
          <w:szCs w:val="14"/>
          <w:lang w:val="uk-UA"/>
        </w:rPr>
        <w:br w:type="column"/>
      </w:r>
      <w:r w:rsidRPr="009033E2">
        <w:rPr>
          <w:color w:val="231F20"/>
          <w:spacing w:val="-1"/>
          <w:position w:val="5"/>
          <w:sz w:val="14"/>
          <w:szCs w:val="14"/>
          <w:lang w:val="uk-UA"/>
        </w:rPr>
        <w:lastRenderedPageBreak/>
        <w:t>Матриці</w:t>
      </w:r>
      <w:r w:rsidRPr="009033E2">
        <w:rPr>
          <w:color w:val="231F20"/>
          <w:spacing w:val="-1"/>
          <w:position w:val="5"/>
          <w:sz w:val="14"/>
          <w:szCs w:val="14"/>
          <w:lang w:val="uk-UA"/>
        </w:rPr>
        <w:tab/>
      </w:r>
      <w:r w:rsidRPr="009033E2">
        <w:rPr>
          <w:color w:val="231F20"/>
          <w:spacing w:val="-1"/>
          <w:sz w:val="14"/>
          <w:szCs w:val="14"/>
          <w:lang w:val="uk-UA"/>
        </w:rPr>
        <w:t>Виробничий</w:t>
      </w:r>
    </w:p>
    <w:p w:rsidR="000E5077" w:rsidRPr="009033E2" w:rsidRDefault="000E5077">
      <w:pPr>
        <w:tabs>
          <w:tab w:val="left" w:pos="1481"/>
        </w:tabs>
        <w:spacing w:line="217" w:lineRule="exact"/>
        <w:ind w:left="349"/>
        <w:rPr>
          <w:rFonts w:cs="Calibri"/>
          <w:sz w:val="14"/>
          <w:szCs w:val="14"/>
          <w:lang w:val="uk-UA"/>
        </w:rPr>
      </w:pPr>
      <w:r w:rsidRPr="009033E2">
        <w:rPr>
          <w:color w:val="231F20"/>
          <w:sz w:val="14"/>
          <w:szCs w:val="14"/>
          <w:lang w:val="uk-UA"/>
        </w:rPr>
        <w:t>оцінки</w:t>
      </w:r>
      <w:r w:rsidRPr="009033E2">
        <w:rPr>
          <w:color w:val="231F20"/>
          <w:sz w:val="14"/>
          <w:szCs w:val="14"/>
          <w:lang w:val="uk-UA"/>
        </w:rPr>
        <w:tab/>
      </w:r>
      <w:r w:rsidRPr="009033E2">
        <w:rPr>
          <w:color w:val="231F20"/>
          <w:w w:val="105"/>
          <w:position w:val="-4"/>
          <w:sz w:val="14"/>
          <w:szCs w:val="14"/>
          <w:lang w:val="uk-UA"/>
        </w:rPr>
        <w:t>метод</w:t>
      </w:r>
    </w:p>
    <w:p w:rsidR="000E5077" w:rsidRPr="009033E2" w:rsidRDefault="000E5077">
      <w:pPr>
        <w:spacing w:before="2"/>
        <w:rPr>
          <w:rFonts w:cs="Calibri"/>
          <w:sz w:val="14"/>
          <w:szCs w:val="14"/>
          <w:lang w:val="uk-UA"/>
        </w:rPr>
      </w:pPr>
      <w:r w:rsidRPr="009033E2">
        <w:rPr>
          <w:sz w:val="14"/>
          <w:szCs w:val="14"/>
          <w:lang w:val="uk-UA"/>
        </w:rPr>
        <w:br w:type="column"/>
      </w:r>
    </w:p>
    <w:p w:rsidR="000E5077" w:rsidRPr="009033E2" w:rsidRDefault="000E5077" w:rsidP="005E42A5">
      <w:pPr>
        <w:spacing w:line="192" w:lineRule="exact"/>
        <w:ind w:left="317" w:right="-38" w:hanging="175"/>
        <w:rPr>
          <w:rFonts w:cs="Calibri"/>
          <w:sz w:val="14"/>
          <w:szCs w:val="14"/>
          <w:lang w:val="uk-UA"/>
        </w:rPr>
      </w:pPr>
      <w:r w:rsidRPr="009033E2">
        <w:rPr>
          <w:color w:val="231F20"/>
          <w:spacing w:val="-2"/>
          <w:w w:val="105"/>
          <w:sz w:val="14"/>
          <w:szCs w:val="14"/>
          <w:lang w:val="uk-UA"/>
        </w:rPr>
        <w:t>Прибутковий метод</w:t>
      </w:r>
    </w:p>
    <w:p w:rsidR="000E5077" w:rsidRPr="009033E2" w:rsidRDefault="000E5077">
      <w:pPr>
        <w:spacing w:before="7"/>
        <w:rPr>
          <w:rFonts w:cs="Calibri"/>
          <w:sz w:val="14"/>
          <w:szCs w:val="14"/>
          <w:lang w:val="uk-UA"/>
        </w:rPr>
      </w:pPr>
      <w:r w:rsidRPr="009033E2">
        <w:rPr>
          <w:sz w:val="14"/>
          <w:szCs w:val="14"/>
          <w:lang w:val="uk-UA"/>
        </w:rPr>
        <w:br w:type="column"/>
      </w:r>
    </w:p>
    <w:p w:rsidR="000E5077" w:rsidRPr="009033E2" w:rsidRDefault="000E5077">
      <w:pPr>
        <w:spacing w:line="192" w:lineRule="exact"/>
        <w:ind w:left="406" w:right="2830" w:hanging="89"/>
        <w:rPr>
          <w:rFonts w:cs="Calibri"/>
          <w:sz w:val="16"/>
          <w:szCs w:val="16"/>
          <w:lang w:val="uk-UA"/>
        </w:rPr>
      </w:pPr>
      <w:r w:rsidRPr="009033E2">
        <w:rPr>
          <w:color w:val="231F20"/>
          <w:sz w:val="14"/>
          <w:szCs w:val="14"/>
          <w:lang w:val="uk-UA"/>
        </w:rPr>
        <w:t>Затратний метод</w:t>
      </w:r>
    </w:p>
    <w:p w:rsidR="000E5077" w:rsidRPr="009033E2" w:rsidRDefault="000E5077">
      <w:pPr>
        <w:spacing w:line="192" w:lineRule="exact"/>
        <w:rPr>
          <w:rFonts w:cs="Calibri"/>
          <w:sz w:val="16"/>
          <w:szCs w:val="16"/>
          <w:lang w:val="uk-UA"/>
        </w:rPr>
        <w:sectPr w:rsidR="000E5077" w:rsidRPr="009033E2">
          <w:type w:val="continuous"/>
          <w:pgSz w:w="11910" w:h="16840"/>
          <w:pgMar w:top="0" w:right="0" w:bottom="280" w:left="860" w:header="720" w:footer="720" w:gutter="0"/>
          <w:cols w:num="6" w:space="720" w:equalWidth="0">
            <w:col w:w="1284" w:space="40"/>
            <w:col w:w="1033" w:space="40"/>
            <w:col w:w="1147" w:space="123"/>
            <w:col w:w="2170" w:space="161"/>
            <w:col w:w="955" w:space="130"/>
            <w:col w:w="3967"/>
          </w:cols>
        </w:sectPr>
      </w:pPr>
    </w:p>
    <w:p w:rsidR="000E5077" w:rsidRPr="009033E2" w:rsidRDefault="000E5077">
      <w:pPr>
        <w:rPr>
          <w:rFonts w:cs="Calibri"/>
          <w:sz w:val="20"/>
          <w:szCs w:val="20"/>
          <w:lang w:val="uk-UA"/>
        </w:rPr>
      </w:pPr>
    </w:p>
    <w:p w:rsidR="000E5077" w:rsidRPr="009033E2" w:rsidRDefault="000E5077">
      <w:pPr>
        <w:spacing w:before="7"/>
        <w:rPr>
          <w:rFonts w:cs="Calibri"/>
          <w:sz w:val="17"/>
          <w:szCs w:val="17"/>
          <w:lang w:val="uk-UA"/>
        </w:rPr>
      </w:pPr>
    </w:p>
    <w:p w:rsidR="000E5077" w:rsidRPr="009033E2" w:rsidRDefault="000E5077">
      <w:pPr>
        <w:rPr>
          <w:rFonts w:cs="Calibri"/>
          <w:sz w:val="17"/>
          <w:szCs w:val="17"/>
          <w:lang w:val="uk-UA"/>
        </w:rPr>
        <w:sectPr w:rsidR="000E5077" w:rsidRPr="009033E2">
          <w:type w:val="continuous"/>
          <w:pgSz w:w="11910" w:h="16840"/>
          <w:pgMar w:top="0" w:right="0" w:bottom="280" w:left="860" w:header="720" w:footer="720" w:gutter="0"/>
          <w:cols w:space="720"/>
        </w:sectPr>
      </w:pPr>
    </w:p>
    <w:p w:rsidR="000E5077" w:rsidRPr="009033E2" w:rsidRDefault="000E5077">
      <w:pPr>
        <w:spacing w:before="73" w:line="192" w:lineRule="exact"/>
        <w:ind w:left="338" w:hanging="1"/>
        <w:jc w:val="center"/>
        <w:rPr>
          <w:rFonts w:cs="Calibri"/>
          <w:sz w:val="14"/>
          <w:szCs w:val="14"/>
          <w:lang w:val="uk-UA"/>
        </w:rPr>
      </w:pPr>
      <w:r w:rsidRPr="009033E2">
        <w:rPr>
          <w:color w:val="231F20"/>
          <w:sz w:val="14"/>
          <w:szCs w:val="14"/>
          <w:lang w:val="uk-UA"/>
        </w:rPr>
        <w:lastRenderedPageBreak/>
        <w:t xml:space="preserve">Таблиця постачання в базових цінах </w:t>
      </w:r>
      <w:r w:rsidRPr="009033E2">
        <w:rPr>
          <w:rFonts w:cs="Calibri"/>
          <w:color w:val="231F20"/>
          <w:spacing w:val="-1"/>
          <w:sz w:val="14"/>
          <w:szCs w:val="14"/>
          <w:lang w:val="uk-UA"/>
        </w:rPr>
        <w:t>з перетворенням на</w:t>
      </w:r>
      <w:r w:rsidRPr="009033E2">
        <w:rPr>
          <w:rFonts w:cs="Calibri"/>
          <w:color w:val="231F20"/>
          <w:spacing w:val="19"/>
          <w:w w:val="103"/>
          <w:sz w:val="14"/>
          <w:szCs w:val="14"/>
          <w:lang w:val="uk-UA"/>
        </w:rPr>
        <w:t xml:space="preserve"> </w:t>
      </w:r>
      <w:r w:rsidRPr="009033E2">
        <w:rPr>
          <w:rFonts w:cs="Calibri"/>
          <w:color w:val="231F20"/>
          <w:spacing w:val="-2"/>
          <w:w w:val="105"/>
          <w:sz w:val="14"/>
          <w:szCs w:val="14"/>
          <w:lang w:val="uk-UA"/>
        </w:rPr>
        <w:t>ціни</w:t>
      </w:r>
      <w:r w:rsidRPr="009033E2">
        <w:rPr>
          <w:rFonts w:cs="Calibri"/>
          <w:color w:val="231F20"/>
          <w:spacing w:val="26"/>
          <w:w w:val="82"/>
          <w:sz w:val="14"/>
          <w:szCs w:val="14"/>
          <w:lang w:val="uk-UA"/>
        </w:rPr>
        <w:t xml:space="preserve"> </w:t>
      </w:r>
      <w:r w:rsidRPr="009033E2">
        <w:rPr>
          <w:rFonts w:cs="Calibri"/>
          <w:color w:val="231F20"/>
          <w:w w:val="105"/>
          <w:sz w:val="14"/>
          <w:szCs w:val="14"/>
          <w:lang w:val="uk-UA"/>
        </w:rPr>
        <w:t>покупців</w:t>
      </w:r>
    </w:p>
    <w:p w:rsidR="000E5077" w:rsidRPr="009033E2" w:rsidRDefault="000E5077">
      <w:pPr>
        <w:rPr>
          <w:rFonts w:cs="Calibri"/>
          <w:sz w:val="14"/>
          <w:szCs w:val="14"/>
          <w:lang w:val="uk-UA"/>
        </w:rPr>
      </w:pPr>
      <w:r w:rsidRPr="009033E2">
        <w:rPr>
          <w:sz w:val="14"/>
          <w:szCs w:val="14"/>
          <w:lang w:val="uk-UA"/>
        </w:rPr>
        <w:br w:type="column"/>
      </w:r>
    </w:p>
    <w:p w:rsidR="000E5077" w:rsidRPr="009033E2" w:rsidRDefault="000E5077">
      <w:pPr>
        <w:rPr>
          <w:rFonts w:cs="Calibri"/>
          <w:sz w:val="14"/>
          <w:szCs w:val="14"/>
          <w:lang w:val="uk-UA"/>
        </w:rPr>
      </w:pPr>
    </w:p>
    <w:p w:rsidR="000E5077" w:rsidRPr="009033E2" w:rsidRDefault="009033E2" w:rsidP="00996266">
      <w:pPr>
        <w:spacing w:before="122" w:line="192" w:lineRule="exact"/>
        <w:ind w:left="260" w:right="8693" w:hanging="7"/>
        <w:rPr>
          <w:rFonts w:cs="Calibri"/>
          <w:sz w:val="14"/>
          <w:szCs w:val="14"/>
          <w:lang w:val="uk-UA"/>
        </w:rPr>
      </w:pPr>
      <w:r>
        <w:rPr>
          <w:noProof/>
          <w:lang w:val="ru-RU" w:eastAsia="ru-RU"/>
        </w:rPr>
        <mc:AlternateContent>
          <mc:Choice Requires="wps">
            <w:drawing>
              <wp:anchor distT="0" distB="0" distL="114300" distR="114300" simplePos="0" relativeHeight="251641344" behindDoc="0" locked="0" layoutInCell="1" allowOverlap="1">
                <wp:simplePos x="0" y="0"/>
                <wp:positionH relativeFrom="page">
                  <wp:posOffset>3696970</wp:posOffset>
                </wp:positionH>
                <wp:positionV relativeFrom="paragraph">
                  <wp:posOffset>-266700</wp:posOffset>
                </wp:positionV>
                <wp:extent cx="633095" cy="1147445"/>
                <wp:effectExtent l="0" t="0" r="14605" b="14605"/>
                <wp:wrapNone/>
                <wp:docPr id="7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05"/>
                              <w:gridCol w:w="479"/>
                            </w:tblGrid>
                            <w:tr w:rsidR="00B242D1" w:rsidRPr="00AC36CE" w:rsidTr="00AC36CE">
                              <w:trPr>
                                <w:trHeight w:hRule="exact" w:val="1582"/>
                              </w:trPr>
                              <w:tc>
                                <w:tcPr>
                                  <w:tcW w:w="984" w:type="dxa"/>
                                  <w:gridSpan w:val="2"/>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pPr>
                                    <w:pStyle w:val="TableParagraph"/>
                                    <w:rPr>
                                      <w:rFonts w:ascii="Times New Roman" w:hAnsi="Times New Roman"/>
                                      <w:sz w:val="14"/>
                                      <w:szCs w:val="14"/>
                                    </w:rPr>
                                  </w:pPr>
                                </w:p>
                                <w:p w:rsidR="00B242D1" w:rsidRPr="00AC36CE" w:rsidRDefault="00B242D1">
                                  <w:pPr>
                                    <w:pStyle w:val="TableParagraph"/>
                                    <w:rPr>
                                      <w:rFonts w:ascii="Times New Roman" w:hAnsi="Times New Roman"/>
                                      <w:sz w:val="14"/>
                                      <w:szCs w:val="14"/>
                                    </w:rPr>
                                  </w:pPr>
                                </w:p>
                                <w:p w:rsidR="00B242D1" w:rsidRPr="00AC36CE" w:rsidRDefault="00B242D1" w:rsidP="00AC36CE">
                                  <w:pPr>
                                    <w:pStyle w:val="TableParagraph"/>
                                    <w:spacing w:before="11"/>
                                    <w:rPr>
                                      <w:rFonts w:ascii="Times New Roman" w:hAnsi="Times New Roman"/>
                                      <w:sz w:val="14"/>
                                      <w:szCs w:val="14"/>
                                    </w:rPr>
                                  </w:pPr>
                                </w:p>
                                <w:p w:rsidR="00B242D1" w:rsidRPr="00AC36CE" w:rsidRDefault="00B242D1" w:rsidP="00AC36CE">
                                  <w:pPr>
                                    <w:pStyle w:val="TableParagraph"/>
                                    <w:spacing w:before="92"/>
                                    <w:ind w:left="80"/>
                                    <w:rPr>
                                      <w:rFonts w:ascii="Cambria"/>
                                      <w:color w:val="231F20"/>
                                      <w:spacing w:val="-4"/>
                                      <w:w w:val="90"/>
                                      <w:sz w:val="14"/>
                                      <w:szCs w:val="14"/>
                                      <w:lang w:val="uk-UA"/>
                                    </w:rPr>
                                  </w:pPr>
                                  <w:r w:rsidRPr="00AC36CE">
                                    <w:rPr>
                                      <w:rFonts w:ascii="Cambria" w:eastAsia="Times New Roman"/>
                                      <w:color w:val="231F20"/>
                                      <w:spacing w:val="-4"/>
                                      <w:w w:val="90"/>
                                      <w:sz w:val="14"/>
                                      <w:szCs w:val="14"/>
                                      <w:lang w:val="uk-UA"/>
                                    </w:rPr>
                                    <w:t>Економіка</w:t>
                                  </w:r>
                                </w:p>
                                <w:p w:rsidR="00B242D1" w:rsidRPr="00AC36CE" w:rsidRDefault="00B242D1" w:rsidP="00AC36CE">
                                  <w:pPr>
                                    <w:pStyle w:val="TableParagraph"/>
                                    <w:spacing w:line="192" w:lineRule="exact"/>
                                    <w:ind w:left="182" w:right="169" w:firstLine="149"/>
                                    <w:rPr>
                                      <w:rFonts w:cs="Calibri"/>
                                      <w:sz w:val="14"/>
                                      <w:szCs w:val="14"/>
                                    </w:rPr>
                                  </w:pPr>
                                  <w:r w:rsidRPr="00AC36CE">
                                    <w:rPr>
                                      <w:rFonts w:ascii="Cambria" w:eastAsia="Times New Roman"/>
                                      <w:color w:val="231F20"/>
                                      <w:spacing w:val="-4"/>
                                      <w:w w:val="90"/>
                                      <w:sz w:val="14"/>
                                      <w:szCs w:val="14"/>
                                      <w:lang w:val="uk-UA"/>
                                    </w:rPr>
                                    <w:t>в</w:t>
                                  </w:r>
                                  <w:r w:rsidRPr="00AC36CE">
                                    <w:rPr>
                                      <w:rFonts w:ascii="Cambria" w:eastAsia="Times New Roman"/>
                                      <w:color w:val="231F20"/>
                                      <w:spacing w:val="-4"/>
                                      <w:w w:val="90"/>
                                      <w:sz w:val="14"/>
                                      <w:szCs w:val="14"/>
                                      <w:lang w:val="uk-UA"/>
                                    </w:rPr>
                                    <w:t xml:space="preserve"> </w:t>
                                  </w:r>
                                  <w:r w:rsidRPr="00AC36CE">
                                    <w:rPr>
                                      <w:rFonts w:ascii="Cambria" w:eastAsia="Times New Roman"/>
                                      <w:color w:val="231F20"/>
                                      <w:spacing w:val="-4"/>
                                      <w:w w:val="90"/>
                                      <w:sz w:val="14"/>
                                      <w:szCs w:val="14"/>
                                      <w:lang w:val="uk-UA"/>
                                    </w:rPr>
                                    <w:t>цілому</w:t>
                                  </w:r>
                                </w:p>
                              </w:tc>
                            </w:tr>
                            <w:tr w:rsidR="00B242D1" w:rsidRPr="00AC36CE" w:rsidTr="00AC36CE">
                              <w:trPr>
                                <w:trHeight w:hRule="exact" w:val="216"/>
                              </w:trPr>
                              <w:tc>
                                <w:tcPr>
                                  <w:tcW w:w="505" w:type="dxa"/>
                                  <w:tcBorders>
                                    <w:top w:val="single" w:sz="2" w:space="0" w:color="9A5DA6"/>
                                    <w:left w:val="nil"/>
                                    <w:bottom w:val="nil"/>
                                    <w:right w:val="single" w:sz="8" w:space="0" w:color="2E3092"/>
                                  </w:tcBorders>
                                </w:tcPr>
                                <w:p w:rsidR="00B242D1" w:rsidRPr="00AC36CE" w:rsidRDefault="00B242D1"/>
                              </w:tc>
                              <w:tc>
                                <w:tcPr>
                                  <w:tcW w:w="479" w:type="dxa"/>
                                  <w:tcBorders>
                                    <w:top w:val="single" w:sz="2" w:space="0" w:color="9A5DA6"/>
                                    <w:left w:val="single" w:sz="8" w:space="0" w:color="2E3092"/>
                                    <w:bottom w:val="nil"/>
                                    <w:right w:val="nil"/>
                                  </w:tcBorders>
                                </w:tcPr>
                                <w:p w:rsidR="00B242D1" w:rsidRPr="00AC36CE" w:rsidRDefault="00B242D1"/>
                              </w:tc>
                            </w:tr>
                          </w:tbl>
                          <w:p w:rsidR="00B242D1" w:rsidRDefault="00B242D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291.1pt;margin-top:-21pt;width:49.85pt;height:90.3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05"/>
                        <w:gridCol w:w="479"/>
                      </w:tblGrid>
                      <w:tr w:rsidR="00B242D1" w:rsidRPr="00AC36CE" w:rsidTr="00AC36CE">
                        <w:trPr>
                          <w:trHeight w:hRule="exact" w:val="1582"/>
                        </w:trPr>
                        <w:tc>
                          <w:tcPr>
                            <w:tcW w:w="984" w:type="dxa"/>
                            <w:gridSpan w:val="2"/>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pPr>
                              <w:pStyle w:val="TableParagraph"/>
                              <w:rPr>
                                <w:rFonts w:ascii="Times New Roman" w:hAnsi="Times New Roman"/>
                                <w:sz w:val="14"/>
                                <w:szCs w:val="14"/>
                              </w:rPr>
                            </w:pPr>
                          </w:p>
                          <w:p w:rsidR="00B242D1" w:rsidRPr="00AC36CE" w:rsidRDefault="00B242D1">
                            <w:pPr>
                              <w:pStyle w:val="TableParagraph"/>
                              <w:rPr>
                                <w:rFonts w:ascii="Times New Roman" w:hAnsi="Times New Roman"/>
                                <w:sz w:val="14"/>
                                <w:szCs w:val="14"/>
                              </w:rPr>
                            </w:pPr>
                          </w:p>
                          <w:p w:rsidR="00B242D1" w:rsidRPr="00AC36CE" w:rsidRDefault="00B242D1" w:rsidP="00AC36CE">
                            <w:pPr>
                              <w:pStyle w:val="TableParagraph"/>
                              <w:spacing w:before="11"/>
                              <w:rPr>
                                <w:rFonts w:ascii="Times New Roman" w:hAnsi="Times New Roman"/>
                                <w:sz w:val="14"/>
                                <w:szCs w:val="14"/>
                              </w:rPr>
                            </w:pPr>
                          </w:p>
                          <w:p w:rsidR="00B242D1" w:rsidRPr="00AC36CE" w:rsidRDefault="00B242D1" w:rsidP="00AC36CE">
                            <w:pPr>
                              <w:pStyle w:val="TableParagraph"/>
                              <w:spacing w:before="92"/>
                              <w:ind w:left="80"/>
                              <w:rPr>
                                <w:rFonts w:ascii="Cambria"/>
                                <w:color w:val="231F20"/>
                                <w:spacing w:val="-4"/>
                                <w:w w:val="90"/>
                                <w:sz w:val="14"/>
                                <w:szCs w:val="14"/>
                                <w:lang w:val="uk-UA"/>
                              </w:rPr>
                            </w:pPr>
                            <w:r w:rsidRPr="00AC36CE">
                              <w:rPr>
                                <w:rFonts w:ascii="Cambria" w:eastAsia="Times New Roman"/>
                                <w:color w:val="231F20"/>
                                <w:spacing w:val="-4"/>
                                <w:w w:val="90"/>
                                <w:sz w:val="14"/>
                                <w:szCs w:val="14"/>
                                <w:lang w:val="uk-UA"/>
                              </w:rPr>
                              <w:t>Економіка</w:t>
                            </w:r>
                          </w:p>
                          <w:p w:rsidR="00B242D1" w:rsidRPr="00AC36CE" w:rsidRDefault="00B242D1" w:rsidP="00AC36CE">
                            <w:pPr>
                              <w:pStyle w:val="TableParagraph"/>
                              <w:spacing w:line="192" w:lineRule="exact"/>
                              <w:ind w:left="182" w:right="169" w:firstLine="149"/>
                              <w:rPr>
                                <w:rFonts w:cs="Calibri"/>
                                <w:sz w:val="14"/>
                                <w:szCs w:val="14"/>
                              </w:rPr>
                            </w:pPr>
                            <w:r w:rsidRPr="00AC36CE">
                              <w:rPr>
                                <w:rFonts w:ascii="Cambria" w:eastAsia="Times New Roman"/>
                                <w:color w:val="231F20"/>
                                <w:spacing w:val="-4"/>
                                <w:w w:val="90"/>
                                <w:sz w:val="14"/>
                                <w:szCs w:val="14"/>
                                <w:lang w:val="uk-UA"/>
                              </w:rPr>
                              <w:t>в</w:t>
                            </w:r>
                            <w:r w:rsidRPr="00AC36CE">
                              <w:rPr>
                                <w:rFonts w:ascii="Cambria" w:eastAsia="Times New Roman"/>
                                <w:color w:val="231F20"/>
                                <w:spacing w:val="-4"/>
                                <w:w w:val="90"/>
                                <w:sz w:val="14"/>
                                <w:szCs w:val="14"/>
                                <w:lang w:val="uk-UA"/>
                              </w:rPr>
                              <w:t xml:space="preserve"> </w:t>
                            </w:r>
                            <w:r w:rsidRPr="00AC36CE">
                              <w:rPr>
                                <w:rFonts w:ascii="Cambria" w:eastAsia="Times New Roman"/>
                                <w:color w:val="231F20"/>
                                <w:spacing w:val="-4"/>
                                <w:w w:val="90"/>
                                <w:sz w:val="14"/>
                                <w:szCs w:val="14"/>
                                <w:lang w:val="uk-UA"/>
                              </w:rPr>
                              <w:t>цілому</w:t>
                            </w:r>
                          </w:p>
                        </w:tc>
                      </w:tr>
                      <w:tr w:rsidR="00B242D1" w:rsidRPr="00AC36CE" w:rsidTr="00AC36CE">
                        <w:trPr>
                          <w:trHeight w:hRule="exact" w:val="216"/>
                        </w:trPr>
                        <w:tc>
                          <w:tcPr>
                            <w:tcW w:w="505" w:type="dxa"/>
                            <w:tcBorders>
                              <w:top w:val="single" w:sz="2" w:space="0" w:color="9A5DA6"/>
                              <w:left w:val="nil"/>
                              <w:bottom w:val="nil"/>
                              <w:right w:val="single" w:sz="8" w:space="0" w:color="2E3092"/>
                            </w:tcBorders>
                          </w:tcPr>
                          <w:p w:rsidR="00B242D1" w:rsidRPr="00AC36CE" w:rsidRDefault="00B242D1"/>
                        </w:tc>
                        <w:tc>
                          <w:tcPr>
                            <w:tcW w:w="479" w:type="dxa"/>
                            <w:tcBorders>
                              <w:top w:val="single" w:sz="2" w:space="0" w:color="9A5DA6"/>
                              <w:left w:val="single" w:sz="8" w:space="0" w:color="2E3092"/>
                              <w:bottom w:val="nil"/>
                              <w:right w:val="nil"/>
                            </w:tcBorders>
                          </w:tcPr>
                          <w:p w:rsidR="00B242D1" w:rsidRPr="00AC36CE" w:rsidRDefault="00B242D1"/>
                        </w:tc>
                      </w:tr>
                    </w:tbl>
                    <w:p w:rsidR="00B242D1" w:rsidRDefault="00B242D1"/>
                  </w:txbxContent>
                </v:textbox>
                <w10:wrap anchorx="page"/>
              </v:shape>
            </w:pict>
          </mc:Fallback>
        </mc:AlternateContent>
      </w:r>
      <w:r>
        <w:rPr>
          <w:noProof/>
          <w:lang w:val="ru-RU" w:eastAsia="ru-RU"/>
        </w:rPr>
        <mc:AlternateContent>
          <mc:Choice Requires="wps">
            <w:drawing>
              <wp:anchor distT="0" distB="0" distL="114300" distR="114300" simplePos="0" relativeHeight="251642368" behindDoc="0" locked="0" layoutInCell="1" allowOverlap="1">
                <wp:simplePos x="0" y="0"/>
                <wp:positionH relativeFrom="page">
                  <wp:posOffset>4446270</wp:posOffset>
                </wp:positionH>
                <wp:positionV relativeFrom="paragraph">
                  <wp:posOffset>-266700</wp:posOffset>
                </wp:positionV>
                <wp:extent cx="2099945" cy="1143635"/>
                <wp:effectExtent l="0" t="0" r="14605" b="18415"/>
                <wp:wrapNone/>
                <wp:docPr id="7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1143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03"/>
                              <w:gridCol w:w="1165"/>
                              <w:gridCol w:w="1119"/>
                              <w:gridCol w:w="508"/>
                            </w:tblGrid>
                            <w:tr w:rsidR="00B242D1" w:rsidRPr="00AC36CE" w:rsidTr="00AC36CE">
                              <w:trPr>
                                <w:trHeight w:hRule="exact" w:val="1582"/>
                              </w:trPr>
                              <w:tc>
                                <w:tcPr>
                                  <w:tcW w:w="3294" w:type="dxa"/>
                                  <w:gridSpan w:val="4"/>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line="157" w:lineRule="exact"/>
                                    <w:ind w:left="34" w:firstLine="1324"/>
                                    <w:rPr>
                                      <w:rFonts w:ascii="Cambria" w:hAnsi="Cambria" w:cs="Cambria"/>
                                      <w:sz w:val="14"/>
                                      <w:szCs w:val="14"/>
                                      <w:lang w:val="uk-UA"/>
                                    </w:rPr>
                                  </w:pPr>
                                  <w:r w:rsidRPr="00AC36CE">
                                    <w:rPr>
                                      <w:rFonts w:ascii="Cambria" w:eastAsia="Times New Roman"/>
                                      <w:color w:val="231F20"/>
                                      <w:spacing w:val="-1"/>
                                      <w:w w:val="95"/>
                                      <w:sz w:val="14"/>
                                      <w:szCs w:val="14"/>
                                      <w:lang w:val="uk-UA"/>
                                    </w:rPr>
                                    <w:t>Рахунки</w:t>
                                  </w:r>
                                  <w:r w:rsidRPr="00AC36CE">
                                    <w:rPr>
                                      <w:rFonts w:ascii="Cambria" w:eastAsia="Times New Roman"/>
                                      <w:color w:val="231F20"/>
                                      <w:spacing w:val="-1"/>
                                      <w:w w:val="95"/>
                                      <w:sz w:val="14"/>
                                      <w:szCs w:val="14"/>
                                      <w:lang w:val="uk-UA"/>
                                    </w:rPr>
                                    <w:t xml:space="preserve"> </w:t>
                                  </w:r>
                                  <w:r w:rsidRPr="00AC36CE">
                                    <w:rPr>
                                      <w:rFonts w:ascii="Cambria" w:eastAsia="Times New Roman"/>
                                      <w:color w:val="231F20"/>
                                      <w:spacing w:val="-1"/>
                                      <w:w w:val="95"/>
                                      <w:sz w:val="14"/>
                                      <w:szCs w:val="14"/>
                                      <w:lang w:val="uk-UA"/>
                                    </w:rPr>
                                    <w:t>секторів</w:t>
                                  </w:r>
                                </w:p>
                                <w:p w:rsidR="00B242D1" w:rsidRPr="00AC36CE" w:rsidRDefault="00B242D1" w:rsidP="00AC36CE">
                                  <w:pPr>
                                    <w:pStyle w:val="TableParagraph"/>
                                    <w:spacing w:before="4"/>
                                    <w:ind w:left="34"/>
                                    <w:rPr>
                                      <w:rFonts w:ascii="Cambria" w:hAnsi="Cambria" w:cs="Cambria"/>
                                      <w:sz w:val="14"/>
                                      <w:szCs w:val="14"/>
                                      <w:lang w:val="pt-PT"/>
                                    </w:rPr>
                                  </w:pPr>
                                  <w:r w:rsidRPr="00AC36CE">
                                    <w:rPr>
                                      <w:rFonts w:ascii="Cambria" w:eastAsia="Times New Roman"/>
                                      <w:color w:val="231F20"/>
                                      <w:w w:val="90"/>
                                      <w:sz w:val="14"/>
                                      <w:szCs w:val="14"/>
                                      <w:lang w:val="pt-PT"/>
                                    </w:rPr>
                                    <w:t>1.</w:t>
                                  </w:r>
                                  <w:r w:rsidRPr="00AC36CE">
                                    <w:rPr>
                                      <w:rFonts w:ascii="Cambria" w:eastAsia="Times New Roman"/>
                                      <w:color w:val="231F20"/>
                                      <w:spacing w:val="-11"/>
                                      <w:w w:val="90"/>
                                      <w:sz w:val="14"/>
                                      <w:szCs w:val="14"/>
                                      <w:lang w:val="pt-PT"/>
                                    </w:rPr>
                                    <w:t xml:space="preserve"> </w:t>
                                  </w:r>
                                  <w:r w:rsidRPr="00AC36CE">
                                    <w:rPr>
                                      <w:rFonts w:ascii="Cambria" w:eastAsia="Times New Roman"/>
                                      <w:color w:val="231F20"/>
                                      <w:w w:val="90"/>
                                      <w:sz w:val="14"/>
                                      <w:szCs w:val="14"/>
                                      <w:lang w:val="pt-PT"/>
                                    </w:rPr>
                                    <w:t>нефінансові</w:t>
                                  </w:r>
                                  <w:r w:rsidRPr="00AC36CE">
                                    <w:rPr>
                                      <w:rFonts w:ascii="Cambria" w:eastAsia="Times New Roman"/>
                                      <w:color w:val="231F20"/>
                                      <w:w w:val="90"/>
                                      <w:sz w:val="14"/>
                                      <w:szCs w:val="14"/>
                                      <w:lang w:val="pt-PT"/>
                                    </w:rPr>
                                    <w:t xml:space="preserve"> </w:t>
                                  </w:r>
                                  <w:r w:rsidRPr="00AC36CE">
                                    <w:rPr>
                                      <w:rFonts w:ascii="Cambria" w:eastAsia="Times New Roman"/>
                                      <w:color w:val="231F20"/>
                                      <w:w w:val="90"/>
                                      <w:sz w:val="14"/>
                                      <w:szCs w:val="14"/>
                                      <w:lang w:val="pt-PT"/>
                                    </w:rPr>
                                    <w:t>корпорації</w:t>
                                  </w:r>
                                </w:p>
                                <w:p w:rsidR="00B242D1" w:rsidRPr="00AC36CE" w:rsidRDefault="00B242D1" w:rsidP="00AC36CE">
                                  <w:pPr>
                                    <w:pStyle w:val="TableParagraph"/>
                                    <w:spacing w:before="4"/>
                                    <w:ind w:left="34"/>
                                    <w:rPr>
                                      <w:rFonts w:ascii="Cambria" w:hAnsi="Cambria" w:cs="Cambria"/>
                                      <w:sz w:val="14"/>
                                      <w:szCs w:val="14"/>
                                      <w:lang w:val="pt-PT"/>
                                    </w:rPr>
                                  </w:pPr>
                                  <w:r w:rsidRPr="00AC36CE">
                                    <w:rPr>
                                      <w:rFonts w:ascii="Cambria" w:eastAsia="Times New Roman"/>
                                      <w:color w:val="231F20"/>
                                      <w:w w:val="90"/>
                                      <w:sz w:val="14"/>
                                      <w:szCs w:val="14"/>
                                      <w:lang w:val="pt-PT"/>
                                    </w:rPr>
                                    <w:t>2.</w:t>
                                  </w:r>
                                  <w:r w:rsidRPr="00AC36CE">
                                    <w:rPr>
                                      <w:rFonts w:ascii="Cambria" w:eastAsia="Times New Roman"/>
                                      <w:color w:val="231F20"/>
                                      <w:spacing w:val="-12"/>
                                      <w:w w:val="90"/>
                                      <w:sz w:val="14"/>
                                      <w:szCs w:val="14"/>
                                      <w:lang w:val="pt-PT"/>
                                    </w:rPr>
                                    <w:t xml:space="preserve"> </w:t>
                                  </w:r>
                                  <w:r w:rsidRPr="00AC36CE">
                                    <w:rPr>
                                      <w:rFonts w:ascii="Cambria" w:eastAsia="Times New Roman"/>
                                      <w:color w:val="231F20"/>
                                      <w:spacing w:val="-1"/>
                                      <w:w w:val="90"/>
                                      <w:sz w:val="14"/>
                                      <w:szCs w:val="14"/>
                                      <w:lang w:val="pt-PT"/>
                                    </w:rPr>
                                    <w:t>фінансові</w:t>
                                  </w:r>
                                  <w:r w:rsidRPr="00AC36CE">
                                    <w:rPr>
                                      <w:rFonts w:ascii="Cambria" w:eastAsia="Times New Roman"/>
                                      <w:color w:val="231F20"/>
                                      <w:spacing w:val="-1"/>
                                      <w:w w:val="90"/>
                                      <w:sz w:val="14"/>
                                      <w:szCs w:val="14"/>
                                      <w:lang w:val="pt-PT"/>
                                    </w:rPr>
                                    <w:t xml:space="preserve"> </w:t>
                                  </w:r>
                                  <w:r w:rsidRPr="00AC36CE">
                                    <w:rPr>
                                      <w:rFonts w:ascii="Cambria" w:eastAsia="Times New Roman"/>
                                      <w:color w:val="231F20"/>
                                      <w:spacing w:val="-1"/>
                                      <w:w w:val="90"/>
                                      <w:sz w:val="14"/>
                                      <w:szCs w:val="14"/>
                                      <w:lang w:val="pt-PT"/>
                                    </w:rPr>
                                    <w:t>корпорації</w:t>
                                  </w:r>
                                </w:p>
                                <w:p w:rsidR="00B242D1" w:rsidRPr="00AC36CE" w:rsidRDefault="00B242D1" w:rsidP="00AC36CE">
                                  <w:pPr>
                                    <w:pStyle w:val="TableParagraph"/>
                                    <w:spacing w:before="4"/>
                                    <w:ind w:left="34"/>
                                    <w:rPr>
                                      <w:rFonts w:ascii="Cambria" w:hAnsi="Cambria" w:cs="Cambria"/>
                                      <w:sz w:val="14"/>
                                      <w:szCs w:val="14"/>
                                      <w:lang w:val="uk-UA"/>
                                    </w:rPr>
                                  </w:pPr>
                                  <w:r w:rsidRPr="00AC36CE">
                                    <w:rPr>
                                      <w:rFonts w:ascii="Cambria" w:eastAsia="Times New Roman"/>
                                      <w:color w:val="231F20"/>
                                      <w:spacing w:val="-2"/>
                                      <w:sz w:val="14"/>
                                      <w:szCs w:val="14"/>
                                      <w:lang w:val="ru-RU"/>
                                    </w:rPr>
                                    <w:t>3.</w:t>
                                  </w:r>
                                  <w:r w:rsidRPr="00AC36CE">
                                    <w:rPr>
                                      <w:rFonts w:ascii="Cambria" w:eastAsia="Times New Roman"/>
                                      <w:color w:val="231F20"/>
                                      <w:spacing w:val="1"/>
                                      <w:sz w:val="14"/>
                                      <w:szCs w:val="14"/>
                                      <w:lang w:val="ru-RU"/>
                                    </w:rPr>
                                    <w:t xml:space="preserve"> </w:t>
                                  </w:r>
                                  <w:r w:rsidRPr="00AC36CE">
                                    <w:rPr>
                                      <w:rFonts w:ascii="Cambria" w:eastAsia="Times New Roman"/>
                                      <w:color w:val="231F20"/>
                                      <w:spacing w:val="-1"/>
                                      <w:sz w:val="14"/>
                                      <w:szCs w:val="14"/>
                                      <w:lang w:val="uk-UA"/>
                                    </w:rPr>
                                    <w:t>уряд</w:t>
                                  </w:r>
                                  <w:r w:rsidRPr="00AC36CE">
                                    <w:rPr>
                                      <w:rFonts w:ascii="Cambria" w:eastAsia="Times New Roman"/>
                                      <w:color w:val="231F20"/>
                                      <w:spacing w:val="-1"/>
                                      <w:sz w:val="14"/>
                                      <w:szCs w:val="14"/>
                                      <w:lang w:val="uk-UA"/>
                                    </w:rPr>
                                    <w:t xml:space="preserve"> </w:t>
                                  </w:r>
                                  <w:r w:rsidRPr="00AC36CE">
                                    <w:rPr>
                                      <w:rFonts w:ascii="Cambria" w:eastAsia="Times New Roman"/>
                                      <w:color w:val="231F20"/>
                                      <w:spacing w:val="-1"/>
                                      <w:sz w:val="14"/>
                                      <w:szCs w:val="14"/>
                                      <w:lang w:val="uk-UA"/>
                                    </w:rPr>
                                    <w:t>в</w:t>
                                  </w:r>
                                  <w:r w:rsidRPr="00AC36CE">
                                    <w:rPr>
                                      <w:rFonts w:ascii="Cambria" w:eastAsia="Times New Roman"/>
                                      <w:color w:val="231F20"/>
                                      <w:spacing w:val="-1"/>
                                      <w:sz w:val="14"/>
                                      <w:szCs w:val="14"/>
                                      <w:lang w:val="uk-UA"/>
                                    </w:rPr>
                                    <w:t xml:space="preserve"> </w:t>
                                  </w:r>
                                  <w:r w:rsidRPr="00AC36CE">
                                    <w:rPr>
                                      <w:rFonts w:ascii="Cambria" w:eastAsia="Times New Roman"/>
                                      <w:color w:val="231F20"/>
                                      <w:spacing w:val="-1"/>
                                      <w:sz w:val="14"/>
                                      <w:szCs w:val="14"/>
                                      <w:lang w:val="uk-UA"/>
                                    </w:rPr>
                                    <w:t>цілому</w:t>
                                  </w:r>
                                </w:p>
                                <w:p w:rsidR="00B242D1" w:rsidRPr="00AC36CE" w:rsidRDefault="00B242D1" w:rsidP="00AC36CE">
                                  <w:pPr>
                                    <w:pStyle w:val="TableParagraph"/>
                                    <w:spacing w:before="4"/>
                                    <w:ind w:left="34"/>
                                    <w:rPr>
                                      <w:rFonts w:ascii="Cambria" w:hAnsi="Cambria" w:cs="Cambria"/>
                                      <w:sz w:val="14"/>
                                      <w:szCs w:val="14"/>
                                      <w:lang w:val="ru-RU"/>
                                    </w:rPr>
                                  </w:pPr>
                                  <w:r w:rsidRPr="00AC36CE">
                                    <w:rPr>
                                      <w:rFonts w:ascii="Cambria" w:eastAsia="Times New Roman"/>
                                      <w:color w:val="231F20"/>
                                      <w:w w:val="95"/>
                                      <w:sz w:val="14"/>
                                      <w:szCs w:val="14"/>
                                      <w:lang w:val="ru-RU"/>
                                    </w:rPr>
                                    <w:t>4.</w:t>
                                  </w:r>
                                  <w:r w:rsidRPr="00AC36CE">
                                    <w:rPr>
                                      <w:rFonts w:ascii="Cambria" w:eastAsia="Times New Roman"/>
                                      <w:color w:val="231F20"/>
                                      <w:spacing w:val="-8"/>
                                      <w:w w:val="95"/>
                                      <w:sz w:val="14"/>
                                      <w:szCs w:val="14"/>
                                      <w:lang w:val="ru-RU"/>
                                    </w:rPr>
                                    <w:t xml:space="preserve"> </w:t>
                                  </w:r>
                                  <w:r w:rsidRPr="00AC36CE">
                                    <w:rPr>
                                      <w:rFonts w:ascii="Cambria" w:eastAsia="Times New Roman"/>
                                      <w:color w:val="231F20"/>
                                      <w:w w:val="95"/>
                                      <w:sz w:val="14"/>
                                      <w:szCs w:val="14"/>
                                      <w:lang w:val="ru-RU"/>
                                    </w:rPr>
                                    <w:t>домогосподарства</w:t>
                                  </w:r>
                                </w:p>
                                <w:p w:rsidR="00B242D1" w:rsidRPr="00AC36CE" w:rsidRDefault="00B242D1" w:rsidP="00AC36CE">
                                  <w:pPr>
                                    <w:tabs>
                                      <w:tab w:val="left" w:pos="189"/>
                                    </w:tabs>
                                    <w:spacing w:line="194" w:lineRule="exact"/>
                                    <w:rPr>
                                      <w:rFonts w:ascii="Cambria"/>
                                      <w:color w:val="231F20"/>
                                      <w:w w:val="95"/>
                                      <w:sz w:val="14"/>
                                      <w:szCs w:val="14"/>
                                      <w:lang w:val="uk-UA"/>
                                    </w:rPr>
                                  </w:pPr>
                                  <w:r w:rsidRPr="00AC36CE">
                                    <w:rPr>
                                      <w:rFonts w:ascii="Cambria" w:eastAsia="Times New Roman"/>
                                      <w:color w:val="231F20"/>
                                      <w:w w:val="95"/>
                                      <w:sz w:val="14"/>
                                      <w:szCs w:val="14"/>
                                      <w:lang w:val="uk-UA"/>
                                    </w:rPr>
                                    <w:t xml:space="preserve"> </w:t>
                                  </w:r>
                                  <w:r w:rsidRPr="00AC36CE">
                                    <w:rPr>
                                      <w:rFonts w:ascii="Cambria" w:eastAsia="Times New Roman"/>
                                      <w:color w:val="231F20"/>
                                      <w:w w:val="95"/>
                                      <w:sz w:val="14"/>
                                      <w:szCs w:val="14"/>
                                      <w:lang w:val="ru-RU"/>
                                    </w:rPr>
                                    <w:t>5.</w:t>
                                  </w:r>
                                  <w:r w:rsidRPr="00AC36CE">
                                    <w:rPr>
                                      <w:rFonts w:ascii="Cambria" w:eastAsia="Times New Roman"/>
                                      <w:color w:val="231F20"/>
                                      <w:spacing w:val="-4"/>
                                      <w:w w:val="95"/>
                                      <w:sz w:val="14"/>
                                      <w:szCs w:val="14"/>
                                      <w:lang w:val="ru-RU"/>
                                    </w:rPr>
                                    <w:t xml:space="preserve"> </w:t>
                                  </w:r>
                                  <w:r w:rsidRPr="00AC36CE">
                                    <w:rPr>
                                      <w:rFonts w:ascii="Cambria" w:eastAsia="Times New Roman"/>
                                      <w:color w:val="231F20"/>
                                      <w:w w:val="95"/>
                                      <w:sz w:val="14"/>
                                      <w:szCs w:val="14"/>
                                      <w:lang w:val="ru-RU"/>
                                    </w:rPr>
                                    <w:t>некомерційні</w:t>
                                  </w:r>
                                  <w:r w:rsidRPr="00AC36CE">
                                    <w:rPr>
                                      <w:rFonts w:ascii="Cambria" w:eastAsia="Times New Roman"/>
                                      <w:color w:val="231F20"/>
                                      <w:w w:val="95"/>
                                      <w:sz w:val="14"/>
                                      <w:szCs w:val="14"/>
                                      <w:lang w:val="ru-RU"/>
                                    </w:rPr>
                                    <w:t xml:space="preserve"> </w:t>
                                  </w:r>
                                  <w:r w:rsidRPr="00AC36CE">
                                    <w:rPr>
                                      <w:rFonts w:ascii="Cambria" w:eastAsia="Times New Roman"/>
                                      <w:color w:val="231F20"/>
                                      <w:w w:val="95"/>
                                      <w:sz w:val="14"/>
                                      <w:szCs w:val="14"/>
                                      <w:lang w:val="ru-RU"/>
                                    </w:rPr>
                                    <w:t>організації</w:t>
                                  </w:r>
                                  <w:r w:rsidRPr="00AC36CE">
                                    <w:rPr>
                                      <w:rFonts w:ascii="Cambria" w:eastAsia="Times New Roman"/>
                                      <w:color w:val="231F20"/>
                                      <w:w w:val="95"/>
                                      <w:sz w:val="14"/>
                                      <w:szCs w:val="14"/>
                                      <w:lang w:val="ru-RU"/>
                                    </w:rPr>
                                    <w:t xml:space="preserve">, </w:t>
                                  </w:r>
                                  <w:r w:rsidRPr="00AC36CE">
                                    <w:rPr>
                                      <w:rFonts w:ascii="Cambria" w:eastAsia="Times New Roman"/>
                                      <w:color w:val="231F20"/>
                                      <w:w w:val="95"/>
                                      <w:sz w:val="14"/>
                                      <w:szCs w:val="14"/>
                                      <w:lang w:val="ru-RU"/>
                                    </w:rPr>
                                    <w:t>обслугов</w:t>
                                  </w:r>
                                  <w:r w:rsidRPr="00AC36CE">
                                    <w:rPr>
                                      <w:rFonts w:ascii="Cambria" w:eastAsia="Times New Roman"/>
                                      <w:color w:val="231F20"/>
                                      <w:w w:val="95"/>
                                      <w:sz w:val="14"/>
                                      <w:szCs w:val="14"/>
                                      <w:lang w:val="uk-UA"/>
                                    </w:rPr>
                                    <w:t>уючі</w:t>
                                  </w:r>
                                </w:p>
                                <w:p w:rsidR="00B242D1" w:rsidRPr="009033E2" w:rsidRDefault="00B242D1" w:rsidP="00AC36CE">
                                  <w:pPr>
                                    <w:tabs>
                                      <w:tab w:val="left" w:pos="189"/>
                                    </w:tabs>
                                    <w:spacing w:line="194" w:lineRule="exact"/>
                                    <w:rPr>
                                      <w:rFonts w:ascii="Cambria"/>
                                      <w:color w:val="231F20"/>
                                      <w:w w:val="95"/>
                                      <w:sz w:val="14"/>
                                      <w:szCs w:val="14"/>
                                      <w:lang w:val="ru-RU"/>
                                    </w:rPr>
                                  </w:pPr>
                                  <w:r w:rsidRPr="00AC36CE">
                                    <w:rPr>
                                      <w:rFonts w:ascii="Cambria" w:eastAsia="Times New Roman"/>
                                      <w:color w:val="231F20"/>
                                      <w:w w:val="95"/>
                                      <w:sz w:val="14"/>
                                      <w:szCs w:val="14"/>
                                      <w:lang w:val="uk-UA"/>
                                    </w:rPr>
                                    <w:t xml:space="preserve">    </w:t>
                                  </w:r>
                                  <w:r w:rsidRPr="00AC36CE">
                                    <w:rPr>
                                      <w:rFonts w:ascii="Cambria" w:eastAsia="Times New Roman"/>
                                      <w:color w:val="231F20"/>
                                      <w:w w:val="95"/>
                                      <w:sz w:val="14"/>
                                      <w:szCs w:val="14"/>
                                      <w:lang w:val="ru-RU"/>
                                    </w:rPr>
                                    <w:t xml:space="preserve"> </w:t>
                                  </w:r>
                                  <w:r w:rsidRPr="009033E2">
                                    <w:rPr>
                                      <w:rFonts w:ascii="Cambria" w:eastAsia="Times New Roman"/>
                                      <w:color w:val="231F20"/>
                                      <w:w w:val="95"/>
                                      <w:sz w:val="14"/>
                                      <w:szCs w:val="14"/>
                                      <w:lang w:val="ru-RU"/>
                                    </w:rPr>
                                    <w:t>дом</w:t>
                                  </w:r>
                                  <w:r w:rsidRPr="00AC36CE">
                                    <w:rPr>
                                      <w:rFonts w:ascii="Cambria" w:eastAsia="Times New Roman"/>
                                      <w:color w:val="231F20"/>
                                      <w:w w:val="95"/>
                                      <w:sz w:val="14"/>
                                      <w:szCs w:val="14"/>
                                      <w:lang w:val="uk-UA"/>
                                    </w:rPr>
                                    <w:t>огос</w:t>
                                  </w:r>
                                  <w:r w:rsidRPr="009033E2">
                                    <w:rPr>
                                      <w:rFonts w:ascii="Cambria" w:eastAsia="Times New Roman"/>
                                      <w:color w:val="231F20"/>
                                      <w:w w:val="95"/>
                                      <w:sz w:val="14"/>
                                      <w:szCs w:val="14"/>
                                      <w:lang w:val="ru-RU"/>
                                    </w:rPr>
                                    <w:t>подарства</w:t>
                                  </w:r>
                                  <w:r w:rsidRPr="00AC36CE">
                                    <w:rPr>
                                      <w:rFonts w:ascii="Cambria" w:eastAsia="Times New Roman"/>
                                      <w:color w:val="231F20"/>
                                      <w:w w:val="95"/>
                                      <w:sz w:val="14"/>
                                      <w:szCs w:val="14"/>
                                      <w:lang w:val="uk-UA"/>
                                    </w:rPr>
                                    <w:t xml:space="preserve"> (</w:t>
                                  </w:r>
                                  <w:r w:rsidRPr="00AC36CE">
                                    <w:rPr>
                                      <w:rFonts w:ascii="Cambria" w:eastAsia="Times New Roman"/>
                                      <w:color w:val="231F20"/>
                                      <w:w w:val="95"/>
                                      <w:sz w:val="14"/>
                                      <w:szCs w:val="14"/>
                                      <w:lang w:val="uk-UA"/>
                                    </w:rPr>
                                    <w:t>НООДГ</w:t>
                                  </w:r>
                                  <w:r w:rsidRPr="00AC36CE">
                                    <w:rPr>
                                      <w:rFonts w:ascii="Cambria" w:eastAsia="Times New Roman"/>
                                      <w:color w:val="231F20"/>
                                      <w:w w:val="95"/>
                                      <w:sz w:val="14"/>
                                      <w:szCs w:val="14"/>
                                      <w:lang w:val="uk-UA"/>
                                    </w:rPr>
                                    <w:t>)</w:t>
                                  </w:r>
                                </w:p>
                                <w:p w:rsidR="00B242D1" w:rsidRPr="00996266" w:rsidRDefault="00B242D1" w:rsidP="00AC36CE">
                                  <w:pPr>
                                    <w:tabs>
                                      <w:tab w:val="left" w:pos="189"/>
                                    </w:tabs>
                                    <w:spacing w:line="194" w:lineRule="exact"/>
                                    <w:rPr>
                                      <w:rFonts w:cs="Calibri"/>
                                      <w:sz w:val="16"/>
                                      <w:szCs w:val="16"/>
                                      <w:lang w:val="uk-UA"/>
                                    </w:rPr>
                                  </w:pPr>
                                  <w:r>
                                    <w:rPr>
                                      <w:rFonts w:cs="Calibri"/>
                                      <w:sz w:val="16"/>
                                      <w:szCs w:val="16"/>
                                    </w:rPr>
                                    <w:t xml:space="preserve">6. </w:t>
                                  </w:r>
                                  <w:r>
                                    <w:rPr>
                                      <w:rFonts w:cs="Calibri"/>
                                      <w:sz w:val="16"/>
                                      <w:szCs w:val="16"/>
                                      <w:lang w:val="uk-UA"/>
                                    </w:rPr>
                                    <w:t>інше</w:t>
                                  </w:r>
                                </w:p>
                              </w:tc>
                            </w:tr>
                            <w:tr w:rsidR="00B242D1" w:rsidRPr="00AC36CE" w:rsidTr="00AC36CE">
                              <w:trPr>
                                <w:trHeight w:hRule="exact" w:val="210"/>
                              </w:trPr>
                              <w:tc>
                                <w:tcPr>
                                  <w:tcW w:w="503" w:type="dxa"/>
                                  <w:tcBorders>
                                    <w:top w:val="single" w:sz="2" w:space="0" w:color="9A5DA6"/>
                                    <w:left w:val="nil"/>
                                    <w:bottom w:val="nil"/>
                                    <w:right w:val="single" w:sz="8" w:space="0" w:color="2E3092"/>
                                  </w:tcBorders>
                                </w:tcPr>
                                <w:p w:rsidR="00B242D1" w:rsidRPr="00AC36CE" w:rsidRDefault="00B242D1"/>
                              </w:tc>
                              <w:tc>
                                <w:tcPr>
                                  <w:tcW w:w="1165" w:type="dxa"/>
                                  <w:tcBorders>
                                    <w:top w:val="single" w:sz="2" w:space="0" w:color="9A5DA6"/>
                                    <w:left w:val="single" w:sz="8" w:space="0" w:color="2E3092"/>
                                    <w:bottom w:val="nil"/>
                                    <w:right w:val="single" w:sz="8" w:space="0" w:color="2E3092"/>
                                  </w:tcBorders>
                                </w:tcPr>
                                <w:p w:rsidR="00B242D1" w:rsidRPr="00AC36CE" w:rsidRDefault="00B242D1"/>
                              </w:tc>
                              <w:tc>
                                <w:tcPr>
                                  <w:tcW w:w="1119" w:type="dxa"/>
                                  <w:tcBorders>
                                    <w:top w:val="single" w:sz="2" w:space="0" w:color="9A5DA6"/>
                                    <w:left w:val="single" w:sz="8" w:space="0" w:color="2E3092"/>
                                    <w:bottom w:val="nil"/>
                                    <w:right w:val="single" w:sz="8" w:space="0" w:color="2E3092"/>
                                  </w:tcBorders>
                                </w:tcPr>
                                <w:p w:rsidR="00B242D1" w:rsidRPr="00AC36CE" w:rsidRDefault="00B242D1"/>
                              </w:tc>
                              <w:tc>
                                <w:tcPr>
                                  <w:tcW w:w="508" w:type="dxa"/>
                                  <w:tcBorders>
                                    <w:top w:val="single" w:sz="2" w:space="0" w:color="9A5DA6"/>
                                    <w:left w:val="single" w:sz="8" w:space="0" w:color="2E3092"/>
                                    <w:bottom w:val="nil"/>
                                    <w:right w:val="nil"/>
                                  </w:tcBorders>
                                </w:tcPr>
                                <w:p w:rsidR="00B242D1" w:rsidRPr="00AC36CE" w:rsidRDefault="00B242D1"/>
                              </w:tc>
                            </w:tr>
                          </w:tbl>
                          <w:p w:rsidR="00B242D1" w:rsidRDefault="00B242D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left:0;text-align:left;margin-left:350.1pt;margin-top:-21pt;width:165.35pt;height:90.0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03"/>
                        <w:gridCol w:w="1165"/>
                        <w:gridCol w:w="1119"/>
                        <w:gridCol w:w="508"/>
                      </w:tblGrid>
                      <w:tr w:rsidR="00B242D1" w:rsidRPr="00AC36CE" w:rsidTr="00AC36CE">
                        <w:trPr>
                          <w:trHeight w:hRule="exact" w:val="1582"/>
                        </w:trPr>
                        <w:tc>
                          <w:tcPr>
                            <w:tcW w:w="3294" w:type="dxa"/>
                            <w:gridSpan w:val="4"/>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line="157" w:lineRule="exact"/>
                              <w:ind w:left="34" w:firstLine="1324"/>
                              <w:rPr>
                                <w:rFonts w:ascii="Cambria" w:hAnsi="Cambria" w:cs="Cambria"/>
                                <w:sz w:val="14"/>
                                <w:szCs w:val="14"/>
                                <w:lang w:val="uk-UA"/>
                              </w:rPr>
                            </w:pPr>
                            <w:r w:rsidRPr="00AC36CE">
                              <w:rPr>
                                <w:rFonts w:ascii="Cambria" w:eastAsia="Times New Roman"/>
                                <w:color w:val="231F20"/>
                                <w:spacing w:val="-1"/>
                                <w:w w:val="95"/>
                                <w:sz w:val="14"/>
                                <w:szCs w:val="14"/>
                                <w:lang w:val="uk-UA"/>
                              </w:rPr>
                              <w:t>Рахунки</w:t>
                            </w:r>
                            <w:r w:rsidRPr="00AC36CE">
                              <w:rPr>
                                <w:rFonts w:ascii="Cambria" w:eastAsia="Times New Roman"/>
                                <w:color w:val="231F20"/>
                                <w:spacing w:val="-1"/>
                                <w:w w:val="95"/>
                                <w:sz w:val="14"/>
                                <w:szCs w:val="14"/>
                                <w:lang w:val="uk-UA"/>
                              </w:rPr>
                              <w:t xml:space="preserve"> </w:t>
                            </w:r>
                            <w:r w:rsidRPr="00AC36CE">
                              <w:rPr>
                                <w:rFonts w:ascii="Cambria" w:eastAsia="Times New Roman"/>
                                <w:color w:val="231F20"/>
                                <w:spacing w:val="-1"/>
                                <w:w w:val="95"/>
                                <w:sz w:val="14"/>
                                <w:szCs w:val="14"/>
                                <w:lang w:val="uk-UA"/>
                              </w:rPr>
                              <w:t>секторів</w:t>
                            </w:r>
                          </w:p>
                          <w:p w:rsidR="00B242D1" w:rsidRPr="00AC36CE" w:rsidRDefault="00B242D1" w:rsidP="00AC36CE">
                            <w:pPr>
                              <w:pStyle w:val="TableParagraph"/>
                              <w:spacing w:before="4"/>
                              <w:ind w:left="34"/>
                              <w:rPr>
                                <w:rFonts w:ascii="Cambria" w:hAnsi="Cambria" w:cs="Cambria"/>
                                <w:sz w:val="14"/>
                                <w:szCs w:val="14"/>
                                <w:lang w:val="pt-PT"/>
                              </w:rPr>
                            </w:pPr>
                            <w:r w:rsidRPr="00AC36CE">
                              <w:rPr>
                                <w:rFonts w:ascii="Cambria" w:eastAsia="Times New Roman"/>
                                <w:color w:val="231F20"/>
                                <w:w w:val="90"/>
                                <w:sz w:val="14"/>
                                <w:szCs w:val="14"/>
                                <w:lang w:val="pt-PT"/>
                              </w:rPr>
                              <w:t>1.</w:t>
                            </w:r>
                            <w:r w:rsidRPr="00AC36CE">
                              <w:rPr>
                                <w:rFonts w:ascii="Cambria" w:eastAsia="Times New Roman"/>
                                <w:color w:val="231F20"/>
                                <w:spacing w:val="-11"/>
                                <w:w w:val="90"/>
                                <w:sz w:val="14"/>
                                <w:szCs w:val="14"/>
                                <w:lang w:val="pt-PT"/>
                              </w:rPr>
                              <w:t xml:space="preserve"> </w:t>
                            </w:r>
                            <w:r w:rsidRPr="00AC36CE">
                              <w:rPr>
                                <w:rFonts w:ascii="Cambria" w:eastAsia="Times New Roman"/>
                                <w:color w:val="231F20"/>
                                <w:w w:val="90"/>
                                <w:sz w:val="14"/>
                                <w:szCs w:val="14"/>
                                <w:lang w:val="pt-PT"/>
                              </w:rPr>
                              <w:t>нефінансові</w:t>
                            </w:r>
                            <w:r w:rsidRPr="00AC36CE">
                              <w:rPr>
                                <w:rFonts w:ascii="Cambria" w:eastAsia="Times New Roman"/>
                                <w:color w:val="231F20"/>
                                <w:w w:val="90"/>
                                <w:sz w:val="14"/>
                                <w:szCs w:val="14"/>
                                <w:lang w:val="pt-PT"/>
                              </w:rPr>
                              <w:t xml:space="preserve"> </w:t>
                            </w:r>
                            <w:r w:rsidRPr="00AC36CE">
                              <w:rPr>
                                <w:rFonts w:ascii="Cambria" w:eastAsia="Times New Roman"/>
                                <w:color w:val="231F20"/>
                                <w:w w:val="90"/>
                                <w:sz w:val="14"/>
                                <w:szCs w:val="14"/>
                                <w:lang w:val="pt-PT"/>
                              </w:rPr>
                              <w:t>корпорації</w:t>
                            </w:r>
                          </w:p>
                          <w:p w:rsidR="00B242D1" w:rsidRPr="00AC36CE" w:rsidRDefault="00B242D1" w:rsidP="00AC36CE">
                            <w:pPr>
                              <w:pStyle w:val="TableParagraph"/>
                              <w:spacing w:before="4"/>
                              <w:ind w:left="34"/>
                              <w:rPr>
                                <w:rFonts w:ascii="Cambria" w:hAnsi="Cambria" w:cs="Cambria"/>
                                <w:sz w:val="14"/>
                                <w:szCs w:val="14"/>
                                <w:lang w:val="pt-PT"/>
                              </w:rPr>
                            </w:pPr>
                            <w:r w:rsidRPr="00AC36CE">
                              <w:rPr>
                                <w:rFonts w:ascii="Cambria" w:eastAsia="Times New Roman"/>
                                <w:color w:val="231F20"/>
                                <w:w w:val="90"/>
                                <w:sz w:val="14"/>
                                <w:szCs w:val="14"/>
                                <w:lang w:val="pt-PT"/>
                              </w:rPr>
                              <w:t>2.</w:t>
                            </w:r>
                            <w:r w:rsidRPr="00AC36CE">
                              <w:rPr>
                                <w:rFonts w:ascii="Cambria" w:eastAsia="Times New Roman"/>
                                <w:color w:val="231F20"/>
                                <w:spacing w:val="-12"/>
                                <w:w w:val="90"/>
                                <w:sz w:val="14"/>
                                <w:szCs w:val="14"/>
                                <w:lang w:val="pt-PT"/>
                              </w:rPr>
                              <w:t xml:space="preserve"> </w:t>
                            </w:r>
                            <w:r w:rsidRPr="00AC36CE">
                              <w:rPr>
                                <w:rFonts w:ascii="Cambria" w:eastAsia="Times New Roman"/>
                                <w:color w:val="231F20"/>
                                <w:spacing w:val="-1"/>
                                <w:w w:val="90"/>
                                <w:sz w:val="14"/>
                                <w:szCs w:val="14"/>
                                <w:lang w:val="pt-PT"/>
                              </w:rPr>
                              <w:t>фінансові</w:t>
                            </w:r>
                            <w:r w:rsidRPr="00AC36CE">
                              <w:rPr>
                                <w:rFonts w:ascii="Cambria" w:eastAsia="Times New Roman"/>
                                <w:color w:val="231F20"/>
                                <w:spacing w:val="-1"/>
                                <w:w w:val="90"/>
                                <w:sz w:val="14"/>
                                <w:szCs w:val="14"/>
                                <w:lang w:val="pt-PT"/>
                              </w:rPr>
                              <w:t xml:space="preserve"> </w:t>
                            </w:r>
                            <w:r w:rsidRPr="00AC36CE">
                              <w:rPr>
                                <w:rFonts w:ascii="Cambria" w:eastAsia="Times New Roman"/>
                                <w:color w:val="231F20"/>
                                <w:spacing w:val="-1"/>
                                <w:w w:val="90"/>
                                <w:sz w:val="14"/>
                                <w:szCs w:val="14"/>
                                <w:lang w:val="pt-PT"/>
                              </w:rPr>
                              <w:t>корпорації</w:t>
                            </w:r>
                          </w:p>
                          <w:p w:rsidR="00B242D1" w:rsidRPr="00AC36CE" w:rsidRDefault="00B242D1" w:rsidP="00AC36CE">
                            <w:pPr>
                              <w:pStyle w:val="TableParagraph"/>
                              <w:spacing w:before="4"/>
                              <w:ind w:left="34"/>
                              <w:rPr>
                                <w:rFonts w:ascii="Cambria" w:hAnsi="Cambria" w:cs="Cambria"/>
                                <w:sz w:val="14"/>
                                <w:szCs w:val="14"/>
                                <w:lang w:val="uk-UA"/>
                              </w:rPr>
                            </w:pPr>
                            <w:r w:rsidRPr="00AC36CE">
                              <w:rPr>
                                <w:rFonts w:ascii="Cambria" w:eastAsia="Times New Roman"/>
                                <w:color w:val="231F20"/>
                                <w:spacing w:val="-2"/>
                                <w:sz w:val="14"/>
                                <w:szCs w:val="14"/>
                                <w:lang w:val="ru-RU"/>
                              </w:rPr>
                              <w:t>3.</w:t>
                            </w:r>
                            <w:r w:rsidRPr="00AC36CE">
                              <w:rPr>
                                <w:rFonts w:ascii="Cambria" w:eastAsia="Times New Roman"/>
                                <w:color w:val="231F20"/>
                                <w:spacing w:val="1"/>
                                <w:sz w:val="14"/>
                                <w:szCs w:val="14"/>
                                <w:lang w:val="ru-RU"/>
                              </w:rPr>
                              <w:t xml:space="preserve"> </w:t>
                            </w:r>
                            <w:r w:rsidRPr="00AC36CE">
                              <w:rPr>
                                <w:rFonts w:ascii="Cambria" w:eastAsia="Times New Roman"/>
                                <w:color w:val="231F20"/>
                                <w:spacing w:val="-1"/>
                                <w:sz w:val="14"/>
                                <w:szCs w:val="14"/>
                                <w:lang w:val="uk-UA"/>
                              </w:rPr>
                              <w:t>уряд</w:t>
                            </w:r>
                            <w:r w:rsidRPr="00AC36CE">
                              <w:rPr>
                                <w:rFonts w:ascii="Cambria" w:eastAsia="Times New Roman"/>
                                <w:color w:val="231F20"/>
                                <w:spacing w:val="-1"/>
                                <w:sz w:val="14"/>
                                <w:szCs w:val="14"/>
                                <w:lang w:val="uk-UA"/>
                              </w:rPr>
                              <w:t xml:space="preserve"> </w:t>
                            </w:r>
                            <w:r w:rsidRPr="00AC36CE">
                              <w:rPr>
                                <w:rFonts w:ascii="Cambria" w:eastAsia="Times New Roman"/>
                                <w:color w:val="231F20"/>
                                <w:spacing w:val="-1"/>
                                <w:sz w:val="14"/>
                                <w:szCs w:val="14"/>
                                <w:lang w:val="uk-UA"/>
                              </w:rPr>
                              <w:t>в</w:t>
                            </w:r>
                            <w:r w:rsidRPr="00AC36CE">
                              <w:rPr>
                                <w:rFonts w:ascii="Cambria" w:eastAsia="Times New Roman"/>
                                <w:color w:val="231F20"/>
                                <w:spacing w:val="-1"/>
                                <w:sz w:val="14"/>
                                <w:szCs w:val="14"/>
                                <w:lang w:val="uk-UA"/>
                              </w:rPr>
                              <w:t xml:space="preserve"> </w:t>
                            </w:r>
                            <w:r w:rsidRPr="00AC36CE">
                              <w:rPr>
                                <w:rFonts w:ascii="Cambria" w:eastAsia="Times New Roman"/>
                                <w:color w:val="231F20"/>
                                <w:spacing w:val="-1"/>
                                <w:sz w:val="14"/>
                                <w:szCs w:val="14"/>
                                <w:lang w:val="uk-UA"/>
                              </w:rPr>
                              <w:t>цілому</w:t>
                            </w:r>
                          </w:p>
                          <w:p w:rsidR="00B242D1" w:rsidRPr="00AC36CE" w:rsidRDefault="00B242D1" w:rsidP="00AC36CE">
                            <w:pPr>
                              <w:pStyle w:val="TableParagraph"/>
                              <w:spacing w:before="4"/>
                              <w:ind w:left="34"/>
                              <w:rPr>
                                <w:rFonts w:ascii="Cambria" w:hAnsi="Cambria" w:cs="Cambria"/>
                                <w:sz w:val="14"/>
                                <w:szCs w:val="14"/>
                                <w:lang w:val="ru-RU"/>
                              </w:rPr>
                            </w:pPr>
                            <w:r w:rsidRPr="00AC36CE">
                              <w:rPr>
                                <w:rFonts w:ascii="Cambria" w:eastAsia="Times New Roman"/>
                                <w:color w:val="231F20"/>
                                <w:w w:val="95"/>
                                <w:sz w:val="14"/>
                                <w:szCs w:val="14"/>
                                <w:lang w:val="ru-RU"/>
                              </w:rPr>
                              <w:t>4.</w:t>
                            </w:r>
                            <w:r w:rsidRPr="00AC36CE">
                              <w:rPr>
                                <w:rFonts w:ascii="Cambria" w:eastAsia="Times New Roman"/>
                                <w:color w:val="231F20"/>
                                <w:spacing w:val="-8"/>
                                <w:w w:val="95"/>
                                <w:sz w:val="14"/>
                                <w:szCs w:val="14"/>
                                <w:lang w:val="ru-RU"/>
                              </w:rPr>
                              <w:t xml:space="preserve"> </w:t>
                            </w:r>
                            <w:r w:rsidRPr="00AC36CE">
                              <w:rPr>
                                <w:rFonts w:ascii="Cambria" w:eastAsia="Times New Roman"/>
                                <w:color w:val="231F20"/>
                                <w:w w:val="95"/>
                                <w:sz w:val="14"/>
                                <w:szCs w:val="14"/>
                                <w:lang w:val="ru-RU"/>
                              </w:rPr>
                              <w:t>домогосподарства</w:t>
                            </w:r>
                          </w:p>
                          <w:p w:rsidR="00B242D1" w:rsidRPr="00AC36CE" w:rsidRDefault="00B242D1" w:rsidP="00AC36CE">
                            <w:pPr>
                              <w:tabs>
                                <w:tab w:val="left" w:pos="189"/>
                              </w:tabs>
                              <w:spacing w:line="194" w:lineRule="exact"/>
                              <w:rPr>
                                <w:rFonts w:ascii="Cambria"/>
                                <w:color w:val="231F20"/>
                                <w:w w:val="95"/>
                                <w:sz w:val="14"/>
                                <w:szCs w:val="14"/>
                                <w:lang w:val="uk-UA"/>
                              </w:rPr>
                            </w:pPr>
                            <w:r w:rsidRPr="00AC36CE">
                              <w:rPr>
                                <w:rFonts w:ascii="Cambria" w:eastAsia="Times New Roman"/>
                                <w:color w:val="231F20"/>
                                <w:w w:val="95"/>
                                <w:sz w:val="14"/>
                                <w:szCs w:val="14"/>
                                <w:lang w:val="uk-UA"/>
                              </w:rPr>
                              <w:t xml:space="preserve"> </w:t>
                            </w:r>
                            <w:r w:rsidRPr="00AC36CE">
                              <w:rPr>
                                <w:rFonts w:ascii="Cambria" w:eastAsia="Times New Roman"/>
                                <w:color w:val="231F20"/>
                                <w:w w:val="95"/>
                                <w:sz w:val="14"/>
                                <w:szCs w:val="14"/>
                                <w:lang w:val="ru-RU"/>
                              </w:rPr>
                              <w:t>5.</w:t>
                            </w:r>
                            <w:r w:rsidRPr="00AC36CE">
                              <w:rPr>
                                <w:rFonts w:ascii="Cambria" w:eastAsia="Times New Roman"/>
                                <w:color w:val="231F20"/>
                                <w:spacing w:val="-4"/>
                                <w:w w:val="95"/>
                                <w:sz w:val="14"/>
                                <w:szCs w:val="14"/>
                                <w:lang w:val="ru-RU"/>
                              </w:rPr>
                              <w:t xml:space="preserve"> </w:t>
                            </w:r>
                            <w:r w:rsidRPr="00AC36CE">
                              <w:rPr>
                                <w:rFonts w:ascii="Cambria" w:eastAsia="Times New Roman"/>
                                <w:color w:val="231F20"/>
                                <w:w w:val="95"/>
                                <w:sz w:val="14"/>
                                <w:szCs w:val="14"/>
                                <w:lang w:val="ru-RU"/>
                              </w:rPr>
                              <w:t>некомерційні</w:t>
                            </w:r>
                            <w:r w:rsidRPr="00AC36CE">
                              <w:rPr>
                                <w:rFonts w:ascii="Cambria" w:eastAsia="Times New Roman"/>
                                <w:color w:val="231F20"/>
                                <w:w w:val="95"/>
                                <w:sz w:val="14"/>
                                <w:szCs w:val="14"/>
                                <w:lang w:val="ru-RU"/>
                              </w:rPr>
                              <w:t xml:space="preserve"> </w:t>
                            </w:r>
                            <w:r w:rsidRPr="00AC36CE">
                              <w:rPr>
                                <w:rFonts w:ascii="Cambria" w:eastAsia="Times New Roman"/>
                                <w:color w:val="231F20"/>
                                <w:w w:val="95"/>
                                <w:sz w:val="14"/>
                                <w:szCs w:val="14"/>
                                <w:lang w:val="ru-RU"/>
                              </w:rPr>
                              <w:t>організації</w:t>
                            </w:r>
                            <w:r w:rsidRPr="00AC36CE">
                              <w:rPr>
                                <w:rFonts w:ascii="Cambria" w:eastAsia="Times New Roman"/>
                                <w:color w:val="231F20"/>
                                <w:w w:val="95"/>
                                <w:sz w:val="14"/>
                                <w:szCs w:val="14"/>
                                <w:lang w:val="ru-RU"/>
                              </w:rPr>
                              <w:t xml:space="preserve">, </w:t>
                            </w:r>
                            <w:r w:rsidRPr="00AC36CE">
                              <w:rPr>
                                <w:rFonts w:ascii="Cambria" w:eastAsia="Times New Roman"/>
                                <w:color w:val="231F20"/>
                                <w:w w:val="95"/>
                                <w:sz w:val="14"/>
                                <w:szCs w:val="14"/>
                                <w:lang w:val="ru-RU"/>
                              </w:rPr>
                              <w:t>обслугов</w:t>
                            </w:r>
                            <w:r w:rsidRPr="00AC36CE">
                              <w:rPr>
                                <w:rFonts w:ascii="Cambria" w:eastAsia="Times New Roman"/>
                                <w:color w:val="231F20"/>
                                <w:w w:val="95"/>
                                <w:sz w:val="14"/>
                                <w:szCs w:val="14"/>
                                <w:lang w:val="uk-UA"/>
                              </w:rPr>
                              <w:t>уючі</w:t>
                            </w:r>
                          </w:p>
                          <w:p w:rsidR="00B242D1" w:rsidRPr="009033E2" w:rsidRDefault="00B242D1" w:rsidP="00AC36CE">
                            <w:pPr>
                              <w:tabs>
                                <w:tab w:val="left" w:pos="189"/>
                              </w:tabs>
                              <w:spacing w:line="194" w:lineRule="exact"/>
                              <w:rPr>
                                <w:rFonts w:ascii="Cambria"/>
                                <w:color w:val="231F20"/>
                                <w:w w:val="95"/>
                                <w:sz w:val="14"/>
                                <w:szCs w:val="14"/>
                                <w:lang w:val="ru-RU"/>
                              </w:rPr>
                            </w:pPr>
                            <w:r w:rsidRPr="00AC36CE">
                              <w:rPr>
                                <w:rFonts w:ascii="Cambria" w:eastAsia="Times New Roman"/>
                                <w:color w:val="231F20"/>
                                <w:w w:val="95"/>
                                <w:sz w:val="14"/>
                                <w:szCs w:val="14"/>
                                <w:lang w:val="uk-UA"/>
                              </w:rPr>
                              <w:t xml:space="preserve">    </w:t>
                            </w:r>
                            <w:r w:rsidRPr="00AC36CE">
                              <w:rPr>
                                <w:rFonts w:ascii="Cambria" w:eastAsia="Times New Roman"/>
                                <w:color w:val="231F20"/>
                                <w:w w:val="95"/>
                                <w:sz w:val="14"/>
                                <w:szCs w:val="14"/>
                                <w:lang w:val="ru-RU"/>
                              </w:rPr>
                              <w:t xml:space="preserve"> </w:t>
                            </w:r>
                            <w:r w:rsidRPr="009033E2">
                              <w:rPr>
                                <w:rFonts w:ascii="Cambria" w:eastAsia="Times New Roman"/>
                                <w:color w:val="231F20"/>
                                <w:w w:val="95"/>
                                <w:sz w:val="14"/>
                                <w:szCs w:val="14"/>
                                <w:lang w:val="ru-RU"/>
                              </w:rPr>
                              <w:t>дом</w:t>
                            </w:r>
                            <w:r w:rsidRPr="00AC36CE">
                              <w:rPr>
                                <w:rFonts w:ascii="Cambria" w:eastAsia="Times New Roman"/>
                                <w:color w:val="231F20"/>
                                <w:w w:val="95"/>
                                <w:sz w:val="14"/>
                                <w:szCs w:val="14"/>
                                <w:lang w:val="uk-UA"/>
                              </w:rPr>
                              <w:t>огос</w:t>
                            </w:r>
                            <w:r w:rsidRPr="009033E2">
                              <w:rPr>
                                <w:rFonts w:ascii="Cambria" w:eastAsia="Times New Roman"/>
                                <w:color w:val="231F20"/>
                                <w:w w:val="95"/>
                                <w:sz w:val="14"/>
                                <w:szCs w:val="14"/>
                                <w:lang w:val="ru-RU"/>
                              </w:rPr>
                              <w:t>подарства</w:t>
                            </w:r>
                            <w:r w:rsidRPr="00AC36CE">
                              <w:rPr>
                                <w:rFonts w:ascii="Cambria" w:eastAsia="Times New Roman"/>
                                <w:color w:val="231F20"/>
                                <w:w w:val="95"/>
                                <w:sz w:val="14"/>
                                <w:szCs w:val="14"/>
                                <w:lang w:val="uk-UA"/>
                              </w:rPr>
                              <w:t xml:space="preserve"> (</w:t>
                            </w:r>
                            <w:r w:rsidRPr="00AC36CE">
                              <w:rPr>
                                <w:rFonts w:ascii="Cambria" w:eastAsia="Times New Roman"/>
                                <w:color w:val="231F20"/>
                                <w:w w:val="95"/>
                                <w:sz w:val="14"/>
                                <w:szCs w:val="14"/>
                                <w:lang w:val="uk-UA"/>
                              </w:rPr>
                              <w:t>НООДГ</w:t>
                            </w:r>
                            <w:r w:rsidRPr="00AC36CE">
                              <w:rPr>
                                <w:rFonts w:ascii="Cambria" w:eastAsia="Times New Roman"/>
                                <w:color w:val="231F20"/>
                                <w:w w:val="95"/>
                                <w:sz w:val="14"/>
                                <w:szCs w:val="14"/>
                                <w:lang w:val="uk-UA"/>
                              </w:rPr>
                              <w:t>)</w:t>
                            </w:r>
                          </w:p>
                          <w:p w:rsidR="00B242D1" w:rsidRPr="00996266" w:rsidRDefault="00B242D1" w:rsidP="00AC36CE">
                            <w:pPr>
                              <w:tabs>
                                <w:tab w:val="left" w:pos="189"/>
                              </w:tabs>
                              <w:spacing w:line="194" w:lineRule="exact"/>
                              <w:rPr>
                                <w:rFonts w:cs="Calibri"/>
                                <w:sz w:val="16"/>
                                <w:szCs w:val="16"/>
                                <w:lang w:val="uk-UA"/>
                              </w:rPr>
                            </w:pPr>
                            <w:r>
                              <w:rPr>
                                <w:rFonts w:cs="Calibri"/>
                                <w:sz w:val="16"/>
                                <w:szCs w:val="16"/>
                              </w:rPr>
                              <w:t xml:space="preserve">6. </w:t>
                            </w:r>
                            <w:r>
                              <w:rPr>
                                <w:rFonts w:cs="Calibri"/>
                                <w:sz w:val="16"/>
                                <w:szCs w:val="16"/>
                                <w:lang w:val="uk-UA"/>
                              </w:rPr>
                              <w:t>інше</w:t>
                            </w:r>
                          </w:p>
                        </w:tc>
                      </w:tr>
                      <w:tr w:rsidR="00B242D1" w:rsidRPr="00AC36CE" w:rsidTr="00AC36CE">
                        <w:trPr>
                          <w:trHeight w:hRule="exact" w:val="210"/>
                        </w:trPr>
                        <w:tc>
                          <w:tcPr>
                            <w:tcW w:w="503" w:type="dxa"/>
                            <w:tcBorders>
                              <w:top w:val="single" w:sz="2" w:space="0" w:color="9A5DA6"/>
                              <w:left w:val="nil"/>
                              <w:bottom w:val="nil"/>
                              <w:right w:val="single" w:sz="8" w:space="0" w:color="2E3092"/>
                            </w:tcBorders>
                          </w:tcPr>
                          <w:p w:rsidR="00B242D1" w:rsidRPr="00AC36CE" w:rsidRDefault="00B242D1"/>
                        </w:tc>
                        <w:tc>
                          <w:tcPr>
                            <w:tcW w:w="1165" w:type="dxa"/>
                            <w:tcBorders>
                              <w:top w:val="single" w:sz="2" w:space="0" w:color="9A5DA6"/>
                              <w:left w:val="single" w:sz="8" w:space="0" w:color="2E3092"/>
                              <w:bottom w:val="nil"/>
                              <w:right w:val="single" w:sz="8" w:space="0" w:color="2E3092"/>
                            </w:tcBorders>
                          </w:tcPr>
                          <w:p w:rsidR="00B242D1" w:rsidRPr="00AC36CE" w:rsidRDefault="00B242D1"/>
                        </w:tc>
                        <w:tc>
                          <w:tcPr>
                            <w:tcW w:w="1119" w:type="dxa"/>
                            <w:tcBorders>
                              <w:top w:val="single" w:sz="2" w:space="0" w:color="9A5DA6"/>
                              <w:left w:val="single" w:sz="8" w:space="0" w:color="2E3092"/>
                              <w:bottom w:val="nil"/>
                              <w:right w:val="single" w:sz="8" w:space="0" w:color="2E3092"/>
                            </w:tcBorders>
                          </w:tcPr>
                          <w:p w:rsidR="00B242D1" w:rsidRPr="00AC36CE" w:rsidRDefault="00B242D1"/>
                        </w:tc>
                        <w:tc>
                          <w:tcPr>
                            <w:tcW w:w="508" w:type="dxa"/>
                            <w:tcBorders>
                              <w:top w:val="single" w:sz="2" w:space="0" w:color="9A5DA6"/>
                              <w:left w:val="single" w:sz="8" w:space="0" w:color="2E3092"/>
                              <w:bottom w:val="nil"/>
                              <w:right w:val="nil"/>
                            </w:tcBorders>
                          </w:tcPr>
                          <w:p w:rsidR="00B242D1" w:rsidRPr="00AC36CE" w:rsidRDefault="00B242D1"/>
                        </w:tc>
                      </w:tr>
                    </w:tbl>
                    <w:p w:rsidR="00B242D1" w:rsidRDefault="00B242D1"/>
                  </w:txbxContent>
                </v:textbox>
                <w10:wrap anchorx="page"/>
              </v:shape>
            </w:pict>
          </mc:Fallback>
        </mc:AlternateContent>
      </w:r>
      <w:r w:rsidR="000E5077" w:rsidRPr="009033E2">
        <w:rPr>
          <w:rFonts w:cs="Calibri"/>
          <w:color w:val="231F20"/>
          <w:spacing w:val="-1"/>
          <w:sz w:val="14"/>
          <w:szCs w:val="14"/>
          <w:lang w:val="uk-UA"/>
        </w:rPr>
        <w:t>Таблиця споживання</w:t>
      </w:r>
      <w:r w:rsidR="000E5077" w:rsidRPr="009033E2">
        <w:rPr>
          <w:rFonts w:cs="Calibri"/>
          <w:color w:val="231F20"/>
          <w:spacing w:val="22"/>
          <w:w w:val="99"/>
          <w:sz w:val="14"/>
          <w:szCs w:val="14"/>
          <w:lang w:val="uk-UA"/>
        </w:rPr>
        <w:t xml:space="preserve"> </w:t>
      </w:r>
      <w:r w:rsidR="000E5077" w:rsidRPr="009033E2">
        <w:rPr>
          <w:rFonts w:cs="Calibri"/>
          <w:color w:val="231F20"/>
          <w:spacing w:val="-1"/>
          <w:sz w:val="14"/>
          <w:szCs w:val="14"/>
          <w:lang w:val="uk-UA"/>
        </w:rPr>
        <w:t>в базових цінах</w:t>
      </w:r>
    </w:p>
    <w:p w:rsidR="000E5077" w:rsidRPr="009033E2" w:rsidRDefault="000E5077">
      <w:pPr>
        <w:spacing w:line="192" w:lineRule="exact"/>
        <w:rPr>
          <w:rFonts w:cs="Calibri"/>
          <w:sz w:val="14"/>
          <w:szCs w:val="14"/>
          <w:lang w:val="uk-UA"/>
        </w:rPr>
        <w:sectPr w:rsidR="000E5077" w:rsidRPr="009033E2">
          <w:type w:val="continuous"/>
          <w:pgSz w:w="11910" w:h="16840"/>
          <w:pgMar w:top="0" w:right="0" w:bottom="280" w:left="860" w:header="720" w:footer="720" w:gutter="0"/>
          <w:cols w:num="2" w:space="720" w:equalWidth="0">
            <w:col w:w="1274" w:space="40"/>
            <w:col w:w="9736"/>
          </w:cols>
        </w:sectPr>
      </w:pPr>
    </w:p>
    <w:p w:rsidR="000E5077" w:rsidRPr="009033E2" w:rsidRDefault="000E5077">
      <w:pPr>
        <w:rPr>
          <w:rFonts w:cs="Calibri"/>
          <w:sz w:val="14"/>
          <w:szCs w:val="14"/>
          <w:lang w:val="uk-UA"/>
        </w:rPr>
      </w:pPr>
    </w:p>
    <w:p w:rsidR="000E5077" w:rsidRPr="009033E2" w:rsidRDefault="000E5077">
      <w:pPr>
        <w:spacing w:before="4"/>
        <w:rPr>
          <w:rFonts w:cs="Calibri"/>
          <w:sz w:val="14"/>
          <w:szCs w:val="14"/>
          <w:lang w:val="uk-UA"/>
        </w:rPr>
      </w:pPr>
    </w:p>
    <w:p w:rsidR="000E5077" w:rsidRPr="009033E2" w:rsidRDefault="009033E2">
      <w:pPr>
        <w:pStyle w:val="a3"/>
        <w:tabs>
          <w:tab w:val="left" w:pos="4970"/>
        </w:tabs>
        <w:spacing w:line="1165" w:lineRule="exact"/>
        <w:ind w:left="297"/>
        <w:rPr>
          <w:rFonts w:ascii="Calibri" w:hAnsi="Calibri" w:cs="Calibri"/>
          <w:lang w:val="uk-UA"/>
        </w:rPr>
      </w:pPr>
      <w:r>
        <w:rPr>
          <w:rFonts w:ascii="Calibri"/>
          <w:noProof/>
          <w:position w:val="-22"/>
          <w:sz w:val="14"/>
          <w:szCs w:val="14"/>
          <w:lang w:val="ru-RU" w:eastAsia="ru-RU"/>
        </w:rPr>
        <mc:AlternateContent>
          <mc:Choice Requires="wps">
            <w:drawing>
              <wp:inline distT="0" distB="0" distL="0" distR="0">
                <wp:extent cx="626745" cy="615950"/>
                <wp:effectExtent l="0" t="0" r="1905" b="12700"/>
                <wp:docPr id="6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10"/>
                              <w:gridCol w:w="474"/>
                            </w:tblGrid>
                            <w:tr w:rsidR="00B242D1" w:rsidRPr="009033E2" w:rsidTr="00AC36CE">
                              <w:trPr>
                                <w:trHeight w:hRule="exact" w:val="936"/>
                              </w:trPr>
                              <w:tc>
                                <w:tcPr>
                                  <w:tcW w:w="984" w:type="dxa"/>
                                  <w:gridSpan w:val="2"/>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spacing w:before="7"/>
                                    <w:rPr>
                                      <w:rFonts w:cs="Calibri"/>
                                      <w:sz w:val="13"/>
                                      <w:szCs w:val="13"/>
                                    </w:rPr>
                                  </w:pPr>
                                </w:p>
                                <w:p w:rsidR="00B242D1" w:rsidRPr="00AC36CE" w:rsidRDefault="00B242D1" w:rsidP="00AC36CE">
                                  <w:pPr>
                                    <w:spacing w:line="192" w:lineRule="exact"/>
                                    <w:ind w:left="23" w:right="18" w:firstLine="49"/>
                                    <w:rPr>
                                      <w:rFonts w:cs="Calibri"/>
                                      <w:sz w:val="14"/>
                                      <w:szCs w:val="14"/>
                                      <w:lang w:val="ru-RU"/>
                                    </w:rPr>
                                  </w:pPr>
                                  <w:r w:rsidRPr="00AC36CE">
                                    <w:rPr>
                                      <w:color w:val="231F20"/>
                                      <w:w w:val="105"/>
                                      <w:sz w:val="14"/>
                                      <w:szCs w:val="14"/>
                                      <w:lang w:val="uk-UA"/>
                                    </w:rPr>
                                    <w:t>Таблиця постачання в базових цінах</w:t>
                                  </w:r>
                                  <w:r w:rsidRPr="00AC36CE">
                                    <w:rPr>
                                      <w:color w:val="231F20"/>
                                      <w:spacing w:val="-11"/>
                                      <w:w w:val="105"/>
                                      <w:sz w:val="14"/>
                                      <w:szCs w:val="14"/>
                                      <w:lang w:val="ru-RU"/>
                                    </w:rPr>
                                    <w:t xml:space="preserve"> </w:t>
                                  </w:r>
                                </w:p>
                              </w:tc>
                            </w:tr>
                            <w:tr w:rsidR="00B242D1" w:rsidRPr="009033E2" w:rsidTr="00AC36CE">
                              <w:trPr>
                                <w:trHeight w:hRule="exact" w:val="221"/>
                              </w:trPr>
                              <w:tc>
                                <w:tcPr>
                                  <w:tcW w:w="510" w:type="dxa"/>
                                  <w:tcBorders>
                                    <w:top w:val="single" w:sz="2" w:space="0" w:color="9A5DA6"/>
                                    <w:left w:val="nil"/>
                                    <w:bottom w:val="nil"/>
                                    <w:right w:val="single" w:sz="8" w:space="0" w:color="2E3092"/>
                                  </w:tcBorders>
                                </w:tcPr>
                                <w:p w:rsidR="00B242D1" w:rsidRPr="00AC36CE" w:rsidRDefault="00B242D1">
                                  <w:pPr>
                                    <w:rPr>
                                      <w:lang w:val="ru-RU"/>
                                    </w:rPr>
                                  </w:pPr>
                                </w:p>
                              </w:tc>
                              <w:tc>
                                <w:tcPr>
                                  <w:tcW w:w="474" w:type="dxa"/>
                                  <w:tcBorders>
                                    <w:top w:val="single" w:sz="2" w:space="0" w:color="9A5DA6"/>
                                    <w:left w:val="single" w:sz="8" w:space="0" w:color="2E3092"/>
                                    <w:bottom w:val="nil"/>
                                    <w:right w:val="nil"/>
                                  </w:tcBorders>
                                </w:tcPr>
                                <w:p w:rsidR="00B242D1" w:rsidRPr="00AC36CE" w:rsidRDefault="00B242D1">
                                  <w:pPr>
                                    <w:rPr>
                                      <w:lang w:val="ru-RU"/>
                                    </w:rPr>
                                  </w:pPr>
                                </w:p>
                              </w:tc>
                            </w:tr>
                          </w:tbl>
                          <w:p w:rsidR="00B242D1" w:rsidRPr="007E0930" w:rsidRDefault="00B242D1">
                            <w:pPr>
                              <w:rPr>
                                <w:lang w:val="ru-RU"/>
                              </w:rPr>
                            </w:pPr>
                          </w:p>
                        </w:txbxContent>
                      </wps:txbx>
                      <wps:bodyPr rot="0" vert="horz" wrap="square" lIns="0" tIns="0" rIns="0" bIns="0" anchor="t" anchorCtr="0" upright="1">
                        <a:noAutofit/>
                      </wps:bodyPr>
                    </wps:wsp>
                  </a:graphicData>
                </a:graphic>
              </wp:inline>
            </w:drawing>
          </mc:Choice>
          <mc:Fallback>
            <w:pict>
              <v:shape id="Text Box 23" o:spid="_x0000_s1029" type="#_x0000_t202" style="width:49.35pt;height: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zKswIAALE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10"/>
                        <w:gridCol w:w="474"/>
                      </w:tblGrid>
                      <w:tr w:rsidR="00B242D1" w:rsidRPr="009033E2" w:rsidTr="00AC36CE">
                        <w:trPr>
                          <w:trHeight w:hRule="exact" w:val="936"/>
                        </w:trPr>
                        <w:tc>
                          <w:tcPr>
                            <w:tcW w:w="984" w:type="dxa"/>
                            <w:gridSpan w:val="2"/>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spacing w:before="7"/>
                              <w:rPr>
                                <w:rFonts w:cs="Calibri"/>
                                <w:sz w:val="13"/>
                                <w:szCs w:val="13"/>
                              </w:rPr>
                            </w:pPr>
                          </w:p>
                          <w:p w:rsidR="00B242D1" w:rsidRPr="00AC36CE" w:rsidRDefault="00B242D1" w:rsidP="00AC36CE">
                            <w:pPr>
                              <w:spacing w:line="192" w:lineRule="exact"/>
                              <w:ind w:left="23" w:right="18" w:firstLine="49"/>
                              <w:rPr>
                                <w:rFonts w:cs="Calibri"/>
                                <w:sz w:val="14"/>
                                <w:szCs w:val="14"/>
                                <w:lang w:val="ru-RU"/>
                              </w:rPr>
                            </w:pPr>
                            <w:r w:rsidRPr="00AC36CE">
                              <w:rPr>
                                <w:color w:val="231F20"/>
                                <w:w w:val="105"/>
                                <w:sz w:val="14"/>
                                <w:szCs w:val="14"/>
                                <w:lang w:val="uk-UA"/>
                              </w:rPr>
                              <w:t>Таблиця постачання в базових цінах</w:t>
                            </w:r>
                            <w:r w:rsidRPr="00AC36CE">
                              <w:rPr>
                                <w:color w:val="231F20"/>
                                <w:spacing w:val="-11"/>
                                <w:w w:val="105"/>
                                <w:sz w:val="14"/>
                                <w:szCs w:val="14"/>
                                <w:lang w:val="ru-RU"/>
                              </w:rPr>
                              <w:t xml:space="preserve"> </w:t>
                            </w:r>
                          </w:p>
                        </w:tc>
                      </w:tr>
                      <w:tr w:rsidR="00B242D1" w:rsidRPr="009033E2" w:rsidTr="00AC36CE">
                        <w:trPr>
                          <w:trHeight w:hRule="exact" w:val="221"/>
                        </w:trPr>
                        <w:tc>
                          <w:tcPr>
                            <w:tcW w:w="510" w:type="dxa"/>
                            <w:tcBorders>
                              <w:top w:val="single" w:sz="2" w:space="0" w:color="9A5DA6"/>
                              <w:left w:val="nil"/>
                              <w:bottom w:val="nil"/>
                              <w:right w:val="single" w:sz="8" w:space="0" w:color="2E3092"/>
                            </w:tcBorders>
                          </w:tcPr>
                          <w:p w:rsidR="00B242D1" w:rsidRPr="00AC36CE" w:rsidRDefault="00B242D1">
                            <w:pPr>
                              <w:rPr>
                                <w:lang w:val="ru-RU"/>
                              </w:rPr>
                            </w:pPr>
                          </w:p>
                        </w:tc>
                        <w:tc>
                          <w:tcPr>
                            <w:tcW w:w="474" w:type="dxa"/>
                            <w:tcBorders>
                              <w:top w:val="single" w:sz="2" w:space="0" w:color="9A5DA6"/>
                              <w:left w:val="single" w:sz="8" w:space="0" w:color="2E3092"/>
                              <w:bottom w:val="nil"/>
                              <w:right w:val="nil"/>
                            </w:tcBorders>
                          </w:tcPr>
                          <w:p w:rsidR="00B242D1" w:rsidRPr="00AC36CE" w:rsidRDefault="00B242D1">
                            <w:pPr>
                              <w:rPr>
                                <w:lang w:val="ru-RU"/>
                              </w:rPr>
                            </w:pPr>
                          </w:p>
                        </w:tc>
                      </w:tr>
                    </w:tbl>
                    <w:p w:rsidR="00B242D1" w:rsidRPr="007E0930" w:rsidRDefault="00B242D1">
                      <w:pPr>
                        <w:rPr>
                          <w:lang w:val="ru-RU"/>
                        </w:rPr>
                      </w:pPr>
                    </w:p>
                  </w:txbxContent>
                </v:textbox>
                <w10:anchorlock/>
              </v:shape>
            </w:pict>
          </mc:Fallback>
        </mc:AlternateContent>
      </w:r>
      <w:r w:rsidR="000E5077" w:rsidRPr="009033E2">
        <w:rPr>
          <w:spacing w:val="127"/>
          <w:position w:val="-22"/>
          <w:sz w:val="14"/>
          <w:szCs w:val="14"/>
          <w:lang w:val="uk-UA"/>
        </w:rPr>
        <w:t xml:space="preserve"> </w:t>
      </w:r>
      <w:r>
        <w:rPr>
          <w:rFonts w:ascii="Calibri"/>
          <w:noProof/>
          <w:spacing w:val="127"/>
          <w:position w:val="-22"/>
          <w:sz w:val="14"/>
          <w:szCs w:val="14"/>
          <w:lang w:val="ru-RU" w:eastAsia="ru-RU"/>
        </w:rPr>
        <mc:AlternateContent>
          <mc:Choice Requires="wps">
            <w:drawing>
              <wp:inline distT="0" distB="0" distL="0" distR="0">
                <wp:extent cx="633095" cy="609600"/>
                <wp:effectExtent l="0" t="0" r="14605" b="0"/>
                <wp:docPr id="6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97"/>
                              <w:gridCol w:w="487"/>
                            </w:tblGrid>
                            <w:tr w:rsidR="00B242D1" w:rsidRPr="009033E2" w:rsidTr="00AC36CE">
                              <w:trPr>
                                <w:trHeight w:hRule="exact" w:val="936"/>
                              </w:trPr>
                              <w:tc>
                                <w:tcPr>
                                  <w:tcW w:w="984" w:type="dxa"/>
                                  <w:gridSpan w:val="2"/>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spacing w:before="97" w:line="192" w:lineRule="exact"/>
                                    <w:ind w:left="71" w:right="65"/>
                                    <w:jc w:val="center"/>
                                    <w:rPr>
                                      <w:rFonts w:cs="Calibri"/>
                                      <w:sz w:val="16"/>
                                      <w:szCs w:val="16"/>
                                      <w:lang w:val="uk-UA"/>
                                    </w:rPr>
                                  </w:pPr>
                                  <w:r w:rsidRPr="00AC36CE">
                                    <w:rPr>
                                      <w:color w:val="231F20"/>
                                      <w:sz w:val="12"/>
                                      <w:szCs w:val="12"/>
                                      <w:lang w:val="uk-UA"/>
                                    </w:rPr>
                                    <w:t>Таблиця споживання для внутр. вироб-ва</w:t>
                                  </w:r>
                                  <w:r w:rsidRPr="00AC36CE">
                                    <w:rPr>
                                      <w:color w:val="231F20"/>
                                      <w:spacing w:val="2"/>
                                      <w:sz w:val="14"/>
                                      <w:szCs w:val="14"/>
                                      <w:lang w:val="ru-RU"/>
                                    </w:rPr>
                                    <w:t xml:space="preserve"> </w:t>
                                  </w:r>
                                  <w:r w:rsidRPr="00AC36CE">
                                    <w:rPr>
                                      <w:color w:val="231F20"/>
                                      <w:sz w:val="12"/>
                                      <w:szCs w:val="12"/>
                                      <w:lang w:val="uk-UA"/>
                                    </w:rPr>
                                    <w:t>в базових цінах</w:t>
                                  </w:r>
                                </w:p>
                              </w:tc>
                            </w:tr>
                            <w:tr w:rsidR="00B242D1" w:rsidRPr="009033E2" w:rsidTr="00AC36CE">
                              <w:trPr>
                                <w:trHeight w:hRule="exact" w:val="221"/>
                              </w:trPr>
                              <w:tc>
                                <w:tcPr>
                                  <w:tcW w:w="497" w:type="dxa"/>
                                  <w:tcBorders>
                                    <w:top w:val="single" w:sz="2" w:space="0" w:color="9A5DA6"/>
                                    <w:left w:val="nil"/>
                                    <w:bottom w:val="nil"/>
                                    <w:right w:val="single" w:sz="8" w:space="0" w:color="2E3092"/>
                                  </w:tcBorders>
                                </w:tcPr>
                                <w:p w:rsidR="00B242D1" w:rsidRPr="00AC36CE" w:rsidRDefault="00B242D1">
                                  <w:pPr>
                                    <w:rPr>
                                      <w:lang w:val="ru-RU"/>
                                    </w:rPr>
                                  </w:pPr>
                                </w:p>
                              </w:tc>
                              <w:tc>
                                <w:tcPr>
                                  <w:tcW w:w="487" w:type="dxa"/>
                                  <w:tcBorders>
                                    <w:top w:val="single" w:sz="2" w:space="0" w:color="9A5DA6"/>
                                    <w:left w:val="single" w:sz="8" w:space="0" w:color="2E3092"/>
                                    <w:bottom w:val="nil"/>
                                    <w:right w:val="nil"/>
                                  </w:tcBorders>
                                </w:tcPr>
                                <w:p w:rsidR="00B242D1" w:rsidRPr="00AC36CE" w:rsidRDefault="00B242D1">
                                  <w:pPr>
                                    <w:rPr>
                                      <w:lang w:val="ru-RU"/>
                                    </w:rPr>
                                  </w:pPr>
                                </w:p>
                              </w:tc>
                            </w:tr>
                          </w:tbl>
                          <w:p w:rsidR="00B242D1" w:rsidRPr="007E0930" w:rsidRDefault="00B242D1">
                            <w:pPr>
                              <w:rPr>
                                <w:lang w:val="ru-RU"/>
                              </w:rPr>
                            </w:pPr>
                          </w:p>
                        </w:txbxContent>
                      </wps:txbx>
                      <wps:bodyPr rot="0" vert="horz" wrap="square" lIns="0" tIns="0" rIns="0" bIns="0" anchor="t" anchorCtr="0" upright="1">
                        <a:noAutofit/>
                      </wps:bodyPr>
                    </wps:wsp>
                  </a:graphicData>
                </a:graphic>
              </wp:inline>
            </w:drawing>
          </mc:Choice>
          <mc:Fallback>
            <w:pict>
              <v:shape id="Text Box 22" o:spid="_x0000_s1030" type="#_x0000_t202" style="width:49.8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97"/>
                        <w:gridCol w:w="487"/>
                      </w:tblGrid>
                      <w:tr w:rsidR="00B242D1" w:rsidRPr="009033E2" w:rsidTr="00AC36CE">
                        <w:trPr>
                          <w:trHeight w:hRule="exact" w:val="936"/>
                        </w:trPr>
                        <w:tc>
                          <w:tcPr>
                            <w:tcW w:w="984" w:type="dxa"/>
                            <w:gridSpan w:val="2"/>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spacing w:before="97" w:line="192" w:lineRule="exact"/>
                              <w:ind w:left="71" w:right="65"/>
                              <w:jc w:val="center"/>
                              <w:rPr>
                                <w:rFonts w:cs="Calibri"/>
                                <w:sz w:val="16"/>
                                <w:szCs w:val="16"/>
                                <w:lang w:val="uk-UA"/>
                              </w:rPr>
                            </w:pPr>
                            <w:r w:rsidRPr="00AC36CE">
                              <w:rPr>
                                <w:color w:val="231F20"/>
                                <w:sz w:val="12"/>
                                <w:szCs w:val="12"/>
                                <w:lang w:val="uk-UA"/>
                              </w:rPr>
                              <w:t>Таблиця споживання для внутр. вироб-ва</w:t>
                            </w:r>
                            <w:r w:rsidRPr="00AC36CE">
                              <w:rPr>
                                <w:color w:val="231F20"/>
                                <w:spacing w:val="2"/>
                                <w:sz w:val="14"/>
                                <w:szCs w:val="14"/>
                                <w:lang w:val="ru-RU"/>
                              </w:rPr>
                              <w:t xml:space="preserve"> </w:t>
                            </w:r>
                            <w:r w:rsidRPr="00AC36CE">
                              <w:rPr>
                                <w:color w:val="231F20"/>
                                <w:sz w:val="12"/>
                                <w:szCs w:val="12"/>
                                <w:lang w:val="uk-UA"/>
                              </w:rPr>
                              <w:t>в базових цінах</w:t>
                            </w:r>
                          </w:p>
                        </w:tc>
                      </w:tr>
                      <w:tr w:rsidR="00B242D1" w:rsidRPr="009033E2" w:rsidTr="00AC36CE">
                        <w:trPr>
                          <w:trHeight w:hRule="exact" w:val="221"/>
                        </w:trPr>
                        <w:tc>
                          <w:tcPr>
                            <w:tcW w:w="497" w:type="dxa"/>
                            <w:tcBorders>
                              <w:top w:val="single" w:sz="2" w:space="0" w:color="9A5DA6"/>
                              <w:left w:val="nil"/>
                              <w:bottom w:val="nil"/>
                              <w:right w:val="single" w:sz="8" w:space="0" w:color="2E3092"/>
                            </w:tcBorders>
                          </w:tcPr>
                          <w:p w:rsidR="00B242D1" w:rsidRPr="00AC36CE" w:rsidRDefault="00B242D1">
                            <w:pPr>
                              <w:rPr>
                                <w:lang w:val="ru-RU"/>
                              </w:rPr>
                            </w:pPr>
                          </w:p>
                        </w:tc>
                        <w:tc>
                          <w:tcPr>
                            <w:tcW w:w="487" w:type="dxa"/>
                            <w:tcBorders>
                              <w:top w:val="single" w:sz="2" w:space="0" w:color="9A5DA6"/>
                              <w:left w:val="single" w:sz="8" w:space="0" w:color="2E3092"/>
                              <w:bottom w:val="nil"/>
                              <w:right w:val="nil"/>
                            </w:tcBorders>
                          </w:tcPr>
                          <w:p w:rsidR="00B242D1" w:rsidRPr="00AC36CE" w:rsidRDefault="00B242D1">
                            <w:pPr>
                              <w:rPr>
                                <w:lang w:val="ru-RU"/>
                              </w:rPr>
                            </w:pPr>
                          </w:p>
                        </w:tc>
                      </w:tr>
                    </w:tbl>
                    <w:p w:rsidR="00B242D1" w:rsidRPr="007E0930" w:rsidRDefault="00B242D1">
                      <w:pPr>
                        <w:rPr>
                          <w:lang w:val="ru-RU"/>
                        </w:rPr>
                      </w:pPr>
                    </w:p>
                  </w:txbxContent>
                </v:textbox>
                <w10:anchorlock/>
              </v:shape>
            </w:pict>
          </mc:Fallback>
        </mc:AlternateContent>
      </w:r>
      <w:r w:rsidR="000E5077" w:rsidRPr="009033E2">
        <w:rPr>
          <w:spacing w:val="127"/>
          <w:position w:val="-22"/>
          <w:lang w:val="uk-UA"/>
        </w:rPr>
        <w:t xml:space="preserve"> </w:t>
      </w:r>
      <w:r>
        <w:rPr>
          <w:rFonts w:ascii="Calibri"/>
          <w:noProof/>
          <w:spacing w:val="127"/>
          <w:position w:val="-22"/>
          <w:lang w:val="ru-RU" w:eastAsia="ru-RU"/>
        </w:rPr>
        <mc:AlternateContent>
          <mc:Choice Requires="wps">
            <w:drawing>
              <wp:inline distT="0" distB="0" distL="0" distR="0">
                <wp:extent cx="633095" cy="654050"/>
                <wp:effectExtent l="0" t="0" r="14605" b="12700"/>
                <wp:docPr id="6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 w:type="dxa"/>
                              <w:tblLayout w:type="fixed"/>
                              <w:tblCellMar>
                                <w:left w:w="0" w:type="dxa"/>
                                <w:right w:w="0" w:type="dxa"/>
                              </w:tblCellMar>
                              <w:tblLook w:val="01E0" w:firstRow="1" w:lastRow="1" w:firstColumn="1" w:lastColumn="1" w:noHBand="0" w:noVBand="0"/>
                            </w:tblPr>
                            <w:tblGrid>
                              <w:gridCol w:w="504"/>
                              <w:gridCol w:w="481"/>
                            </w:tblGrid>
                            <w:tr w:rsidR="00B242D1" w:rsidRPr="009033E2" w:rsidTr="00AC36CE">
                              <w:trPr>
                                <w:trHeight w:hRule="exact" w:val="936"/>
                              </w:trPr>
                              <w:tc>
                                <w:tcPr>
                                  <w:tcW w:w="985" w:type="dxa"/>
                                  <w:gridSpan w:val="2"/>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spacing w:before="104" w:line="192" w:lineRule="exact"/>
                                    <w:ind w:left="42" w:right="93"/>
                                    <w:jc w:val="center"/>
                                    <w:rPr>
                                      <w:rFonts w:cs="Calibri"/>
                                      <w:sz w:val="14"/>
                                      <w:szCs w:val="14"/>
                                      <w:lang w:val="ru-RU"/>
                                    </w:rPr>
                                  </w:pPr>
                                  <w:r w:rsidRPr="00AC36CE">
                                    <w:rPr>
                                      <w:color w:val="231F20"/>
                                      <w:sz w:val="14"/>
                                      <w:szCs w:val="14"/>
                                      <w:lang w:val="uk-UA"/>
                                    </w:rPr>
                                    <w:t>Таблиця постачання імпорту в базових цінах</w:t>
                                  </w:r>
                                </w:p>
                              </w:tc>
                            </w:tr>
                            <w:tr w:rsidR="00B242D1" w:rsidRPr="009033E2" w:rsidTr="00AC36CE">
                              <w:trPr>
                                <w:trHeight w:hRule="exact" w:val="221"/>
                              </w:trPr>
                              <w:tc>
                                <w:tcPr>
                                  <w:tcW w:w="504" w:type="dxa"/>
                                  <w:tcBorders>
                                    <w:top w:val="single" w:sz="2" w:space="0" w:color="9A5DA6"/>
                                    <w:left w:val="nil"/>
                                    <w:bottom w:val="nil"/>
                                    <w:right w:val="single" w:sz="8" w:space="0" w:color="2E3092"/>
                                  </w:tcBorders>
                                </w:tcPr>
                                <w:p w:rsidR="00B242D1" w:rsidRPr="00AC36CE" w:rsidRDefault="00B242D1">
                                  <w:pPr>
                                    <w:rPr>
                                      <w:lang w:val="ru-RU"/>
                                    </w:rPr>
                                  </w:pPr>
                                </w:p>
                              </w:tc>
                              <w:tc>
                                <w:tcPr>
                                  <w:tcW w:w="481" w:type="dxa"/>
                                  <w:tcBorders>
                                    <w:top w:val="single" w:sz="2" w:space="0" w:color="9A5DA6"/>
                                    <w:left w:val="single" w:sz="8" w:space="0" w:color="2E3092"/>
                                    <w:bottom w:val="nil"/>
                                    <w:right w:val="nil"/>
                                  </w:tcBorders>
                                </w:tcPr>
                                <w:p w:rsidR="00B242D1" w:rsidRPr="00AC36CE" w:rsidRDefault="00B242D1">
                                  <w:pPr>
                                    <w:rPr>
                                      <w:lang w:val="ru-RU"/>
                                    </w:rPr>
                                  </w:pPr>
                                </w:p>
                              </w:tc>
                            </w:tr>
                          </w:tbl>
                          <w:p w:rsidR="00B242D1" w:rsidRPr="007E0930" w:rsidRDefault="00B242D1">
                            <w:pPr>
                              <w:rPr>
                                <w:lang w:val="ru-RU"/>
                              </w:rPr>
                            </w:pPr>
                          </w:p>
                        </w:txbxContent>
                      </wps:txbx>
                      <wps:bodyPr rot="0" vert="horz" wrap="square" lIns="0" tIns="0" rIns="0" bIns="0" anchor="t" anchorCtr="0" upright="1">
                        <a:noAutofit/>
                      </wps:bodyPr>
                    </wps:wsp>
                  </a:graphicData>
                </a:graphic>
              </wp:inline>
            </w:drawing>
          </mc:Choice>
          <mc:Fallback>
            <w:pict>
              <v:shape id="Text Box 21" o:spid="_x0000_s1031" type="#_x0000_t202" style="width:49.85pt;height: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jzswIAALEFAAAOAAAAZHJzL2Uyb0RvYy54bWysVG1vmzAQ/j5p/8Hyd8pLgQR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" filled="f" stroked="f">
                <v:textbox inset="0,0,0,0">
                  <w:txbxContent>
                    <w:tbl>
                      <w:tblPr>
                        <w:tblW w:w="0" w:type="auto"/>
                        <w:tblInd w:w="4" w:type="dxa"/>
                        <w:tblLayout w:type="fixed"/>
                        <w:tblCellMar>
                          <w:left w:w="0" w:type="dxa"/>
                          <w:right w:w="0" w:type="dxa"/>
                        </w:tblCellMar>
                        <w:tblLook w:val="01E0" w:firstRow="1" w:lastRow="1" w:firstColumn="1" w:lastColumn="1" w:noHBand="0" w:noVBand="0"/>
                      </w:tblPr>
                      <w:tblGrid>
                        <w:gridCol w:w="504"/>
                        <w:gridCol w:w="481"/>
                      </w:tblGrid>
                      <w:tr w:rsidR="00B242D1" w:rsidRPr="009033E2" w:rsidTr="00AC36CE">
                        <w:trPr>
                          <w:trHeight w:hRule="exact" w:val="936"/>
                        </w:trPr>
                        <w:tc>
                          <w:tcPr>
                            <w:tcW w:w="985" w:type="dxa"/>
                            <w:gridSpan w:val="2"/>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spacing w:before="104" w:line="192" w:lineRule="exact"/>
                              <w:ind w:left="42" w:right="93"/>
                              <w:jc w:val="center"/>
                              <w:rPr>
                                <w:rFonts w:cs="Calibri"/>
                                <w:sz w:val="14"/>
                                <w:szCs w:val="14"/>
                                <w:lang w:val="ru-RU"/>
                              </w:rPr>
                            </w:pPr>
                            <w:r w:rsidRPr="00AC36CE">
                              <w:rPr>
                                <w:color w:val="231F20"/>
                                <w:sz w:val="14"/>
                                <w:szCs w:val="14"/>
                                <w:lang w:val="uk-UA"/>
                              </w:rPr>
                              <w:t>Таблиця постачання імпорту в базових цінах</w:t>
                            </w:r>
                          </w:p>
                        </w:tc>
                      </w:tr>
                      <w:tr w:rsidR="00B242D1" w:rsidRPr="009033E2" w:rsidTr="00AC36CE">
                        <w:trPr>
                          <w:trHeight w:hRule="exact" w:val="221"/>
                        </w:trPr>
                        <w:tc>
                          <w:tcPr>
                            <w:tcW w:w="504" w:type="dxa"/>
                            <w:tcBorders>
                              <w:top w:val="single" w:sz="2" w:space="0" w:color="9A5DA6"/>
                              <w:left w:val="nil"/>
                              <w:bottom w:val="nil"/>
                              <w:right w:val="single" w:sz="8" w:space="0" w:color="2E3092"/>
                            </w:tcBorders>
                          </w:tcPr>
                          <w:p w:rsidR="00B242D1" w:rsidRPr="00AC36CE" w:rsidRDefault="00B242D1">
                            <w:pPr>
                              <w:rPr>
                                <w:lang w:val="ru-RU"/>
                              </w:rPr>
                            </w:pPr>
                          </w:p>
                        </w:tc>
                        <w:tc>
                          <w:tcPr>
                            <w:tcW w:w="481" w:type="dxa"/>
                            <w:tcBorders>
                              <w:top w:val="single" w:sz="2" w:space="0" w:color="9A5DA6"/>
                              <w:left w:val="single" w:sz="8" w:space="0" w:color="2E3092"/>
                              <w:bottom w:val="nil"/>
                              <w:right w:val="nil"/>
                            </w:tcBorders>
                          </w:tcPr>
                          <w:p w:rsidR="00B242D1" w:rsidRPr="00AC36CE" w:rsidRDefault="00B242D1">
                            <w:pPr>
                              <w:rPr>
                                <w:lang w:val="ru-RU"/>
                              </w:rPr>
                            </w:pPr>
                          </w:p>
                        </w:tc>
                      </w:tr>
                    </w:tbl>
                    <w:p w:rsidR="00B242D1" w:rsidRPr="007E0930" w:rsidRDefault="00B242D1">
                      <w:pPr>
                        <w:rPr>
                          <w:lang w:val="ru-RU"/>
                        </w:rPr>
                      </w:pPr>
                    </w:p>
                  </w:txbxContent>
                </v:textbox>
                <w10:anchorlock/>
              </v:shape>
            </w:pict>
          </mc:Fallback>
        </mc:AlternateContent>
      </w:r>
      <w:r w:rsidR="000E5077" w:rsidRPr="009033E2">
        <w:rPr>
          <w:rFonts w:ascii="Calibri"/>
          <w:spacing w:val="127"/>
          <w:position w:val="-22"/>
          <w:lang w:val="uk-UA"/>
        </w:rPr>
        <w:tab/>
      </w:r>
      <w:r>
        <w:rPr>
          <w:rFonts w:ascii="Calibri"/>
          <w:noProof/>
          <w:spacing w:val="127"/>
          <w:position w:val="-22"/>
          <w:lang w:val="ru-RU" w:eastAsia="ru-RU"/>
        </w:rPr>
        <mc:AlternateContent>
          <mc:Choice Requires="wps">
            <w:drawing>
              <wp:inline distT="0" distB="0" distL="0" distR="0">
                <wp:extent cx="633095" cy="740410"/>
                <wp:effectExtent l="0" t="0" r="14605" b="2540"/>
                <wp:docPr id="6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97"/>
                              <w:gridCol w:w="487"/>
                            </w:tblGrid>
                            <w:tr w:rsidR="00B242D1" w:rsidRPr="00AC36CE" w:rsidTr="00AC36CE">
                              <w:trPr>
                                <w:trHeight w:hRule="exact" w:val="936"/>
                              </w:trPr>
                              <w:tc>
                                <w:tcPr>
                                  <w:tcW w:w="984" w:type="dxa"/>
                                  <w:gridSpan w:val="2"/>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spacing w:before="140" w:line="192" w:lineRule="exact"/>
                                    <w:ind w:left="223" w:right="121" w:hanging="94"/>
                                    <w:rPr>
                                      <w:rFonts w:cs="Calibri"/>
                                      <w:sz w:val="14"/>
                                      <w:szCs w:val="14"/>
                                    </w:rPr>
                                  </w:pPr>
                                  <w:r w:rsidRPr="00AC36CE">
                                    <w:rPr>
                                      <w:rFonts w:ascii="Cambria"/>
                                      <w:color w:val="231F20"/>
                                      <w:w w:val="90"/>
                                      <w:sz w:val="14"/>
                                      <w:szCs w:val="14"/>
                                      <w:lang w:val="uk-UA"/>
                                    </w:rPr>
                                    <w:t>Рахунок</w:t>
                                  </w:r>
                                  <w:r w:rsidRPr="00AC36CE">
                                    <w:rPr>
                                      <w:rFonts w:ascii="Cambria" w:eastAsia="Times New Roman"/>
                                      <w:color w:val="231F20"/>
                                      <w:w w:val="90"/>
                                      <w:sz w:val="14"/>
                                      <w:szCs w:val="14"/>
                                      <w:lang w:val="uk-UA"/>
                                    </w:rPr>
                                    <w:t xml:space="preserve"> </w:t>
                                  </w:r>
                                  <w:r w:rsidRPr="00AC36CE">
                                    <w:rPr>
                                      <w:rFonts w:ascii="Cambria" w:eastAsia="Times New Roman"/>
                                      <w:color w:val="231F20"/>
                                      <w:w w:val="90"/>
                                      <w:sz w:val="14"/>
                                      <w:szCs w:val="14"/>
                                      <w:lang w:val="uk-UA"/>
                                    </w:rPr>
                                    <w:t>товарів</w:t>
                                  </w:r>
                                  <w:r w:rsidRPr="00AC36CE">
                                    <w:rPr>
                                      <w:rFonts w:ascii="Cambria" w:eastAsia="Times New Roman"/>
                                      <w:color w:val="231F20"/>
                                      <w:w w:val="90"/>
                                      <w:sz w:val="14"/>
                                      <w:szCs w:val="14"/>
                                      <w:lang w:val="uk-UA"/>
                                    </w:rPr>
                                    <w:t xml:space="preserve"> </w:t>
                                  </w:r>
                                  <w:r w:rsidRPr="00AC36CE">
                                    <w:rPr>
                                      <w:rFonts w:ascii="Cambria" w:eastAsia="Times New Roman"/>
                                      <w:color w:val="231F20"/>
                                      <w:w w:val="90"/>
                                      <w:sz w:val="14"/>
                                      <w:szCs w:val="14"/>
                                      <w:lang w:val="uk-UA"/>
                                    </w:rPr>
                                    <w:t>та</w:t>
                                  </w:r>
                                  <w:r w:rsidRPr="00AC36CE">
                                    <w:rPr>
                                      <w:rFonts w:ascii="Cambria" w:eastAsia="Times New Roman"/>
                                      <w:color w:val="231F20"/>
                                      <w:w w:val="90"/>
                                      <w:sz w:val="14"/>
                                      <w:szCs w:val="14"/>
                                      <w:lang w:val="uk-UA"/>
                                    </w:rPr>
                                    <w:t xml:space="preserve"> </w:t>
                                  </w:r>
                                  <w:r w:rsidRPr="00AC36CE">
                                    <w:rPr>
                                      <w:rFonts w:ascii="Cambria" w:eastAsia="Times New Roman"/>
                                      <w:color w:val="231F20"/>
                                      <w:w w:val="90"/>
                                      <w:sz w:val="14"/>
                                      <w:szCs w:val="14"/>
                                      <w:lang w:val="uk-UA"/>
                                    </w:rPr>
                                    <w:t>послуг</w:t>
                                  </w:r>
                                </w:p>
                              </w:tc>
                            </w:tr>
                            <w:tr w:rsidR="00B242D1" w:rsidRPr="00AC36CE" w:rsidTr="00AC36CE">
                              <w:trPr>
                                <w:trHeight w:hRule="exact" w:val="221"/>
                              </w:trPr>
                              <w:tc>
                                <w:tcPr>
                                  <w:tcW w:w="497" w:type="dxa"/>
                                  <w:tcBorders>
                                    <w:top w:val="single" w:sz="2" w:space="0" w:color="9A5DA6"/>
                                    <w:left w:val="nil"/>
                                    <w:bottom w:val="nil"/>
                                    <w:right w:val="single" w:sz="8" w:space="0" w:color="2E3092"/>
                                  </w:tcBorders>
                                </w:tcPr>
                                <w:p w:rsidR="00B242D1" w:rsidRPr="00AC36CE" w:rsidRDefault="00B242D1">
                                  <w:pPr>
                                    <w:rPr>
                                      <w:lang w:val="uk-UA"/>
                                    </w:rPr>
                                  </w:pPr>
                                </w:p>
                              </w:tc>
                              <w:tc>
                                <w:tcPr>
                                  <w:tcW w:w="487" w:type="dxa"/>
                                  <w:tcBorders>
                                    <w:top w:val="single" w:sz="2" w:space="0" w:color="9A5DA6"/>
                                    <w:left w:val="single" w:sz="8" w:space="0" w:color="2E3092"/>
                                    <w:bottom w:val="nil"/>
                                    <w:right w:val="nil"/>
                                  </w:tcBorders>
                                </w:tcPr>
                                <w:p w:rsidR="00B242D1" w:rsidRPr="00AC36CE" w:rsidRDefault="00B242D1"/>
                              </w:tc>
                            </w:tr>
                          </w:tbl>
                          <w:p w:rsidR="00B242D1" w:rsidRDefault="00B242D1"/>
                        </w:txbxContent>
                      </wps:txbx>
                      <wps:bodyPr rot="0" vert="horz" wrap="square" lIns="0" tIns="0" rIns="0" bIns="0" anchor="t" anchorCtr="0" upright="1">
                        <a:noAutofit/>
                      </wps:bodyPr>
                    </wps:wsp>
                  </a:graphicData>
                </a:graphic>
              </wp:inline>
            </w:drawing>
          </mc:Choice>
          <mc:Fallback>
            <w:pict>
              <v:shape id="Text Box 20" o:spid="_x0000_s1032" type="#_x0000_t202" style="width:49.85pt;height: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97"/>
                        <w:gridCol w:w="487"/>
                      </w:tblGrid>
                      <w:tr w:rsidR="00B242D1" w:rsidRPr="00AC36CE" w:rsidTr="00AC36CE">
                        <w:trPr>
                          <w:trHeight w:hRule="exact" w:val="936"/>
                        </w:trPr>
                        <w:tc>
                          <w:tcPr>
                            <w:tcW w:w="984" w:type="dxa"/>
                            <w:gridSpan w:val="2"/>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spacing w:before="140" w:line="192" w:lineRule="exact"/>
                              <w:ind w:left="223" w:right="121" w:hanging="94"/>
                              <w:rPr>
                                <w:rFonts w:cs="Calibri"/>
                                <w:sz w:val="14"/>
                                <w:szCs w:val="14"/>
                              </w:rPr>
                            </w:pPr>
                            <w:r w:rsidRPr="00AC36CE">
                              <w:rPr>
                                <w:rFonts w:ascii="Cambria"/>
                                <w:color w:val="231F20"/>
                                <w:w w:val="90"/>
                                <w:sz w:val="14"/>
                                <w:szCs w:val="14"/>
                                <w:lang w:val="uk-UA"/>
                              </w:rPr>
                              <w:t>Рахунок</w:t>
                            </w:r>
                            <w:r w:rsidRPr="00AC36CE">
                              <w:rPr>
                                <w:rFonts w:ascii="Cambria" w:eastAsia="Times New Roman"/>
                                <w:color w:val="231F20"/>
                                <w:w w:val="90"/>
                                <w:sz w:val="14"/>
                                <w:szCs w:val="14"/>
                                <w:lang w:val="uk-UA"/>
                              </w:rPr>
                              <w:t xml:space="preserve"> </w:t>
                            </w:r>
                            <w:r w:rsidRPr="00AC36CE">
                              <w:rPr>
                                <w:rFonts w:ascii="Cambria" w:eastAsia="Times New Roman"/>
                                <w:color w:val="231F20"/>
                                <w:w w:val="90"/>
                                <w:sz w:val="14"/>
                                <w:szCs w:val="14"/>
                                <w:lang w:val="uk-UA"/>
                              </w:rPr>
                              <w:t>товарів</w:t>
                            </w:r>
                            <w:r w:rsidRPr="00AC36CE">
                              <w:rPr>
                                <w:rFonts w:ascii="Cambria" w:eastAsia="Times New Roman"/>
                                <w:color w:val="231F20"/>
                                <w:w w:val="90"/>
                                <w:sz w:val="14"/>
                                <w:szCs w:val="14"/>
                                <w:lang w:val="uk-UA"/>
                              </w:rPr>
                              <w:t xml:space="preserve"> </w:t>
                            </w:r>
                            <w:r w:rsidRPr="00AC36CE">
                              <w:rPr>
                                <w:rFonts w:ascii="Cambria" w:eastAsia="Times New Roman"/>
                                <w:color w:val="231F20"/>
                                <w:w w:val="90"/>
                                <w:sz w:val="14"/>
                                <w:szCs w:val="14"/>
                                <w:lang w:val="uk-UA"/>
                              </w:rPr>
                              <w:t>та</w:t>
                            </w:r>
                            <w:r w:rsidRPr="00AC36CE">
                              <w:rPr>
                                <w:rFonts w:ascii="Cambria" w:eastAsia="Times New Roman"/>
                                <w:color w:val="231F20"/>
                                <w:w w:val="90"/>
                                <w:sz w:val="14"/>
                                <w:szCs w:val="14"/>
                                <w:lang w:val="uk-UA"/>
                              </w:rPr>
                              <w:t xml:space="preserve"> </w:t>
                            </w:r>
                            <w:r w:rsidRPr="00AC36CE">
                              <w:rPr>
                                <w:rFonts w:ascii="Cambria" w:eastAsia="Times New Roman"/>
                                <w:color w:val="231F20"/>
                                <w:w w:val="90"/>
                                <w:sz w:val="14"/>
                                <w:szCs w:val="14"/>
                                <w:lang w:val="uk-UA"/>
                              </w:rPr>
                              <w:t>послуг</w:t>
                            </w:r>
                          </w:p>
                        </w:tc>
                      </w:tr>
                      <w:tr w:rsidR="00B242D1" w:rsidRPr="00AC36CE" w:rsidTr="00AC36CE">
                        <w:trPr>
                          <w:trHeight w:hRule="exact" w:val="221"/>
                        </w:trPr>
                        <w:tc>
                          <w:tcPr>
                            <w:tcW w:w="497" w:type="dxa"/>
                            <w:tcBorders>
                              <w:top w:val="single" w:sz="2" w:space="0" w:color="9A5DA6"/>
                              <w:left w:val="nil"/>
                              <w:bottom w:val="nil"/>
                              <w:right w:val="single" w:sz="8" w:space="0" w:color="2E3092"/>
                            </w:tcBorders>
                          </w:tcPr>
                          <w:p w:rsidR="00B242D1" w:rsidRPr="00AC36CE" w:rsidRDefault="00B242D1">
                            <w:pPr>
                              <w:rPr>
                                <w:lang w:val="uk-UA"/>
                              </w:rPr>
                            </w:pPr>
                          </w:p>
                        </w:tc>
                        <w:tc>
                          <w:tcPr>
                            <w:tcW w:w="487" w:type="dxa"/>
                            <w:tcBorders>
                              <w:top w:val="single" w:sz="2" w:space="0" w:color="9A5DA6"/>
                              <w:left w:val="single" w:sz="8" w:space="0" w:color="2E3092"/>
                              <w:bottom w:val="nil"/>
                              <w:right w:val="nil"/>
                            </w:tcBorders>
                          </w:tcPr>
                          <w:p w:rsidR="00B242D1" w:rsidRPr="00AC36CE" w:rsidRDefault="00B242D1"/>
                        </w:tc>
                      </w:tr>
                    </w:tbl>
                    <w:p w:rsidR="00B242D1" w:rsidRDefault="00B242D1"/>
                  </w:txbxContent>
                </v:textbox>
                <w10:anchorlock/>
              </v:shape>
            </w:pict>
          </mc:Fallback>
        </mc:AlternateContent>
      </w:r>
      <w:r w:rsidR="000E5077" w:rsidRPr="009033E2">
        <w:rPr>
          <w:spacing w:val="127"/>
          <w:position w:val="-22"/>
          <w:lang w:val="uk-UA"/>
        </w:rPr>
        <w:t xml:space="preserve"> </w:t>
      </w:r>
      <w:r>
        <w:rPr>
          <w:rFonts w:ascii="Calibri"/>
          <w:noProof/>
          <w:spacing w:val="127"/>
          <w:position w:val="-22"/>
          <w:lang w:val="ru-RU" w:eastAsia="ru-RU"/>
        </w:rPr>
        <mc:AlternateContent>
          <mc:Choice Requires="wps">
            <w:drawing>
              <wp:inline distT="0" distB="0" distL="0" distR="0">
                <wp:extent cx="633095" cy="740410"/>
                <wp:effectExtent l="0" t="0" r="14605" b="2540"/>
                <wp:docPr id="6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04"/>
                              <w:gridCol w:w="481"/>
                            </w:tblGrid>
                            <w:tr w:rsidR="00B242D1" w:rsidRPr="00AC36CE" w:rsidTr="00AC36CE">
                              <w:trPr>
                                <w:trHeight w:hRule="exact" w:val="936"/>
                              </w:trPr>
                              <w:tc>
                                <w:tcPr>
                                  <w:tcW w:w="984" w:type="dxa"/>
                                  <w:gridSpan w:val="2"/>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spacing w:before="7"/>
                                    <w:rPr>
                                      <w:rFonts w:ascii="Times New Roman" w:hAnsi="Times New Roman"/>
                                      <w:sz w:val="21"/>
                                      <w:szCs w:val="21"/>
                                      <w:lang w:val="uk-UA"/>
                                    </w:rPr>
                                  </w:pPr>
                                </w:p>
                                <w:p w:rsidR="00B242D1" w:rsidRPr="00AC36CE" w:rsidRDefault="00B242D1" w:rsidP="00AC36CE">
                                  <w:pPr>
                                    <w:spacing w:line="192" w:lineRule="exact"/>
                                    <w:ind w:left="215" w:right="120" w:hanging="103"/>
                                    <w:rPr>
                                      <w:color w:val="231F20"/>
                                      <w:spacing w:val="-1"/>
                                      <w:sz w:val="14"/>
                                      <w:szCs w:val="14"/>
                                      <w:lang w:val="uk-UA"/>
                                    </w:rPr>
                                  </w:pPr>
                                  <w:r w:rsidRPr="00AC36CE">
                                    <w:rPr>
                                      <w:color w:val="231F20"/>
                                      <w:spacing w:val="-1"/>
                                      <w:sz w:val="14"/>
                                      <w:szCs w:val="14"/>
                                      <w:lang w:val="uk-UA"/>
                                    </w:rPr>
                                    <w:t>Рахунок</w:t>
                                  </w:r>
                                </w:p>
                                <w:p w:rsidR="00B242D1" w:rsidRPr="00AC36CE" w:rsidRDefault="00B242D1" w:rsidP="00AC36CE">
                                  <w:pPr>
                                    <w:spacing w:line="192" w:lineRule="exact"/>
                                    <w:ind w:left="146" w:hanging="34"/>
                                    <w:rPr>
                                      <w:rFonts w:cs="Calibri"/>
                                      <w:sz w:val="16"/>
                                      <w:szCs w:val="16"/>
                                      <w:lang w:val="uk-UA"/>
                                    </w:rPr>
                                  </w:pPr>
                                  <w:r w:rsidRPr="00AC36CE">
                                    <w:rPr>
                                      <w:color w:val="231F20"/>
                                      <w:spacing w:val="-1"/>
                                      <w:sz w:val="14"/>
                                      <w:szCs w:val="14"/>
                                      <w:lang w:val="uk-UA"/>
                                    </w:rPr>
                                    <w:t>виробництва</w:t>
                                  </w:r>
                                </w:p>
                              </w:tc>
                            </w:tr>
                            <w:tr w:rsidR="00B242D1" w:rsidRPr="00AC36CE" w:rsidTr="00AC36CE">
                              <w:trPr>
                                <w:trHeight w:hRule="exact" w:val="221"/>
                              </w:trPr>
                              <w:tc>
                                <w:tcPr>
                                  <w:tcW w:w="504" w:type="dxa"/>
                                  <w:tcBorders>
                                    <w:top w:val="single" w:sz="2" w:space="0" w:color="9A5DA6"/>
                                    <w:left w:val="nil"/>
                                    <w:bottom w:val="nil"/>
                                    <w:right w:val="single" w:sz="8" w:space="0" w:color="2E3092"/>
                                  </w:tcBorders>
                                </w:tcPr>
                                <w:p w:rsidR="00B242D1" w:rsidRPr="00AC36CE" w:rsidRDefault="00B242D1"/>
                              </w:tc>
                              <w:tc>
                                <w:tcPr>
                                  <w:tcW w:w="481" w:type="dxa"/>
                                  <w:tcBorders>
                                    <w:top w:val="single" w:sz="2" w:space="0" w:color="9A5DA6"/>
                                    <w:left w:val="single" w:sz="8" w:space="0" w:color="2E3092"/>
                                    <w:bottom w:val="nil"/>
                                    <w:right w:val="nil"/>
                                  </w:tcBorders>
                                </w:tcPr>
                                <w:p w:rsidR="00B242D1" w:rsidRPr="00AC36CE" w:rsidRDefault="00B242D1"/>
                              </w:tc>
                            </w:tr>
                          </w:tbl>
                          <w:p w:rsidR="00B242D1" w:rsidRDefault="00B242D1"/>
                        </w:txbxContent>
                      </wps:txbx>
                      <wps:bodyPr rot="0" vert="horz" wrap="square" lIns="0" tIns="0" rIns="0" bIns="0" anchor="t" anchorCtr="0" upright="1">
                        <a:noAutofit/>
                      </wps:bodyPr>
                    </wps:wsp>
                  </a:graphicData>
                </a:graphic>
              </wp:inline>
            </w:drawing>
          </mc:Choice>
          <mc:Fallback>
            <w:pict>
              <v:shape id="Text Box 19" o:spid="_x0000_s1033" type="#_x0000_t202" style="width:49.85pt;height: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04"/>
                        <w:gridCol w:w="481"/>
                      </w:tblGrid>
                      <w:tr w:rsidR="00B242D1" w:rsidRPr="00AC36CE" w:rsidTr="00AC36CE">
                        <w:trPr>
                          <w:trHeight w:hRule="exact" w:val="936"/>
                        </w:trPr>
                        <w:tc>
                          <w:tcPr>
                            <w:tcW w:w="984" w:type="dxa"/>
                            <w:gridSpan w:val="2"/>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spacing w:before="7"/>
                              <w:rPr>
                                <w:rFonts w:ascii="Times New Roman" w:hAnsi="Times New Roman"/>
                                <w:sz w:val="21"/>
                                <w:szCs w:val="21"/>
                                <w:lang w:val="uk-UA"/>
                              </w:rPr>
                            </w:pPr>
                          </w:p>
                          <w:p w:rsidR="00B242D1" w:rsidRPr="00AC36CE" w:rsidRDefault="00B242D1" w:rsidP="00AC36CE">
                            <w:pPr>
                              <w:spacing w:line="192" w:lineRule="exact"/>
                              <w:ind w:left="215" w:right="120" w:hanging="103"/>
                              <w:rPr>
                                <w:color w:val="231F20"/>
                                <w:spacing w:val="-1"/>
                                <w:sz w:val="14"/>
                                <w:szCs w:val="14"/>
                                <w:lang w:val="uk-UA"/>
                              </w:rPr>
                            </w:pPr>
                            <w:r w:rsidRPr="00AC36CE">
                              <w:rPr>
                                <w:color w:val="231F20"/>
                                <w:spacing w:val="-1"/>
                                <w:sz w:val="14"/>
                                <w:szCs w:val="14"/>
                                <w:lang w:val="uk-UA"/>
                              </w:rPr>
                              <w:t>Рахунок</w:t>
                            </w:r>
                          </w:p>
                          <w:p w:rsidR="00B242D1" w:rsidRPr="00AC36CE" w:rsidRDefault="00B242D1" w:rsidP="00AC36CE">
                            <w:pPr>
                              <w:spacing w:line="192" w:lineRule="exact"/>
                              <w:ind w:left="146" w:hanging="34"/>
                              <w:rPr>
                                <w:rFonts w:cs="Calibri"/>
                                <w:sz w:val="16"/>
                                <w:szCs w:val="16"/>
                                <w:lang w:val="uk-UA"/>
                              </w:rPr>
                            </w:pPr>
                            <w:r w:rsidRPr="00AC36CE">
                              <w:rPr>
                                <w:color w:val="231F20"/>
                                <w:spacing w:val="-1"/>
                                <w:sz w:val="14"/>
                                <w:szCs w:val="14"/>
                                <w:lang w:val="uk-UA"/>
                              </w:rPr>
                              <w:t>виробництва</w:t>
                            </w:r>
                          </w:p>
                        </w:tc>
                      </w:tr>
                      <w:tr w:rsidR="00B242D1" w:rsidRPr="00AC36CE" w:rsidTr="00AC36CE">
                        <w:trPr>
                          <w:trHeight w:hRule="exact" w:val="221"/>
                        </w:trPr>
                        <w:tc>
                          <w:tcPr>
                            <w:tcW w:w="504" w:type="dxa"/>
                            <w:tcBorders>
                              <w:top w:val="single" w:sz="2" w:space="0" w:color="9A5DA6"/>
                              <w:left w:val="nil"/>
                              <w:bottom w:val="nil"/>
                              <w:right w:val="single" w:sz="8" w:space="0" w:color="2E3092"/>
                            </w:tcBorders>
                          </w:tcPr>
                          <w:p w:rsidR="00B242D1" w:rsidRPr="00AC36CE" w:rsidRDefault="00B242D1"/>
                        </w:tc>
                        <w:tc>
                          <w:tcPr>
                            <w:tcW w:w="481" w:type="dxa"/>
                            <w:tcBorders>
                              <w:top w:val="single" w:sz="2" w:space="0" w:color="9A5DA6"/>
                              <w:left w:val="single" w:sz="8" w:space="0" w:color="2E3092"/>
                              <w:bottom w:val="nil"/>
                              <w:right w:val="nil"/>
                            </w:tcBorders>
                          </w:tcPr>
                          <w:p w:rsidR="00B242D1" w:rsidRPr="00AC36CE" w:rsidRDefault="00B242D1"/>
                        </w:tc>
                      </w:tr>
                    </w:tbl>
                    <w:p w:rsidR="00B242D1" w:rsidRDefault="00B242D1"/>
                  </w:txbxContent>
                </v:textbox>
                <w10:anchorlock/>
              </v:shape>
            </w:pict>
          </mc:Fallback>
        </mc:AlternateContent>
      </w:r>
      <w:r w:rsidR="000E5077" w:rsidRPr="009033E2">
        <w:rPr>
          <w:spacing w:val="127"/>
          <w:position w:val="-22"/>
          <w:lang w:val="uk-UA"/>
        </w:rPr>
        <w:t xml:space="preserve"> </w:t>
      </w:r>
      <w:r>
        <w:rPr>
          <w:rFonts w:ascii="Calibri"/>
          <w:noProof/>
          <w:spacing w:val="127"/>
          <w:position w:val="-22"/>
          <w:lang w:val="ru-RU" w:eastAsia="ru-RU"/>
        </w:rPr>
        <mc:AlternateContent>
          <mc:Choice Requires="wps">
            <w:drawing>
              <wp:inline distT="0" distB="0" distL="0" distR="0">
                <wp:extent cx="633095" cy="740410"/>
                <wp:effectExtent l="0" t="0" r="14605" b="2540"/>
                <wp:docPr id="6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90"/>
                              <w:gridCol w:w="494"/>
                            </w:tblGrid>
                            <w:tr w:rsidR="00B242D1" w:rsidRPr="009033E2" w:rsidTr="00AC36CE">
                              <w:trPr>
                                <w:trHeight w:hRule="exact" w:val="936"/>
                              </w:trPr>
                              <w:tc>
                                <w:tcPr>
                                  <w:tcW w:w="984" w:type="dxa"/>
                                  <w:gridSpan w:val="2"/>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spacing w:before="74" w:line="192" w:lineRule="exact"/>
                                    <w:ind w:left="84" w:right="93"/>
                                    <w:jc w:val="center"/>
                                    <w:rPr>
                                      <w:color w:val="231F20"/>
                                      <w:sz w:val="14"/>
                                      <w:szCs w:val="14"/>
                                      <w:lang w:val="uk-UA"/>
                                    </w:rPr>
                                  </w:pPr>
                                  <w:r w:rsidRPr="00AC36CE">
                                    <w:rPr>
                                      <w:color w:val="231F20"/>
                                      <w:sz w:val="14"/>
                                      <w:szCs w:val="14"/>
                                      <w:lang w:val="uk-UA"/>
                                    </w:rPr>
                                    <w:t>Рахунок</w:t>
                                  </w:r>
                                </w:p>
                                <w:p w:rsidR="00B242D1" w:rsidRPr="00AC36CE" w:rsidRDefault="00B242D1" w:rsidP="00AC36CE">
                                  <w:pPr>
                                    <w:spacing w:before="74" w:line="192" w:lineRule="exact"/>
                                    <w:ind w:left="84" w:right="-13"/>
                                    <w:jc w:val="center"/>
                                    <w:rPr>
                                      <w:rFonts w:cs="Calibri"/>
                                      <w:sz w:val="14"/>
                                      <w:szCs w:val="14"/>
                                      <w:lang w:val="ru-RU"/>
                                    </w:rPr>
                                  </w:pPr>
                                  <w:r w:rsidRPr="00AC36CE">
                                    <w:rPr>
                                      <w:color w:val="231F20"/>
                                      <w:sz w:val="14"/>
                                      <w:szCs w:val="14"/>
                                      <w:lang w:val="uk-UA"/>
                                    </w:rPr>
                                    <w:t>розподілу і використання доходів</w:t>
                                  </w:r>
                                </w:p>
                              </w:tc>
                            </w:tr>
                            <w:tr w:rsidR="00B242D1" w:rsidRPr="009033E2" w:rsidTr="00AC36CE">
                              <w:trPr>
                                <w:trHeight w:hRule="exact" w:val="221"/>
                              </w:trPr>
                              <w:tc>
                                <w:tcPr>
                                  <w:tcW w:w="490" w:type="dxa"/>
                                  <w:tcBorders>
                                    <w:top w:val="single" w:sz="2" w:space="0" w:color="9A5DA6"/>
                                    <w:left w:val="nil"/>
                                    <w:bottom w:val="nil"/>
                                    <w:right w:val="single" w:sz="8" w:space="0" w:color="2E3092"/>
                                  </w:tcBorders>
                                </w:tcPr>
                                <w:p w:rsidR="00B242D1" w:rsidRPr="00AC36CE" w:rsidRDefault="00B242D1">
                                  <w:pPr>
                                    <w:rPr>
                                      <w:lang w:val="ru-RU"/>
                                    </w:rPr>
                                  </w:pPr>
                                </w:p>
                              </w:tc>
                              <w:tc>
                                <w:tcPr>
                                  <w:tcW w:w="494" w:type="dxa"/>
                                  <w:tcBorders>
                                    <w:top w:val="single" w:sz="2" w:space="0" w:color="9A5DA6"/>
                                    <w:left w:val="single" w:sz="8" w:space="0" w:color="2E3092"/>
                                    <w:bottom w:val="nil"/>
                                    <w:right w:val="nil"/>
                                  </w:tcBorders>
                                </w:tcPr>
                                <w:p w:rsidR="00B242D1" w:rsidRPr="00AC36CE" w:rsidRDefault="00B242D1">
                                  <w:pPr>
                                    <w:rPr>
                                      <w:lang w:val="ru-RU"/>
                                    </w:rPr>
                                  </w:pPr>
                                </w:p>
                              </w:tc>
                            </w:tr>
                          </w:tbl>
                          <w:p w:rsidR="00B242D1" w:rsidRPr="007E0930" w:rsidRDefault="00B242D1">
                            <w:pPr>
                              <w:rPr>
                                <w:lang w:val="ru-RU"/>
                              </w:rPr>
                            </w:pPr>
                          </w:p>
                        </w:txbxContent>
                      </wps:txbx>
                      <wps:bodyPr rot="0" vert="horz" wrap="square" lIns="0" tIns="0" rIns="0" bIns="0" anchor="t" anchorCtr="0" upright="1">
                        <a:noAutofit/>
                      </wps:bodyPr>
                    </wps:wsp>
                  </a:graphicData>
                </a:graphic>
              </wp:inline>
            </w:drawing>
          </mc:Choice>
          <mc:Fallback>
            <w:pict>
              <v:shape id="Text Box 18" o:spid="_x0000_s1034" type="#_x0000_t202" style="width:49.85pt;height: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90"/>
                        <w:gridCol w:w="494"/>
                      </w:tblGrid>
                      <w:tr w:rsidR="00B242D1" w:rsidRPr="009033E2" w:rsidTr="00AC36CE">
                        <w:trPr>
                          <w:trHeight w:hRule="exact" w:val="936"/>
                        </w:trPr>
                        <w:tc>
                          <w:tcPr>
                            <w:tcW w:w="984" w:type="dxa"/>
                            <w:gridSpan w:val="2"/>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spacing w:before="74" w:line="192" w:lineRule="exact"/>
                              <w:ind w:left="84" w:right="93"/>
                              <w:jc w:val="center"/>
                              <w:rPr>
                                <w:color w:val="231F20"/>
                                <w:sz w:val="14"/>
                                <w:szCs w:val="14"/>
                                <w:lang w:val="uk-UA"/>
                              </w:rPr>
                            </w:pPr>
                            <w:r w:rsidRPr="00AC36CE">
                              <w:rPr>
                                <w:color w:val="231F20"/>
                                <w:sz w:val="14"/>
                                <w:szCs w:val="14"/>
                                <w:lang w:val="uk-UA"/>
                              </w:rPr>
                              <w:t>Рахунок</w:t>
                            </w:r>
                          </w:p>
                          <w:p w:rsidR="00B242D1" w:rsidRPr="00AC36CE" w:rsidRDefault="00B242D1" w:rsidP="00AC36CE">
                            <w:pPr>
                              <w:spacing w:before="74" w:line="192" w:lineRule="exact"/>
                              <w:ind w:left="84" w:right="-13"/>
                              <w:jc w:val="center"/>
                              <w:rPr>
                                <w:rFonts w:cs="Calibri"/>
                                <w:sz w:val="14"/>
                                <w:szCs w:val="14"/>
                                <w:lang w:val="ru-RU"/>
                              </w:rPr>
                            </w:pPr>
                            <w:r w:rsidRPr="00AC36CE">
                              <w:rPr>
                                <w:color w:val="231F20"/>
                                <w:sz w:val="14"/>
                                <w:szCs w:val="14"/>
                                <w:lang w:val="uk-UA"/>
                              </w:rPr>
                              <w:t>розподілу і використання доходів</w:t>
                            </w:r>
                          </w:p>
                        </w:tc>
                      </w:tr>
                      <w:tr w:rsidR="00B242D1" w:rsidRPr="009033E2" w:rsidTr="00AC36CE">
                        <w:trPr>
                          <w:trHeight w:hRule="exact" w:val="221"/>
                        </w:trPr>
                        <w:tc>
                          <w:tcPr>
                            <w:tcW w:w="490" w:type="dxa"/>
                            <w:tcBorders>
                              <w:top w:val="single" w:sz="2" w:space="0" w:color="9A5DA6"/>
                              <w:left w:val="nil"/>
                              <w:bottom w:val="nil"/>
                              <w:right w:val="single" w:sz="8" w:space="0" w:color="2E3092"/>
                            </w:tcBorders>
                          </w:tcPr>
                          <w:p w:rsidR="00B242D1" w:rsidRPr="00AC36CE" w:rsidRDefault="00B242D1">
                            <w:pPr>
                              <w:rPr>
                                <w:lang w:val="ru-RU"/>
                              </w:rPr>
                            </w:pPr>
                          </w:p>
                        </w:tc>
                        <w:tc>
                          <w:tcPr>
                            <w:tcW w:w="494" w:type="dxa"/>
                            <w:tcBorders>
                              <w:top w:val="single" w:sz="2" w:space="0" w:color="9A5DA6"/>
                              <w:left w:val="single" w:sz="8" w:space="0" w:color="2E3092"/>
                              <w:bottom w:val="nil"/>
                              <w:right w:val="nil"/>
                            </w:tcBorders>
                          </w:tcPr>
                          <w:p w:rsidR="00B242D1" w:rsidRPr="00AC36CE" w:rsidRDefault="00B242D1">
                            <w:pPr>
                              <w:rPr>
                                <w:lang w:val="ru-RU"/>
                              </w:rPr>
                            </w:pPr>
                          </w:p>
                        </w:tc>
                      </w:tr>
                    </w:tbl>
                    <w:p w:rsidR="00B242D1" w:rsidRPr="007E0930" w:rsidRDefault="00B242D1">
                      <w:pPr>
                        <w:rPr>
                          <w:lang w:val="ru-RU"/>
                        </w:rPr>
                      </w:pPr>
                    </w:p>
                  </w:txbxContent>
                </v:textbox>
                <w10:anchorlock/>
              </v:shape>
            </w:pict>
          </mc:Fallback>
        </mc:AlternateContent>
      </w:r>
      <w:r w:rsidR="000E5077" w:rsidRPr="009033E2">
        <w:rPr>
          <w:spacing w:val="87"/>
          <w:position w:val="-22"/>
          <w:lang w:val="uk-UA"/>
        </w:rPr>
        <w:t xml:space="preserve"> </w:t>
      </w:r>
      <w:r>
        <w:rPr>
          <w:rFonts w:ascii="Calibri"/>
          <w:noProof/>
          <w:spacing w:val="87"/>
          <w:position w:val="-22"/>
          <w:lang w:val="ru-RU" w:eastAsia="ru-RU"/>
        </w:rPr>
        <mc:AlternateContent>
          <mc:Choice Requires="wps">
            <w:drawing>
              <wp:inline distT="0" distB="0" distL="0" distR="0">
                <wp:extent cx="633095" cy="740410"/>
                <wp:effectExtent l="0" t="0" r="14605" b="2540"/>
                <wp:docPr id="6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77"/>
                              <w:gridCol w:w="507"/>
                            </w:tblGrid>
                            <w:tr w:rsidR="00B242D1" w:rsidRPr="00AC36CE" w:rsidTr="00AC36CE">
                              <w:trPr>
                                <w:trHeight w:hRule="exact" w:val="936"/>
                              </w:trPr>
                              <w:tc>
                                <w:tcPr>
                                  <w:tcW w:w="984" w:type="dxa"/>
                                  <w:gridSpan w:val="2"/>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spacing w:line="192" w:lineRule="exact"/>
                                    <w:ind w:left="126" w:right="16" w:firstLine="22"/>
                                    <w:rPr>
                                      <w:color w:val="231F20"/>
                                      <w:spacing w:val="-1"/>
                                      <w:w w:val="105"/>
                                      <w:sz w:val="14"/>
                                      <w:szCs w:val="14"/>
                                      <w:lang w:val="uk-UA"/>
                                    </w:rPr>
                                  </w:pPr>
                                  <w:r w:rsidRPr="00AC36CE">
                                    <w:rPr>
                                      <w:color w:val="231F20"/>
                                      <w:spacing w:val="-1"/>
                                      <w:w w:val="105"/>
                                      <w:sz w:val="14"/>
                                      <w:szCs w:val="14"/>
                                      <w:lang w:val="uk-UA"/>
                                    </w:rPr>
                                    <w:t>Накопичу-вальні</w:t>
                                  </w:r>
                                </w:p>
                                <w:p w:rsidR="00B242D1" w:rsidRPr="00AC36CE" w:rsidRDefault="00B242D1" w:rsidP="00AC36CE">
                                  <w:pPr>
                                    <w:spacing w:line="192" w:lineRule="exact"/>
                                    <w:ind w:left="192" w:right="16" w:hanging="46"/>
                                    <w:rPr>
                                      <w:color w:val="231F20"/>
                                      <w:spacing w:val="-1"/>
                                      <w:w w:val="105"/>
                                      <w:sz w:val="14"/>
                                      <w:szCs w:val="14"/>
                                      <w:lang w:val="uk-UA"/>
                                    </w:rPr>
                                  </w:pPr>
                                  <w:r w:rsidRPr="00AC36CE">
                                    <w:rPr>
                                      <w:color w:val="231F20"/>
                                      <w:spacing w:val="-1"/>
                                      <w:w w:val="105"/>
                                      <w:sz w:val="14"/>
                                      <w:szCs w:val="14"/>
                                      <w:lang w:val="uk-UA"/>
                                    </w:rPr>
                                    <w:t>рахунки</w:t>
                                  </w:r>
                                </w:p>
                                <w:p w:rsidR="00B242D1" w:rsidRPr="00AC36CE" w:rsidRDefault="00B242D1" w:rsidP="00AC36CE">
                                  <w:pPr>
                                    <w:spacing w:line="192" w:lineRule="exact"/>
                                    <w:ind w:left="192" w:right="16" w:hanging="46"/>
                                    <w:rPr>
                                      <w:rFonts w:cs="Calibri"/>
                                      <w:sz w:val="16"/>
                                      <w:szCs w:val="16"/>
                                      <w:lang w:val="uk-UA"/>
                                    </w:rPr>
                                  </w:pPr>
                                </w:p>
                              </w:tc>
                            </w:tr>
                            <w:tr w:rsidR="00B242D1" w:rsidRPr="00AC36CE" w:rsidTr="00AC36CE">
                              <w:trPr>
                                <w:trHeight w:hRule="exact" w:val="221"/>
                              </w:trPr>
                              <w:tc>
                                <w:tcPr>
                                  <w:tcW w:w="477" w:type="dxa"/>
                                  <w:tcBorders>
                                    <w:top w:val="single" w:sz="2" w:space="0" w:color="9A5DA6"/>
                                    <w:left w:val="nil"/>
                                    <w:bottom w:val="nil"/>
                                    <w:right w:val="single" w:sz="8" w:space="0" w:color="2E3092"/>
                                  </w:tcBorders>
                                </w:tcPr>
                                <w:p w:rsidR="00B242D1" w:rsidRPr="00AC36CE" w:rsidRDefault="00B242D1"/>
                              </w:tc>
                              <w:tc>
                                <w:tcPr>
                                  <w:tcW w:w="507" w:type="dxa"/>
                                  <w:tcBorders>
                                    <w:top w:val="single" w:sz="2" w:space="0" w:color="9A5DA6"/>
                                    <w:left w:val="single" w:sz="8" w:space="0" w:color="2E3092"/>
                                    <w:bottom w:val="nil"/>
                                    <w:right w:val="nil"/>
                                  </w:tcBorders>
                                </w:tcPr>
                                <w:p w:rsidR="00B242D1" w:rsidRPr="00AC36CE" w:rsidRDefault="00B242D1"/>
                              </w:tc>
                            </w:tr>
                          </w:tbl>
                          <w:p w:rsidR="00B242D1" w:rsidRDefault="00B242D1"/>
                        </w:txbxContent>
                      </wps:txbx>
                      <wps:bodyPr rot="0" vert="horz" wrap="square" lIns="0" tIns="0" rIns="0" bIns="0" anchor="t" anchorCtr="0" upright="1">
                        <a:noAutofit/>
                      </wps:bodyPr>
                    </wps:wsp>
                  </a:graphicData>
                </a:graphic>
              </wp:inline>
            </w:drawing>
          </mc:Choice>
          <mc:Fallback>
            <w:pict>
              <v:shape id="Text Box 17" o:spid="_x0000_s1035" type="#_x0000_t202" style="width:49.85pt;height: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7"/>
                        <w:gridCol w:w="507"/>
                      </w:tblGrid>
                      <w:tr w:rsidR="00B242D1" w:rsidRPr="00AC36CE" w:rsidTr="00AC36CE">
                        <w:trPr>
                          <w:trHeight w:hRule="exact" w:val="936"/>
                        </w:trPr>
                        <w:tc>
                          <w:tcPr>
                            <w:tcW w:w="984" w:type="dxa"/>
                            <w:gridSpan w:val="2"/>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spacing w:line="192" w:lineRule="exact"/>
                              <w:ind w:left="126" w:right="16" w:firstLine="22"/>
                              <w:rPr>
                                <w:color w:val="231F20"/>
                                <w:spacing w:val="-1"/>
                                <w:w w:val="105"/>
                                <w:sz w:val="14"/>
                                <w:szCs w:val="14"/>
                                <w:lang w:val="uk-UA"/>
                              </w:rPr>
                            </w:pPr>
                            <w:r w:rsidRPr="00AC36CE">
                              <w:rPr>
                                <w:color w:val="231F20"/>
                                <w:spacing w:val="-1"/>
                                <w:w w:val="105"/>
                                <w:sz w:val="14"/>
                                <w:szCs w:val="14"/>
                                <w:lang w:val="uk-UA"/>
                              </w:rPr>
                              <w:t>Накопичу-вальні</w:t>
                            </w:r>
                          </w:p>
                          <w:p w:rsidR="00B242D1" w:rsidRPr="00AC36CE" w:rsidRDefault="00B242D1" w:rsidP="00AC36CE">
                            <w:pPr>
                              <w:spacing w:line="192" w:lineRule="exact"/>
                              <w:ind w:left="192" w:right="16" w:hanging="46"/>
                              <w:rPr>
                                <w:color w:val="231F20"/>
                                <w:spacing w:val="-1"/>
                                <w:w w:val="105"/>
                                <w:sz w:val="14"/>
                                <w:szCs w:val="14"/>
                                <w:lang w:val="uk-UA"/>
                              </w:rPr>
                            </w:pPr>
                            <w:r w:rsidRPr="00AC36CE">
                              <w:rPr>
                                <w:color w:val="231F20"/>
                                <w:spacing w:val="-1"/>
                                <w:w w:val="105"/>
                                <w:sz w:val="14"/>
                                <w:szCs w:val="14"/>
                                <w:lang w:val="uk-UA"/>
                              </w:rPr>
                              <w:t>рахунки</w:t>
                            </w:r>
                          </w:p>
                          <w:p w:rsidR="00B242D1" w:rsidRPr="00AC36CE" w:rsidRDefault="00B242D1" w:rsidP="00AC36CE">
                            <w:pPr>
                              <w:spacing w:line="192" w:lineRule="exact"/>
                              <w:ind w:left="192" w:right="16" w:hanging="46"/>
                              <w:rPr>
                                <w:rFonts w:cs="Calibri"/>
                                <w:sz w:val="16"/>
                                <w:szCs w:val="16"/>
                                <w:lang w:val="uk-UA"/>
                              </w:rPr>
                            </w:pPr>
                          </w:p>
                        </w:tc>
                      </w:tr>
                      <w:tr w:rsidR="00B242D1" w:rsidRPr="00AC36CE" w:rsidTr="00AC36CE">
                        <w:trPr>
                          <w:trHeight w:hRule="exact" w:val="221"/>
                        </w:trPr>
                        <w:tc>
                          <w:tcPr>
                            <w:tcW w:w="477" w:type="dxa"/>
                            <w:tcBorders>
                              <w:top w:val="single" w:sz="2" w:space="0" w:color="9A5DA6"/>
                              <w:left w:val="nil"/>
                              <w:bottom w:val="nil"/>
                              <w:right w:val="single" w:sz="8" w:space="0" w:color="2E3092"/>
                            </w:tcBorders>
                          </w:tcPr>
                          <w:p w:rsidR="00B242D1" w:rsidRPr="00AC36CE" w:rsidRDefault="00B242D1"/>
                        </w:tc>
                        <w:tc>
                          <w:tcPr>
                            <w:tcW w:w="507" w:type="dxa"/>
                            <w:tcBorders>
                              <w:top w:val="single" w:sz="2" w:space="0" w:color="9A5DA6"/>
                              <w:left w:val="single" w:sz="8" w:space="0" w:color="2E3092"/>
                              <w:bottom w:val="nil"/>
                              <w:right w:val="nil"/>
                            </w:tcBorders>
                          </w:tcPr>
                          <w:p w:rsidR="00B242D1" w:rsidRPr="00AC36CE" w:rsidRDefault="00B242D1"/>
                        </w:tc>
                      </w:tr>
                    </w:tbl>
                    <w:p w:rsidR="00B242D1" w:rsidRDefault="00B242D1"/>
                  </w:txbxContent>
                </v:textbox>
                <w10:anchorlock/>
              </v:shape>
            </w:pict>
          </mc:Fallback>
        </mc:AlternateContent>
      </w:r>
    </w:p>
    <w:p w:rsidR="000E5077" w:rsidRPr="009033E2" w:rsidRDefault="000E5077">
      <w:pPr>
        <w:spacing w:before="9"/>
        <w:rPr>
          <w:rFonts w:cs="Calibri"/>
          <w:sz w:val="27"/>
          <w:szCs w:val="27"/>
          <w:lang w:val="uk-UA"/>
        </w:rPr>
      </w:pPr>
    </w:p>
    <w:p w:rsidR="000E5077" w:rsidRPr="009033E2" w:rsidRDefault="000E5077">
      <w:pPr>
        <w:pStyle w:val="a3"/>
        <w:spacing w:before="60" w:line="244" w:lineRule="auto"/>
        <w:ind w:right="1191"/>
        <w:jc w:val="both"/>
        <w:rPr>
          <w:color w:val="0D0D0D"/>
          <w:lang w:val="uk-UA"/>
        </w:rPr>
      </w:pPr>
      <w:r w:rsidRPr="009033E2">
        <w:rPr>
          <w:color w:val="0D0D0D"/>
          <w:lang w:val="uk-UA"/>
        </w:rPr>
        <w:t>Балансування починається зі складання попередніх оцінок всіх необхідних початкових параметрів, щоб скласти таблицю постачання і споживання в цінах покупців і в базових цінах. Необхідна інформація містить:</w:t>
      </w:r>
    </w:p>
    <w:p w:rsidR="000E5077" w:rsidRPr="009033E2" w:rsidRDefault="000E5077">
      <w:pPr>
        <w:spacing w:before="3"/>
        <w:rPr>
          <w:rFonts w:ascii="Times New Roman" w:hAnsi="Times New Roman"/>
          <w:color w:val="0D0D0D"/>
          <w:sz w:val="17"/>
          <w:szCs w:val="17"/>
          <w:lang w:val="uk-UA"/>
        </w:rPr>
      </w:pPr>
    </w:p>
    <w:p w:rsidR="000E5077" w:rsidRPr="009033E2" w:rsidRDefault="000E5077" w:rsidP="00C3544E">
      <w:pPr>
        <w:pStyle w:val="a3"/>
        <w:numPr>
          <w:ilvl w:val="2"/>
          <w:numId w:val="4"/>
        </w:numPr>
        <w:tabs>
          <w:tab w:val="left" w:pos="955"/>
        </w:tabs>
        <w:rPr>
          <w:color w:val="0D0D0D"/>
          <w:lang w:val="uk-UA"/>
        </w:rPr>
      </w:pPr>
      <w:r w:rsidRPr="009033E2">
        <w:rPr>
          <w:color w:val="0D0D0D"/>
          <w:lang w:val="uk-UA"/>
        </w:rPr>
        <w:t>матрицю виробництва в базових цінах</w:t>
      </w:r>
    </w:p>
    <w:p w:rsidR="000E5077" w:rsidRPr="009033E2" w:rsidRDefault="000E5077" w:rsidP="005E42A5">
      <w:pPr>
        <w:pStyle w:val="a3"/>
        <w:numPr>
          <w:ilvl w:val="2"/>
          <w:numId w:val="4"/>
        </w:numPr>
        <w:tabs>
          <w:tab w:val="left" w:pos="955"/>
        </w:tabs>
        <w:spacing w:before="117"/>
        <w:rPr>
          <w:color w:val="0D0D0D"/>
          <w:lang w:val="uk-UA"/>
        </w:rPr>
      </w:pPr>
      <w:r w:rsidRPr="009033E2">
        <w:rPr>
          <w:color w:val="0D0D0D"/>
          <w:lang w:val="uk-UA"/>
        </w:rPr>
        <w:t>таблицю споживання в цінах покупців</w:t>
      </w:r>
    </w:p>
    <w:p w:rsidR="000E5077" w:rsidRPr="009033E2" w:rsidRDefault="000E5077" w:rsidP="005E42A5">
      <w:pPr>
        <w:pStyle w:val="a3"/>
        <w:numPr>
          <w:ilvl w:val="2"/>
          <w:numId w:val="4"/>
        </w:numPr>
        <w:tabs>
          <w:tab w:val="left" w:pos="955"/>
        </w:tabs>
        <w:spacing w:before="117"/>
        <w:rPr>
          <w:color w:val="0D0D0D"/>
          <w:lang w:val="uk-UA"/>
        </w:rPr>
      </w:pPr>
      <w:r w:rsidRPr="009033E2">
        <w:rPr>
          <w:color w:val="0D0D0D"/>
          <w:lang w:val="uk-UA"/>
        </w:rPr>
        <w:t>таблицю споживання імпорту в базових цінах</w:t>
      </w:r>
    </w:p>
    <w:p w:rsidR="000E5077" w:rsidRPr="009033E2" w:rsidRDefault="000E5077" w:rsidP="00C3544E">
      <w:pPr>
        <w:pStyle w:val="a3"/>
        <w:numPr>
          <w:ilvl w:val="2"/>
          <w:numId w:val="4"/>
        </w:numPr>
        <w:tabs>
          <w:tab w:val="left" w:pos="955"/>
        </w:tabs>
        <w:spacing w:before="117"/>
        <w:rPr>
          <w:color w:val="0D0D0D"/>
          <w:lang w:val="uk-UA"/>
        </w:rPr>
      </w:pPr>
      <w:r w:rsidRPr="009033E2">
        <w:rPr>
          <w:color w:val="0D0D0D"/>
          <w:spacing w:val="-3"/>
          <w:lang w:val="uk-UA"/>
        </w:rPr>
        <w:t xml:space="preserve">Матриці оцінки </w:t>
      </w:r>
    </w:p>
    <w:p w:rsidR="000E5077" w:rsidRPr="009033E2" w:rsidRDefault="000E5077">
      <w:pPr>
        <w:spacing w:before="7"/>
        <w:rPr>
          <w:rFonts w:ascii="Times New Roman" w:hAnsi="Times New Roman"/>
          <w:color w:val="0D0D0D"/>
          <w:sz w:val="17"/>
          <w:szCs w:val="17"/>
          <w:lang w:val="uk-UA"/>
        </w:rPr>
      </w:pPr>
    </w:p>
    <w:p w:rsidR="000E5077" w:rsidRPr="009033E2" w:rsidRDefault="000E5077" w:rsidP="00C3544E">
      <w:pPr>
        <w:pStyle w:val="a3"/>
        <w:ind w:right="985"/>
        <w:jc w:val="both"/>
        <w:rPr>
          <w:color w:val="0D0D0D"/>
          <w:lang w:val="uk-UA"/>
        </w:rPr>
      </w:pPr>
      <w:r w:rsidRPr="009033E2">
        <w:rPr>
          <w:color w:val="0D0D0D"/>
          <w:spacing w:val="1"/>
          <w:lang w:val="uk-UA"/>
        </w:rPr>
        <w:t xml:space="preserve">В ідеалі ця інформація </w:t>
      </w:r>
      <w:r w:rsidR="00B242D1" w:rsidRPr="009033E2">
        <w:rPr>
          <w:color w:val="0D0D0D"/>
          <w:spacing w:val="1"/>
          <w:lang w:val="uk-UA"/>
        </w:rPr>
        <w:t>на</w:t>
      </w:r>
      <w:r w:rsidRPr="009033E2">
        <w:rPr>
          <w:color w:val="0D0D0D"/>
          <w:spacing w:val="1"/>
          <w:lang w:val="uk-UA"/>
        </w:rPr>
        <w:t>дається для прямокутних матриць, де набагато більше продуктів, ніж галузей промисловості.</w:t>
      </w:r>
    </w:p>
    <w:p w:rsidR="000E5077" w:rsidRPr="009033E2" w:rsidRDefault="000E5077">
      <w:pPr>
        <w:spacing w:before="7"/>
        <w:rPr>
          <w:rFonts w:ascii="Times New Roman" w:hAnsi="Times New Roman"/>
          <w:color w:val="0D0D0D"/>
          <w:sz w:val="17"/>
          <w:szCs w:val="17"/>
          <w:lang w:val="uk-UA"/>
        </w:rPr>
      </w:pPr>
    </w:p>
    <w:p w:rsidR="000E5077" w:rsidRPr="009033E2" w:rsidRDefault="009033E2">
      <w:pPr>
        <w:pStyle w:val="a3"/>
        <w:spacing w:line="244" w:lineRule="auto"/>
        <w:ind w:right="1186"/>
        <w:jc w:val="both"/>
        <w:rPr>
          <w:color w:val="0D0D0D"/>
          <w:lang w:val="uk-UA"/>
        </w:rPr>
      </w:pPr>
      <w:r>
        <w:rPr>
          <w:noProof/>
          <w:color w:val="0D0D0D"/>
          <w:lang w:val="ru-RU" w:eastAsia="ru-RU"/>
        </w:rPr>
        <mc:AlternateContent>
          <mc:Choice Requires="wps">
            <w:drawing>
              <wp:anchor distT="0" distB="0" distL="114300" distR="114300" simplePos="0" relativeHeight="251653632" behindDoc="0" locked="0" layoutInCell="1" allowOverlap="1">
                <wp:simplePos x="0" y="0"/>
                <wp:positionH relativeFrom="column">
                  <wp:posOffset>6493510</wp:posOffset>
                </wp:positionH>
                <wp:positionV relativeFrom="paragraph">
                  <wp:posOffset>651510</wp:posOffset>
                </wp:positionV>
                <wp:extent cx="438785" cy="323850"/>
                <wp:effectExtent l="0" t="3810" r="1905" b="0"/>
                <wp:wrapNone/>
                <wp:docPr id="6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3CEC" w:rsidRPr="00A643E8" w:rsidRDefault="00553CEC">
                            <w:pPr>
                              <w:rPr>
                                <w:color w:val="A6A6A6"/>
                                <w:sz w:val="24"/>
                                <w:szCs w:val="24"/>
                                <w:lang w:val="uk-UA"/>
                              </w:rPr>
                            </w:pPr>
                            <w:r w:rsidRPr="00A643E8">
                              <w:rPr>
                                <w:color w:val="A6A6A6"/>
                                <w:sz w:val="24"/>
                                <w:szCs w:val="24"/>
                                <w:lang w:val="uk-UA"/>
                              </w:rPr>
                              <w:t>207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6" type="#_x0000_t202" style="position:absolute;left:0;text-align:left;margin-left:511.3pt;margin-top:51.3pt;width:34.55pt;height:2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" stroked="f">
                <v:textbox>
                  <w:txbxContent>
                    <w:p w:rsidR="00553CEC" w:rsidRPr="00A643E8" w:rsidRDefault="00553CEC">
                      <w:pPr>
                        <w:rPr>
                          <w:color w:val="A6A6A6"/>
                          <w:sz w:val="24"/>
                          <w:szCs w:val="24"/>
                          <w:lang w:val="uk-UA"/>
                        </w:rPr>
                      </w:pPr>
                      <w:r w:rsidRPr="00A643E8">
                        <w:rPr>
                          <w:color w:val="A6A6A6"/>
                          <w:sz w:val="24"/>
                          <w:szCs w:val="24"/>
                          <w:lang w:val="uk-UA"/>
                        </w:rPr>
                        <w:t>207</w:t>
                      </w:r>
                    </w:p>
                  </w:txbxContent>
                </v:textbox>
              </v:shape>
            </w:pict>
          </mc:Fallback>
        </mc:AlternateContent>
      </w:r>
      <w:r w:rsidR="000E5077" w:rsidRPr="009033E2">
        <w:rPr>
          <w:color w:val="0D0D0D"/>
          <w:lang w:val="uk-UA"/>
        </w:rPr>
        <w:t>Матрицю виробництва можна отримати шляхом додавання наступних шести виробничих матриць: ринкові угоди підприємств, ринкові угоди  Національного уряду, ринкові угоди НООДГ, неринкові угоди НООДГ, неринкові угоди Національного уряду і власне кінцеве споживання підприємств і домогосподарств.</w:t>
      </w:r>
    </w:p>
    <w:p w:rsidR="000E5077" w:rsidRPr="009033E2" w:rsidRDefault="000E5077">
      <w:pPr>
        <w:spacing w:line="244" w:lineRule="auto"/>
        <w:jc w:val="both"/>
        <w:rPr>
          <w:lang w:val="uk-UA"/>
        </w:rPr>
        <w:sectPr w:rsidR="000E5077" w:rsidRPr="009033E2">
          <w:type w:val="continuous"/>
          <w:pgSz w:w="11910" w:h="16840"/>
          <w:pgMar w:top="0" w:right="0" w:bottom="280" w:left="860" w:header="720" w:footer="720" w:gutter="0"/>
          <w:cols w:space="720"/>
        </w:sectPr>
      </w:pPr>
    </w:p>
    <w:p w:rsidR="000E5077" w:rsidRPr="009033E2" w:rsidRDefault="000E5077">
      <w:pPr>
        <w:rPr>
          <w:rFonts w:ascii="Times New Roman" w:hAnsi="Times New Roman"/>
          <w:sz w:val="20"/>
          <w:szCs w:val="20"/>
          <w:lang w:val="uk-UA"/>
        </w:rPr>
      </w:pPr>
    </w:p>
    <w:p w:rsidR="000E5077" w:rsidRPr="009033E2" w:rsidRDefault="000E5077">
      <w:pPr>
        <w:pStyle w:val="a3"/>
        <w:spacing w:before="60" w:line="244" w:lineRule="auto"/>
        <w:ind w:left="1190" w:right="116"/>
        <w:jc w:val="both"/>
        <w:rPr>
          <w:color w:val="000000"/>
          <w:lang w:val="uk-UA"/>
        </w:rPr>
      </w:pPr>
      <w:r w:rsidRPr="009033E2">
        <w:rPr>
          <w:color w:val="000000"/>
          <w:spacing w:val="-2"/>
          <w:lang w:val="uk-UA"/>
        </w:rPr>
        <w:t>На початку балансування оцінка доступна для кожного запису таблиці постачання, таблиці споживання і матриць оцінки. Всі незбалансовані матриці можуть бути складені зі статистичних джерел, доповнених припущеннями на базі даних попереднього року. Однак, в більшості випадків таблиці споживання імпорту, як правило, базуються на моделі, яка буде застосована до даних після балансування таблиць постачання та споживання. Незважаючи на всі зусилля, слід очікувати, що невідповідності в оцінках залишаться. Відмінності можуть бути викликані неточностями і невідповідними націнками в попередніх оцінках, помилками в статтях специфікації, не поміченими змінами запасів і просто помилками в розрахунках. Як можна виявити невідповідності, і як можна їх усунути?</w:t>
      </w:r>
    </w:p>
    <w:p w:rsidR="000E5077" w:rsidRPr="009033E2" w:rsidRDefault="000E5077">
      <w:pPr>
        <w:spacing w:before="3"/>
        <w:rPr>
          <w:rFonts w:ascii="Times New Roman" w:hAnsi="Times New Roman"/>
          <w:color w:val="000000"/>
          <w:sz w:val="17"/>
          <w:szCs w:val="17"/>
          <w:lang w:val="uk-UA"/>
        </w:rPr>
      </w:pPr>
    </w:p>
    <w:p w:rsidR="000E5077" w:rsidRPr="009033E2" w:rsidRDefault="000E5077">
      <w:pPr>
        <w:pStyle w:val="a3"/>
        <w:spacing w:line="244" w:lineRule="auto"/>
        <w:ind w:left="1190" w:right="125"/>
        <w:jc w:val="both"/>
        <w:rPr>
          <w:color w:val="000000"/>
          <w:lang w:val="uk-UA"/>
        </w:rPr>
      </w:pPr>
      <w:r w:rsidRPr="009033E2">
        <w:rPr>
          <w:color w:val="000000"/>
          <w:spacing w:val="-2"/>
          <w:lang w:val="uk-UA"/>
        </w:rPr>
        <w:t>Для балансування не існує загальної теорії або корисних математичних програм. Тим не менш, в балансуванні дуже важливо слідувати систематичному підходу до вирішення проблеми. На щастя, існує ряд корисних інструментів для вирішення проблем у системі постачання та споживання. Основні тотожності, перевірка на достовірність і надійність, автоматичні операції і операції пошуку помилок допоможуть вирішити ці проблеми.</w:t>
      </w:r>
    </w:p>
    <w:p w:rsidR="000E5077" w:rsidRPr="009033E2" w:rsidRDefault="000E5077">
      <w:pPr>
        <w:spacing w:before="3"/>
        <w:rPr>
          <w:rFonts w:ascii="Times New Roman" w:hAnsi="Times New Roman"/>
          <w:color w:val="000000"/>
          <w:sz w:val="17"/>
          <w:szCs w:val="17"/>
          <w:lang w:val="uk-UA"/>
        </w:rPr>
      </w:pPr>
    </w:p>
    <w:p w:rsidR="000E5077" w:rsidRPr="009033E2" w:rsidRDefault="000E5077">
      <w:pPr>
        <w:pStyle w:val="a3"/>
        <w:spacing w:line="244" w:lineRule="auto"/>
        <w:ind w:left="1190" w:right="120"/>
        <w:jc w:val="both"/>
        <w:rPr>
          <w:color w:val="000000"/>
          <w:lang w:val="uk-UA"/>
        </w:rPr>
      </w:pPr>
      <w:r w:rsidRPr="009033E2">
        <w:rPr>
          <w:color w:val="000000"/>
          <w:spacing w:val="2"/>
          <w:lang w:val="uk-UA"/>
        </w:rPr>
        <w:t>Основна вимога для забезпечення узгодженості полягає с тому, що основні тотожності для поточних і постійних значень цін повинні бути виконані. Це має вирішальне значення для балансування на практиці. Кожна невідповідність між загальним постачанням (враховуючи націнки і податки) і загальним споживанням (в поточних і постійних цінах) для будь-якого продукту вказує на розбіжність. Це спостереження є відправною точкою для повернення до даних і аналізу проблеми в деталях.</w:t>
      </w:r>
    </w:p>
    <w:p w:rsidR="000E5077" w:rsidRPr="009033E2" w:rsidRDefault="000E5077">
      <w:pPr>
        <w:spacing w:before="3"/>
        <w:rPr>
          <w:rFonts w:ascii="Times New Roman" w:hAnsi="Times New Roman"/>
          <w:color w:val="000000"/>
          <w:sz w:val="17"/>
          <w:szCs w:val="17"/>
          <w:lang w:val="uk-UA"/>
        </w:rPr>
      </w:pPr>
    </w:p>
    <w:p w:rsidR="000E5077" w:rsidRPr="009033E2" w:rsidRDefault="000E5077">
      <w:pPr>
        <w:pStyle w:val="a3"/>
        <w:spacing w:line="244" w:lineRule="auto"/>
        <w:ind w:left="1190" w:right="120"/>
        <w:jc w:val="both"/>
        <w:rPr>
          <w:color w:val="000000"/>
          <w:lang w:val="uk-UA"/>
        </w:rPr>
      </w:pPr>
      <w:r w:rsidRPr="009033E2">
        <w:rPr>
          <w:color w:val="000000"/>
          <w:spacing w:val="1"/>
          <w:lang w:val="uk-UA"/>
        </w:rPr>
        <w:t>У пошуках причин розбіжності може бути корисно провести ряд перевірок на правдоподібність. Насправді, ця оцінка є пошуком неочікуваних співвідношень між даними. Якщо щось здається неправдоподібним, потрібно шукати прийнятне пояснення шляхом аналізу основних джерел та обговорення даних з експертами у відповідній галузі.</w:t>
      </w:r>
    </w:p>
    <w:p w:rsidR="000E5077" w:rsidRPr="009033E2" w:rsidRDefault="000E5077">
      <w:pPr>
        <w:spacing w:before="3"/>
        <w:rPr>
          <w:rFonts w:ascii="Times New Roman" w:hAnsi="Times New Roman"/>
          <w:color w:val="000000"/>
          <w:sz w:val="17"/>
          <w:szCs w:val="17"/>
          <w:lang w:val="uk-UA"/>
        </w:rPr>
      </w:pPr>
    </w:p>
    <w:p w:rsidR="000E5077" w:rsidRPr="009033E2" w:rsidRDefault="000E5077">
      <w:pPr>
        <w:pStyle w:val="a3"/>
        <w:ind w:left="1190"/>
        <w:jc w:val="both"/>
        <w:rPr>
          <w:color w:val="000000"/>
          <w:lang w:val="uk-UA"/>
        </w:rPr>
      </w:pPr>
      <w:r w:rsidRPr="009033E2">
        <w:rPr>
          <w:color w:val="000000"/>
          <w:spacing w:val="-2"/>
          <w:lang w:val="uk-UA"/>
        </w:rPr>
        <w:t>Деякі приклади перевірки достовірності</w:t>
      </w:r>
      <w:r w:rsidRPr="009033E2">
        <w:rPr>
          <w:color w:val="000000"/>
          <w:lang w:val="uk-UA"/>
        </w:rPr>
        <w:t>:</w:t>
      </w:r>
    </w:p>
    <w:p w:rsidR="000E5077" w:rsidRPr="009033E2" w:rsidRDefault="000E5077">
      <w:pPr>
        <w:spacing w:before="5"/>
        <w:rPr>
          <w:rFonts w:ascii="Times New Roman" w:hAnsi="Times New Roman"/>
          <w:color w:val="000000"/>
          <w:sz w:val="12"/>
          <w:szCs w:val="12"/>
          <w:lang w:val="uk-UA"/>
        </w:rPr>
      </w:pPr>
    </w:p>
    <w:p w:rsidR="000E5077" w:rsidRPr="009033E2" w:rsidRDefault="000E5077">
      <w:pPr>
        <w:spacing w:before="60"/>
        <w:ind w:left="1814" w:right="2035"/>
        <w:rPr>
          <w:rFonts w:ascii="Times New Roman" w:hAnsi="Times New Roman"/>
          <w:color w:val="000000"/>
          <w:sz w:val="20"/>
          <w:szCs w:val="20"/>
          <w:lang w:val="uk-UA"/>
        </w:rPr>
      </w:pPr>
      <w:r w:rsidRPr="009033E2">
        <w:rPr>
          <w:color w:val="000000"/>
          <w:position w:val="2"/>
          <w:sz w:val="28"/>
          <w:szCs w:val="28"/>
          <w:lang w:val="uk-UA"/>
        </w:rPr>
        <w:t>·</w:t>
      </w:r>
      <w:r w:rsidRPr="009033E2">
        <w:rPr>
          <w:rFonts w:ascii="Century" w:eastAsia="Times New Roman"/>
          <w:color w:val="000000"/>
          <w:position w:val="2"/>
          <w:sz w:val="14"/>
          <w:lang w:val="uk-UA"/>
        </w:rPr>
        <w:t xml:space="preserve">   </w:t>
      </w:r>
      <w:r w:rsidRPr="009033E2">
        <w:rPr>
          <w:rFonts w:ascii="Times New Roman" w:hAnsi="Times New Roman"/>
          <w:color w:val="000000"/>
          <w:sz w:val="20"/>
          <w:lang w:val="uk-UA"/>
        </w:rPr>
        <w:t>Продукти</w:t>
      </w:r>
    </w:p>
    <w:p w:rsidR="000E5077" w:rsidRPr="009033E2" w:rsidRDefault="000E5077" w:rsidP="00EE4530">
      <w:pPr>
        <w:pStyle w:val="a3"/>
        <w:spacing w:before="4"/>
        <w:ind w:left="2040" w:right="13"/>
        <w:rPr>
          <w:color w:val="000000"/>
          <w:lang w:val="uk-UA"/>
        </w:rPr>
      </w:pPr>
      <w:r w:rsidRPr="009033E2">
        <w:rPr>
          <w:color w:val="000000"/>
          <w:lang w:val="uk-UA"/>
        </w:rPr>
        <w:t>Порівняння індексів цін постачання і основних категорій споживання</w:t>
      </w:r>
    </w:p>
    <w:p w:rsidR="000E5077" w:rsidRPr="009033E2" w:rsidRDefault="000E5077" w:rsidP="00EE4530">
      <w:pPr>
        <w:pStyle w:val="a3"/>
        <w:spacing w:before="4"/>
        <w:ind w:left="1814" w:right="13" w:firstLine="226"/>
        <w:rPr>
          <w:color w:val="000000"/>
          <w:lang w:val="uk-UA"/>
        </w:rPr>
      </w:pPr>
      <w:r w:rsidRPr="009033E2">
        <w:rPr>
          <w:color w:val="000000"/>
          <w:spacing w:val="1"/>
          <w:lang w:val="uk-UA"/>
        </w:rPr>
        <w:t>Порівняння частки категорій споживання з загальним постачанням для наступних років</w:t>
      </w:r>
    </w:p>
    <w:p w:rsidR="000E5077" w:rsidRPr="009033E2" w:rsidRDefault="000E5077">
      <w:pPr>
        <w:spacing w:before="7"/>
        <w:rPr>
          <w:rFonts w:ascii="Times New Roman" w:hAnsi="Times New Roman"/>
          <w:color w:val="000000"/>
          <w:sz w:val="17"/>
          <w:szCs w:val="17"/>
          <w:lang w:val="uk-UA"/>
        </w:rPr>
      </w:pPr>
    </w:p>
    <w:p w:rsidR="000E5077" w:rsidRPr="009033E2" w:rsidRDefault="000E5077">
      <w:pPr>
        <w:ind w:left="1814" w:right="2035"/>
        <w:rPr>
          <w:rFonts w:ascii="Times New Roman" w:hAnsi="Times New Roman"/>
          <w:color w:val="000000"/>
          <w:sz w:val="20"/>
          <w:szCs w:val="20"/>
          <w:lang w:val="uk-UA"/>
        </w:rPr>
      </w:pPr>
      <w:r w:rsidRPr="009033E2">
        <w:rPr>
          <w:rFonts w:ascii="Century"/>
          <w:color w:val="000000"/>
          <w:position w:val="2"/>
          <w:sz w:val="14"/>
          <w:lang w:val="uk-UA"/>
        </w:rPr>
        <w:t>•</w:t>
      </w:r>
      <w:r w:rsidRPr="009033E2">
        <w:rPr>
          <w:rFonts w:ascii="Century" w:eastAsia="Times New Roman"/>
          <w:color w:val="000000"/>
          <w:position w:val="2"/>
          <w:sz w:val="14"/>
          <w:lang w:val="uk-UA"/>
        </w:rPr>
        <w:t xml:space="preserve">    </w:t>
      </w:r>
      <w:r w:rsidRPr="009033E2">
        <w:rPr>
          <w:rFonts w:ascii="Times New Roman" w:hAnsi="Times New Roman"/>
          <w:color w:val="000000"/>
          <w:sz w:val="20"/>
          <w:lang w:val="uk-UA"/>
        </w:rPr>
        <w:t>Галузь економіки</w:t>
      </w:r>
    </w:p>
    <w:p w:rsidR="000E5077" w:rsidRPr="009033E2" w:rsidRDefault="000E5077" w:rsidP="00EE4530">
      <w:pPr>
        <w:pStyle w:val="a3"/>
        <w:tabs>
          <w:tab w:val="left" w:pos="11057"/>
        </w:tabs>
        <w:spacing w:line="230" w:lineRule="exact"/>
        <w:ind w:left="2040" w:right="13"/>
        <w:rPr>
          <w:color w:val="000000"/>
          <w:lang w:val="uk-UA"/>
        </w:rPr>
      </w:pPr>
      <w:r w:rsidRPr="009033E2">
        <w:rPr>
          <w:color w:val="000000"/>
          <w:lang w:val="uk-UA"/>
        </w:rPr>
        <w:t xml:space="preserve">Порівняння індексу цін виробництва з індексами цін споживаних основних матеріалів </w:t>
      </w:r>
    </w:p>
    <w:p w:rsidR="000E5077" w:rsidRPr="009033E2" w:rsidRDefault="000E5077" w:rsidP="00EE4530">
      <w:pPr>
        <w:pStyle w:val="a3"/>
        <w:tabs>
          <w:tab w:val="left" w:pos="11057"/>
        </w:tabs>
        <w:spacing w:line="230" w:lineRule="exact"/>
        <w:ind w:left="2040" w:right="13"/>
        <w:rPr>
          <w:color w:val="000000"/>
          <w:lang w:val="uk-UA"/>
        </w:rPr>
      </w:pPr>
      <w:r w:rsidRPr="009033E2">
        <w:rPr>
          <w:color w:val="000000"/>
          <w:lang w:val="uk-UA"/>
        </w:rPr>
        <w:t xml:space="preserve">Переконливість підсумкового індексу цін загальної доданої вартості і заробітної плати </w:t>
      </w:r>
    </w:p>
    <w:p w:rsidR="000E5077" w:rsidRPr="009033E2" w:rsidRDefault="000E5077" w:rsidP="00EE4530">
      <w:pPr>
        <w:pStyle w:val="a3"/>
        <w:tabs>
          <w:tab w:val="left" w:pos="11057"/>
        </w:tabs>
        <w:spacing w:line="230" w:lineRule="exact"/>
        <w:ind w:left="2040" w:right="13"/>
        <w:rPr>
          <w:color w:val="000000"/>
          <w:lang w:val="uk-UA"/>
        </w:rPr>
      </w:pPr>
      <w:r w:rsidRPr="009033E2">
        <w:rPr>
          <w:color w:val="000000"/>
          <w:lang w:val="uk-UA"/>
        </w:rPr>
        <w:t xml:space="preserve">Порівняння індексів обсягу виробництва, проміжного споживання та доданої вартості </w:t>
      </w:r>
    </w:p>
    <w:p w:rsidR="000E5077" w:rsidRPr="009033E2" w:rsidRDefault="000E5077" w:rsidP="00EE4530">
      <w:pPr>
        <w:pStyle w:val="a3"/>
        <w:tabs>
          <w:tab w:val="left" w:pos="11057"/>
        </w:tabs>
        <w:spacing w:line="230" w:lineRule="exact"/>
        <w:ind w:left="2040" w:right="13"/>
        <w:rPr>
          <w:color w:val="000000"/>
          <w:lang w:val="uk-UA"/>
        </w:rPr>
      </w:pPr>
      <w:r w:rsidRPr="009033E2">
        <w:rPr>
          <w:color w:val="000000"/>
          <w:lang w:val="uk-UA"/>
        </w:rPr>
        <w:t>Індекс продуктивності праці</w:t>
      </w:r>
    </w:p>
    <w:p w:rsidR="000E5077" w:rsidRPr="009033E2" w:rsidRDefault="000E5077" w:rsidP="00EE4530">
      <w:pPr>
        <w:pStyle w:val="a3"/>
        <w:tabs>
          <w:tab w:val="left" w:pos="11057"/>
        </w:tabs>
        <w:spacing w:line="230" w:lineRule="exact"/>
        <w:ind w:left="2040" w:right="13"/>
        <w:rPr>
          <w:color w:val="000000"/>
          <w:lang w:val="uk-UA"/>
        </w:rPr>
      </w:pPr>
      <w:r w:rsidRPr="009033E2">
        <w:rPr>
          <w:color w:val="000000"/>
          <w:lang w:val="uk-UA"/>
        </w:rPr>
        <w:t>Частка загальних трудових доходів, оцінених для наступних років</w:t>
      </w:r>
    </w:p>
    <w:p w:rsidR="000E5077" w:rsidRPr="009033E2" w:rsidRDefault="000E5077">
      <w:pPr>
        <w:spacing w:before="5"/>
        <w:rPr>
          <w:rFonts w:ascii="Times New Roman" w:hAnsi="Times New Roman"/>
          <w:color w:val="000000"/>
          <w:sz w:val="12"/>
          <w:szCs w:val="12"/>
          <w:lang w:val="uk-UA"/>
        </w:rPr>
      </w:pPr>
    </w:p>
    <w:p w:rsidR="000E5077" w:rsidRPr="009033E2" w:rsidRDefault="000E5077">
      <w:pPr>
        <w:pStyle w:val="a3"/>
        <w:spacing w:before="60" w:line="244" w:lineRule="auto"/>
        <w:ind w:left="1190" w:right="117"/>
        <w:jc w:val="both"/>
        <w:rPr>
          <w:color w:val="000000"/>
          <w:lang w:val="uk-UA"/>
        </w:rPr>
      </w:pPr>
      <w:r w:rsidRPr="009033E2">
        <w:rPr>
          <w:color w:val="000000"/>
          <w:spacing w:val="-2"/>
          <w:lang w:val="uk-UA"/>
        </w:rPr>
        <w:t>Дослідження всіх можливих проблем і невідповідностей у використанні основних статистичних даних віднімає дуже багато часу. Так</w:t>
      </w:r>
      <w:r w:rsidRPr="009033E2">
        <w:rPr>
          <w:color w:val="000000"/>
          <w:spacing w:val="19"/>
          <w:lang w:val="uk-UA"/>
        </w:rPr>
        <w:t xml:space="preserve"> я</w:t>
      </w:r>
      <w:r w:rsidRPr="009033E2">
        <w:rPr>
          <w:color w:val="000000"/>
          <w:spacing w:val="-2"/>
          <w:lang w:val="uk-UA"/>
        </w:rPr>
        <w:t>к ресурси для національних рахунків обмежені, для балансування необхідний системний підхід. У цьому процесі балансування, очевидно, що великі розбіжності вимагають більше уваги, ніж дрібні. Розбіжності можуть бути викликані помилками і невідповідностями в даних, наданих статистичними одиницями (підприємствами, установами, домогосподарствами і т.д.) і помилками і невідповідностями, які були створені співробітниками статистичного офісу.</w:t>
      </w:r>
    </w:p>
    <w:p w:rsidR="000E5077" w:rsidRPr="009033E2" w:rsidRDefault="000E5077">
      <w:pPr>
        <w:spacing w:before="3"/>
        <w:rPr>
          <w:rFonts w:ascii="Times New Roman" w:hAnsi="Times New Roman"/>
          <w:color w:val="000000"/>
          <w:sz w:val="17"/>
          <w:szCs w:val="17"/>
          <w:lang w:val="uk-UA"/>
        </w:rPr>
      </w:pPr>
    </w:p>
    <w:p w:rsidR="000E5077" w:rsidRPr="009033E2" w:rsidRDefault="000E5077" w:rsidP="00106FAE">
      <w:pPr>
        <w:pStyle w:val="a3"/>
        <w:spacing w:line="244" w:lineRule="auto"/>
        <w:ind w:left="1190" w:right="120"/>
        <w:jc w:val="both"/>
        <w:rPr>
          <w:color w:val="000000"/>
          <w:spacing w:val="-2"/>
          <w:lang w:val="uk-UA"/>
        </w:rPr>
      </w:pPr>
      <w:r w:rsidRPr="009033E2">
        <w:rPr>
          <w:color w:val="000000"/>
          <w:spacing w:val="-2"/>
          <w:lang w:val="uk-UA"/>
        </w:rPr>
        <w:t>Приклади проблем балансування, викликаних помилками в джерелах є: недостатня координація між даними, зібраними Центральним банком, і даними, зібраними статистичними управліннями, і відмінності у визначеннях і класифікаціях. Глобалізація виробництва і продажів багатонаціональними підприємствами  є ще однією важливою причиною невідповідності в даних. Приклади проблем балансування, викликаних статистичними управліннями: некоректні класифікації продуктів, неправильне екстраполювання вибірки і помилки в передачі даних або неправильні оцінки прихованих угод (чорний і сірий ринок).</w:t>
      </w:r>
    </w:p>
    <w:p w:rsidR="000E5077" w:rsidRPr="009033E2" w:rsidRDefault="000E5077">
      <w:pPr>
        <w:spacing w:before="3"/>
        <w:rPr>
          <w:rFonts w:ascii="Times New Roman" w:hAnsi="Times New Roman"/>
          <w:color w:val="000000"/>
          <w:sz w:val="17"/>
          <w:szCs w:val="17"/>
          <w:lang w:val="uk-UA"/>
        </w:rPr>
      </w:pPr>
    </w:p>
    <w:p w:rsidR="000E5077" w:rsidRPr="009033E2" w:rsidRDefault="000E5077" w:rsidP="008B1ED0">
      <w:pPr>
        <w:pStyle w:val="a3"/>
        <w:spacing w:line="244" w:lineRule="auto"/>
        <w:ind w:left="1190" w:right="115"/>
        <w:jc w:val="both"/>
        <w:rPr>
          <w:color w:val="000000"/>
          <w:lang w:val="uk-UA"/>
        </w:rPr>
      </w:pPr>
      <w:r w:rsidRPr="009033E2">
        <w:rPr>
          <w:color w:val="000000"/>
          <w:lang w:val="uk-UA"/>
        </w:rPr>
        <w:t>Ефективний спосіб організувати балансування системи постачання та споживання це покрокова процедура. По-перше: виберіть великі невідповідності. По-друге: проведіть критичний пошук результатів даних, оброблених у відділі національних рахунків. Особливо в таблиці споживання, основні елементи є результатом поділу вихідних даних на товарні групи. Розподіл можна змінити без зміни первинних зведених показників. На практиці можна побачити, що не всі проблеми вирішуються таким чином. На третьому етапі слід проконсультуватися для отримання експертного знання у статистика, якій компілює вихідні статистичні дані. Якщо залишалися великі розбіжності, четвертий крок – це зв'язатися з підзвітною компанією для критичного обговорення даних, які вони надали.</w:t>
      </w:r>
    </w:p>
    <w:p w:rsidR="000E5077" w:rsidRPr="009033E2" w:rsidRDefault="000E5077">
      <w:pPr>
        <w:spacing w:line="244" w:lineRule="auto"/>
        <w:jc w:val="both"/>
        <w:rPr>
          <w:color w:val="000000"/>
          <w:lang w:val="uk-UA"/>
        </w:rPr>
        <w:sectPr w:rsidR="000E5077" w:rsidRPr="009033E2">
          <w:pgSz w:w="11910" w:h="16840"/>
          <w:pgMar w:top="1400" w:right="840" w:bottom="860" w:left="0" w:header="808" w:footer="665" w:gutter="0"/>
          <w:cols w:space="720"/>
        </w:sectPr>
      </w:pPr>
    </w:p>
    <w:p w:rsidR="000E5077" w:rsidRPr="009033E2" w:rsidRDefault="000E5077">
      <w:pPr>
        <w:rPr>
          <w:rFonts w:ascii="Times New Roman" w:hAnsi="Times New Roman"/>
          <w:color w:val="000000"/>
          <w:sz w:val="20"/>
          <w:szCs w:val="20"/>
          <w:lang w:val="uk-UA"/>
        </w:rPr>
      </w:pPr>
    </w:p>
    <w:p w:rsidR="000E5077" w:rsidRPr="009033E2" w:rsidRDefault="000E5077">
      <w:pPr>
        <w:pStyle w:val="a3"/>
        <w:spacing w:before="60" w:line="244" w:lineRule="auto"/>
        <w:ind w:right="1185"/>
        <w:jc w:val="both"/>
        <w:rPr>
          <w:color w:val="000000"/>
          <w:lang w:val="uk-UA"/>
        </w:rPr>
      </w:pPr>
      <w:r w:rsidRPr="009033E2">
        <w:rPr>
          <w:color w:val="000000"/>
          <w:lang w:val="uk-UA"/>
        </w:rPr>
        <w:t>Автоматизація має важливе значення для підготовки та управління системою поставок і споживання. Комп'ютер грає різні ролі в процесі компіляції. Багато розрахунків на стадії підготовки здійснюється за допомогою автоматичних операцій. На кожному етапі процесу комп'ютер забезпечує швидкий і чіткий огляд даних у кожній обраній конфігурації. Комп'ютер формує перші частини системи постачання і споживання, які необхідні для виявлення основних проблем інтеграції. Комп'ютер, нарешті, дозволяє пошуки в глибоких деталях, щоб ефективно знаходити причини проблем балансування. Нарешті, комп'ютер може допомогти розробити відповідні рішення. І останнє, але не менш важливе, комп'ютер дозволяє професійне документування всіх змін, внесених в процесі компіляції. Комп'ютер є потужним інструментом, необхідним для всіх операцій на всьому шляху від початкових даних до кінцевого набору збалансованих таблиць постачання та споживання.</w:t>
      </w:r>
    </w:p>
    <w:p w:rsidR="000E5077" w:rsidRPr="009033E2" w:rsidRDefault="000E5077">
      <w:pPr>
        <w:spacing w:before="3"/>
        <w:rPr>
          <w:rFonts w:ascii="Times New Roman" w:hAnsi="Times New Roman"/>
          <w:color w:val="000000"/>
          <w:sz w:val="17"/>
          <w:szCs w:val="17"/>
          <w:lang w:val="uk-UA"/>
        </w:rPr>
      </w:pPr>
    </w:p>
    <w:p w:rsidR="000E5077" w:rsidRPr="009033E2" w:rsidRDefault="000E5077">
      <w:pPr>
        <w:pStyle w:val="a3"/>
        <w:spacing w:line="244" w:lineRule="auto"/>
        <w:ind w:right="1182"/>
        <w:jc w:val="both"/>
        <w:rPr>
          <w:color w:val="000000"/>
          <w:lang w:val="uk-UA"/>
        </w:rPr>
      </w:pPr>
      <w:r w:rsidRPr="009033E2">
        <w:rPr>
          <w:color w:val="000000"/>
          <w:lang w:val="uk-UA"/>
        </w:rPr>
        <w:t>Тим не менш, комп'ютери не є непогрішними. Статистичні служби намагалися розробити інтеграційну систему, яка б автоматично виконувала більшу частину роботи балансування. Зрештою, від цього підходу відмовилися, тому що результати були дуже непередбачувані. Ґрунтуючись на цьому досвіді, здається, доцільно розділити систему постачання та споживання на більш дрібні частини, що охоплюють обмежену кількість рядків у таблиці постачання та споживання. В ідеалі за невеликі блоки системи постачання та споживання повинні відповідати експерти галузі. Інтеграційна система повинна бути настільки простою в роботі, наскільки це можливо. У цьому випадку, інтеграційна система ґрунтується на ручному інтегруванні малих частин таблиць постачання та споживання. У той час бажано розподілити відповідальність за різними областями між декількома людьми, також доцільно, щоб всі люди, що працюють над балансуванням, мали доступ до загальної бази даних і файлів, що містять повну систему постачання і споживання. Крім того, автоматичні операції можуть допомогти усунути невеликі розбіжності між попитом і пропозицією. Це часто робиться за допомогою пропорційних поправок. Досвід показує, що поєднання ручних і автоматичних статистичних методів і процедур є найкращим прийнятним рішенням створення системи постачання і споживання.</w:t>
      </w:r>
    </w:p>
    <w:p w:rsidR="000E5077" w:rsidRPr="009033E2" w:rsidRDefault="000E5077">
      <w:pPr>
        <w:spacing w:before="7"/>
        <w:rPr>
          <w:rFonts w:ascii="Times New Roman" w:hAnsi="Times New Roman"/>
          <w:sz w:val="25"/>
          <w:szCs w:val="25"/>
          <w:lang w:val="uk-UA"/>
        </w:rPr>
      </w:pPr>
    </w:p>
    <w:p w:rsidR="000E5077" w:rsidRPr="009033E2" w:rsidRDefault="000E5077" w:rsidP="00300270">
      <w:pPr>
        <w:pStyle w:val="1"/>
        <w:numPr>
          <w:ilvl w:val="1"/>
          <w:numId w:val="4"/>
        </w:numPr>
        <w:tabs>
          <w:tab w:val="left" w:pos="954"/>
        </w:tabs>
        <w:ind w:left="953" w:right="1128"/>
        <w:jc w:val="both"/>
        <w:rPr>
          <w:lang w:val="uk-UA"/>
        </w:rPr>
      </w:pPr>
      <w:r w:rsidRPr="009033E2">
        <w:rPr>
          <w:color w:val="404041"/>
          <w:spacing w:val="-3"/>
          <w:w w:val="105"/>
          <w:lang w:val="uk-UA"/>
        </w:rPr>
        <w:t>Таблиці постачання та споживання і зв’язок</w:t>
      </w:r>
      <w:r w:rsidRPr="009033E2">
        <w:rPr>
          <w:color w:val="404041"/>
          <w:spacing w:val="-16"/>
          <w:w w:val="105"/>
          <w:lang w:val="uk-UA"/>
        </w:rPr>
        <w:t xml:space="preserve"> </w:t>
      </w:r>
      <w:r w:rsidRPr="009033E2">
        <w:rPr>
          <w:color w:val="404041"/>
          <w:spacing w:val="-4"/>
          <w:w w:val="105"/>
          <w:lang w:val="uk-UA"/>
        </w:rPr>
        <w:t>з рахунками інституційних секторів</w:t>
      </w:r>
    </w:p>
    <w:p w:rsidR="000E5077" w:rsidRPr="009033E2" w:rsidRDefault="000E5077" w:rsidP="00300270">
      <w:pPr>
        <w:pStyle w:val="1"/>
        <w:tabs>
          <w:tab w:val="left" w:pos="954"/>
        </w:tabs>
        <w:ind w:left="953" w:right="1128" w:firstLine="0"/>
        <w:rPr>
          <w:sz w:val="16"/>
          <w:szCs w:val="16"/>
          <w:lang w:val="uk-UA"/>
        </w:rPr>
      </w:pPr>
    </w:p>
    <w:p w:rsidR="000E5077" w:rsidRPr="009033E2" w:rsidRDefault="000E5077" w:rsidP="00C4006D">
      <w:pPr>
        <w:pStyle w:val="a3"/>
        <w:spacing w:line="244" w:lineRule="auto"/>
        <w:ind w:right="1190"/>
        <w:jc w:val="both"/>
        <w:rPr>
          <w:color w:val="0D0D0D"/>
          <w:spacing w:val="-4"/>
          <w:lang w:val="uk-UA"/>
        </w:rPr>
      </w:pPr>
      <w:r w:rsidRPr="009033E2">
        <w:rPr>
          <w:color w:val="0D0D0D"/>
          <w:spacing w:val="-4"/>
          <w:lang w:val="uk-UA"/>
        </w:rPr>
        <w:t xml:space="preserve">Система постачання та споживання не є самостійною системою складання макроекономічних даних. Це основа балансування в ядрі національних рахунків. Зазвичай таблиці постачання та споживання супроводжуються рахунками інституційних секторів (рис 8.1) і трудовими рахунками. Ще одне розширення системи компіляції  </w:t>
      </w:r>
      <w:r w:rsidRPr="009033E2">
        <w:rPr>
          <w:color w:val="0D0D0D"/>
          <w:spacing w:val="-4"/>
          <w:lang w:val="uk-UA"/>
        </w:rPr>
        <w:sym w:font="Symbol" w:char="F02D"/>
      </w:r>
      <w:r w:rsidRPr="009033E2">
        <w:rPr>
          <w:color w:val="0D0D0D"/>
          <w:spacing w:val="-4"/>
          <w:lang w:val="uk-UA"/>
        </w:rPr>
        <w:t xml:space="preserve"> це супутникові рахунки (регіональні, енергетики, туризму, охорони здоров'я), які пов'язані з основною системою. Інтеграція цих базових статистичних даних забезпечує повну і детальну картину стану економіки.</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85"/>
        <w:jc w:val="both"/>
        <w:rPr>
          <w:color w:val="0D0D0D"/>
          <w:lang w:val="uk-UA"/>
        </w:rPr>
      </w:pPr>
      <w:r w:rsidRPr="009033E2">
        <w:rPr>
          <w:color w:val="0D0D0D"/>
          <w:lang w:val="uk-UA"/>
        </w:rPr>
        <w:t>Важливою особливістю основної системи є зв'язок між таблицям постачання та споживання, рахунками інституційних секторів  і сателітними рахунками. Ці посилання дозволяють мати зворотній зв'язок під час процесу складання та балансування національних рахунків. Невідповідності повинні привести до коректувань принаймні, одного з залучених механізмів. В процесі балансування використовуються і порівнюються більш спостережні дані, ніж при автономному підході, який базується тільки на інституційних секторах. Причини розбіжностей можна проаналізувати більш ретельно, а коригування балансування будуть більш обґрунтованими. Ця інтеграція призведе до збільшення надійності та якості макроекономічних показників в системі національних рахунків.</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88"/>
        <w:jc w:val="both"/>
        <w:rPr>
          <w:color w:val="0D0D0D"/>
          <w:lang w:val="uk-UA"/>
        </w:rPr>
      </w:pPr>
      <w:r w:rsidRPr="009033E2">
        <w:rPr>
          <w:color w:val="0D0D0D"/>
          <w:spacing w:val="-2"/>
          <w:lang w:val="uk-UA"/>
        </w:rPr>
        <w:t>Разом з таблицями постачання та споживання, рахунки інституційного сектора лежать в основі національних рахунків. Рахунки секторів забезпечують огляд різних видів економічної діяльності, що охоплюють виробництво, споживання, виникнення доходу і розподіл доходів, накопичення багатства та відносини з рештою світу.</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83"/>
        <w:jc w:val="both"/>
        <w:rPr>
          <w:color w:val="0D0D0D"/>
          <w:lang w:val="uk-UA"/>
        </w:rPr>
      </w:pPr>
      <w:r w:rsidRPr="009033E2">
        <w:rPr>
          <w:color w:val="0D0D0D"/>
          <w:spacing w:val="1"/>
          <w:lang w:val="uk-UA"/>
        </w:rPr>
        <w:t>У той час як для таблиць постачання та споживання окреме підприємство (одиниця виду діяльності) є одиницею, для якої повинні бути зібрані основні дані, одиницею спостереження для рахунків інституційного сектора є організація. Причина в тому, що велика кількість операцій обмежена цим рівнем. Прикладами є операції з облігаціями та акціями, позики і виплати дивідендів. У випадку невеликих компаній, організація і окреме підприємство є одним і тим самим. Великі підприємства, як правило складаються з більш ніж однієї виробничої одиниці.</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jc w:val="both"/>
        <w:rPr>
          <w:color w:val="0D0D0D"/>
          <w:lang w:val="uk-UA"/>
        </w:rPr>
      </w:pPr>
      <w:r w:rsidRPr="009033E2">
        <w:rPr>
          <w:color w:val="0D0D0D"/>
          <w:spacing w:val="-2"/>
          <w:lang w:val="uk-UA"/>
        </w:rPr>
        <w:t>Інституційні сектори класифікуються відповідно до їх основного виду діяльності в економіці:</w:t>
      </w:r>
    </w:p>
    <w:p w:rsidR="000E5077" w:rsidRPr="009033E2" w:rsidRDefault="000E5077">
      <w:pPr>
        <w:spacing w:before="5"/>
        <w:rPr>
          <w:rFonts w:ascii="Times New Roman" w:hAnsi="Times New Roman"/>
          <w:color w:val="0D0D0D"/>
          <w:sz w:val="12"/>
          <w:szCs w:val="12"/>
          <w:lang w:val="uk-UA"/>
        </w:rPr>
      </w:pPr>
    </w:p>
    <w:p w:rsidR="000E5077" w:rsidRPr="009033E2" w:rsidRDefault="000E5077">
      <w:pPr>
        <w:pStyle w:val="a3"/>
        <w:spacing w:before="60"/>
        <w:ind w:left="727"/>
        <w:rPr>
          <w:color w:val="0D0D0D"/>
          <w:lang w:val="uk-UA"/>
        </w:rPr>
      </w:pPr>
      <w:r w:rsidRPr="009033E2">
        <w:rPr>
          <w:color w:val="0D0D0D"/>
          <w:position w:val="2"/>
          <w:sz w:val="28"/>
          <w:szCs w:val="28"/>
          <w:lang w:val="uk-UA"/>
        </w:rPr>
        <w:t>·</w:t>
      </w:r>
      <w:r w:rsidRPr="009033E2">
        <w:rPr>
          <w:rFonts w:ascii="Century"/>
          <w:color w:val="0D0D0D"/>
          <w:position w:val="2"/>
          <w:sz w:val="14"/>
          <w:lang w:val="uk-UA"/>
        </w:rPr>
        <w:t xml:space="preserve">   </w:t>
      </w:r>
      <w:r w:rsidRPr="009033E2">
        <w:rPr>
          <w:color w:val="0D0D0D"/>
          <w:lang w:val="uk-UA"/>
        </w:rPr>
        <w:t>Нефінансові корпорації</w:t>
      </w:r>
    </w:p>
    <w:p w:rsidR="000E5077" w:rsidRPr="009033E2" w:rsidRDefault="000E5077" w:rsidP="00300270">
      <w:pPr>
        <w:pStyle w:val="a3"/>
        <w:ind w:left="727" w:firstLine="226"/>
        <w:rPr>
          <w:color w:val="0D0D0D"/>
          <w:lang w:val="uk-UA"/>
        </w:rPr>
      </w:pPr>
      <w:r w:rsidRPr="009033E2">
        <w:rPr>
          <w:color w:val="0D0D0D"/>
          <w:spacing w:val="2"/>
          <w:lang w:val="uk-UA"/>
        </w:rPr>
        <w:t>В основному займаються виробництвом ринкових товарів і нефінансових послуг</w:t>
      </w:r>
    </w:p>
    <w:p w:rsidR="000E5077" w:rsidRPr="009033E2" w:rsidRDefault="000E5077" w:rsidP="00300270">
      <w:pPr>
        <w:ind w:left="727"/>
        <w:rPr>
          <w:rFonts w:ascii="Times New Roman" w:hAnsi="Times New Roman"/>
          <w:color w:val="0D0D0D"/>
          <w:sz w:val="20"/>
          <w:szCs w:val="20"/>
          <w:lang w:val="uk-UA"/>
        </w:rPr>
      </w:pPr>
      <w:r w:rsidRPr="009033E2">
        <w:rPr>
          <w:rFonts w:ascii="Times New Roman" w:hAnsi="Times New Roman"/>
          <w:color w:val="0D0D0D"/>
          <w:position w:val="2"/>
          <w:sz w:val="28"/>
          <w:szCs w:val="28"/>
          <w:lang w:val="uk-UA"/>
        </w:rPr>
        <w:t>·</w:t>
      </w:r>
      <w:r w:rsidRPr="009033E2">
        <w:rPr>
          <w:rFonts w:ascii="Century" w:eastAsia="Times New Roman"/>
          <w:color w:val="0D0D0D"/>
          <w:position w:val="2"/>
          <w:sz w:val="14"/>
          <w:lang w:val="uk-UA"/>
        </w:rPr>
        <w:t xml:space="preserve">    </w:t>
      </w:r>
      <w:r w:rsidRPr="009033E2">
        <w:rPr>
          <w:rFonts w:ascii="Times New Roman" w:hAnsi="Times New Roman"/>
          <w:color w:val="0D0D0D"/>
          <w:spacing w:val="1"/>
          <w:sz w:val="20"/>
          <w:lang w:val="uk-UA"/>
        </w:rPr>
        <w:t>Фінансові корпорації</w:t>
      </w:r>
    </w:p>
    <w:p w:rsidR="000E5077" w:rsidRPr="009033E2" w:rsidRDefault="009033E2">
      <w:pPr>
        <w:pStyle w:val="a3"/>
        <w:spacing w:before="4"/>
        <w:ind w:left="954"/>
        <w:rPr>
          <w:color w:val="0D0D0D"/>
          <w:lang w:val="uk-UA"/>
        </w:rPr>
      </w:pPr>
      <w:r>
        <w:rPr>
          <w:noProof/>
          <w:color w:val="0D0D0D"/>
          <w:position w:val="2"/>
          <w:sz w:val="28"/>
          <w:szCs w:val="28"/>
          <w:lang w:val="ru-RU" w:eastAsia="ru-RU"/>
        </w:rPr>
        <mc:AlternateContent>
          <mc:Choice Requires="wps">
            <w:drawing>
              <wp:anchor distT="0" distB="0" distL="114300" distR="114300" simplePos="0" relativeHeight="251654656" behindDoc="0" locked="0" layoutInCell="1" allowOverlap="1">
                <wp:simplePos x="0" y="0"/>
                <wp:positionH relativeFrom="column">
                  <wp:posOffset>6487795</wp:posOffset>
                </wp:positionH>
                <wp:positionV relativeFrom="paragraph">
                  <wp:posOffset>342265</wp:posOffset>
                </wp:positionV>
                <wp:extent cx="476250" cy="292100"/>
                <wp:effectExtent l="1270" t="0" r="0" b="3810"/>
                <wp:wrapNone/>
                <wp:docPr id="6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3CEC" w:rsidRPr="00A643E8" w:rsidRDefault="00553CEC">
                            <w:pPr>
                              <w:rPr>
                                <w:color w:val="A6A6A6"/>
                                <w:sz w:val="24"/>
                                <w:szCs w:val="24"/>
                                <w:lang w:val="uk-UA"/>
                              </w:rPr>
                            </w:pPr>
                            <w:r w:rsidRPr="00A643E8">
                              <w:rPr>
                                <w:color w:val="A6A6A6"/>
                                <w:sz w:val="24"/>
                                <w:szCs w:val="24"/>
                                <w:lang w:val="uk-UA"/>
                              </w:rPr>
                              <w:t>209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37" type="#_x0000_t202" style="position:absolute;left:0;text-align:left;margin-left:510.85pt;margin-top:26.95pt;width:37.5pt;height:2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5hQIAABg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" stroked="f">
                <v:textbox>
                  <w:txbxContent>
                    <w:p w:rsidR="00553CEC" w:rsidRPr="00A643E8" w:rsidRDefault="00553CEC">
                      <w:pPr>
                        <w:rPr>
                          <w:color w:val="A6A6A6"/>
                          <w:sz w:val="24"/>
                          <w:szCs w:val="24"/>
                          <w:lang w:val="uk-UA"/>
                        </w:rPr>
                      </w:pPr>
                      <w:r w:rsidRPr="00A643E8">
                        <w:rPr>
                          <w:color w:val="A6A6A6"/>
                          <w:sz w:val="24"/>
                          <w:szCs w:val="24"/>
                          <w:lang w:val="uk-UA"/>
                        </w:rPr>
                        <w:t>209</w:t>
                      </w:r>
                    </w:p>
                  </w:txbxContent>
                </v:textbox>
              </v:shape>
            </w:pict>
          </mc:Fallback>
        </mc:AlternateContent>
      </w:r>
      <w:r w:rsidR="000E5077" w:rsidRPr="009033E2">
        <w:rPr>
          <w:color w:val="0D0D0D"/>
          <w:spacing w:val="1"/>
          <w:lang w:val="uk-UA"/>
        </w:rPr>
        <w:t>В основному займаються фінансовим посередництвом і допоміжними видами фінансової діяльності</w:t>
      </w:r>
    </w:p>
    <w:p w:rsidR="000E5077" w:rsidRPr="009033E2" w:rsidRDefault="000E5077">
      <w:pPr>
        <w:rPr>
          <w:color w:val="0D0D0D"/>
          <w:lang w:val="uk-UA"/>
        </w:rPr>
        <w:sectPr w:rsidR="000E5077" w:rsidRPr="009033E2">
          <w:pgSz w:w="11910" w:h="16840"/>
          <w:pgMar w:top="1400" w:right="0" w:bottom="860" w:left="860" w:header="808" w:footer="665" w:gutter="0"/>
          <w:cols w:space="720"/>
        </w:sectPr>
      </w:pPr>
    </w:p>
    <w:p w:rsidR="000E5077" w:rsidRPr="009033E2" w:rsidRDefault="000E5077">
      <w:pPr>
        <w:rPr>
          <w:rFonts w:ascii="Times New Roman" w:hAnsi="Times New Roman"/>
          <w:color w:val="0D0D0D"/>
          <w:sz w:val="20"/>
          <w:szCs w:val="20"/>
          <w:lang w:val="uk-UA"/>
        </w:rPr>
      </w:pPr>
    </w:p>
    <w:p w:rsidR="000E5077" w:rsidRPr="009033E2" w:rsidRDefault="000E5077">
      <w:pPr>
        <w:spacing w:before="60"/>
        <w:ind w:left="1814" w:right="2035"/>
        <w:rPr>
          <w:rFonts w:ascii="Times New Roman" w:hAnsi="Times New Roman"/>
          <w:color w:val="0D0D0D"/>
          <w:sz w:val="20"/>
          <w:szCs w:val="20"/>
          <w:lang w:val="uk-UA"/>
        </w:rPr>
      </w:pPr>
      <w:r w:rsidRPr="009033E2">
        <w:rPr>
          <w:color w:val="0D0D0D"/>
          <w:position w:val="2"/>
          <w:sz w:val="28"/>
          <w:szCs w:val="28"/>
          <w:lang w:val="uk-UA"/>
        </w:rPr>
        <w:t>·</w:t>
      </w:r>
      <w:r w:rsidRPr="009033E2">
        <w:rPr>
          <w:rFonts w:ascii="Century" w:eastAsia="Times New Roman"/>
          <w:color w:val="0D0D0D"/>
          <w:position w:val="2"/>
          <w:sz w:val="14"/>
          <w:lang w:val="uk-UA"/>
        </w:rPr>
        <w:t xml:space="preserve">     </w:t>
      </w:r>
      <w:r w:rsidRPr="009033E2">
        <w:rPr>
          <w:rFonts w:ascii="Times New Roman" w:hAnsi="Times New Roman"/>
          <w:color w:val="0D0D0D"/>
          <w:spacing w:val="-1"/>
          <w:sz w:val="20"/>
          <w:lang w:val="uk-UA"/>
        </w:rPr>
        <w:t>Уряд в цілому</w:t>
      </w:r>
    </w:p>
    <w:p w:rsidR="000E5077" w:rsidRPr="009033E2" w:rsidRDefault="000E5077">
      <w:pPr>
        <w:pStyle w:val="a3"/>
        <w:spacing w:before="4" w:line="244" w:lineRule="auto"/>
        <w:ind w:left="2040"/>
        <w:rPr>
          <w:color w:val="0D0D0D"/>
          <w:lang w:val="uk-UA"/>
        </w:rPr>
      </w:pPr>
      <w:r w:rsidRPr="009033E2">
        <w:rPr>
          <w:color w:val="0D0D0D"/>
          <w:lang w:val="uk-UA"/>
        </w:rPr>
        <w:t>В основному займається виробництвом неринкових товарів і послуг і перерозподілом доходів і багатства</w:t>
      </w:r>
    </w:p>
    <w:p w:rsidR="000E5077" w:rsidRPr="009033E2" w:rsidRDefault="000E5077">
      <w:pPr>
        <w:spacing w:before="3"/>
        <w:rPr>
          <w:rFonts w:ascii="Times New Roman" w:hAnsi="Times New Roman"/>
          <w:color w:val="0D0D0D"/>
          <w:sz w:val="17"/>
          <w:szCs w:val="17"/>
          <w:lang w:val="uk-UA"/>
        </w:rPr>
      </w:pPr>
    </w:p>
    <w:p w:rsidR="000E5077" w:rsidRPr="009033E2" w:rsidRDefault="000E5077">
      <w:pPr>
        <w:ind w:left="1814" w:right="2035"/>
        <w:rPr>
          <w:rFonts w:ascii="Times New Roman" w:hAnsi="Times New Roman"/>
          <w:color w:val="0D0D0D"/>
          <w:sz w:val="20"/>
          <w:szCs w:val="20"/>
          <w:lang w:val="uk-UA"/>
        </w:rPr>
      </w:pPr>
      <w:r w:rsidRPr="009033E2">
        <w:rPr>
          <w:color w:val="0D0D0D"/>
          <w:position w:val="2"/>
          <w:sz w:val="28"/>
          <w:szCs w:val="28"/>
          <w:lang w:val="uk-UA"/>
        </w:rPr>
        <w:t>·</w:t>
      </w:r>
      <w:r w:rsidRPr="009033E2">
        <w:rPr>
          <w:rFonts w:ascii="Century" w:eastAsia="Times New Roman"/>
          <w:color w:val="0D0D0D"/>
          <w:position w:val="2"/>
          <w:sz w:val="14"/>
          <w:lang w:val="uk-UA"/>
        </w:rPr>
        <w:t xml:space="preserve">   </w:t>
      </w:r>
      <w:r w:rsidRPr="009033E2">
        <w:rPr>
          <w:rFonts w:ascii="Century" w:eastAsia="Times New Roman"/>
          <w:color w:val="0D0D0D"/>
          <w:spacing w:val="33"/>
          <w:position w:val="2"/>
          <w:sz w:val="14"/>
          <w:lang w:val="uk-UA"/>
        </w:rPr>
        <w:t xml:space="preserve"> </w:t>
      </w:r>
      <w:r w:rsidRPr="009033E2">
        <w:rPr>
          <w:rFonts w:ascii="Times New Roman" w:hAnsi="Times New Roman"/>
          <w:color w:val="0D0D0D"/>
          <w:spacing w:val="-1"/>
          <w:sz w:val="20"/>
          <w:lang w:val="uk-UA"/>
        </w:rPr>
        <w:t>Домогосподарства</w:t>
      </w:r>
    </w:p>
    <w:p w:rsidR="000E5077" w:rsidRPr="009033E2" w:rsidRDefault="000E5077">
      <w:pPr>
        <w:pStyle w:val="a3"/>
        <w:spacing w:before="4" w:line="244" w:lineRule="auto"/>
        <w:ind w:left="2040"/>
        <w:rPr>
          <w:color w:val="0D0D0D"/>
          <w:lang w:val="uk-UA"/>
        </w:rPr>
      </w:pPr>
      <w:r w:rsidRPr="009033E2">
        <w:rPr>
          <w:color w:val="0D0D0D"/>
          <w:spacing w:val="1"/>
          <w:lang w:val="uk-UA"/>
        </w:rPr>
        <w:t>Складається з усіх фізичних осіб в економіці. Основні економічні функції: трудові ресурси, кінцеве споживання і виробництво окремих ринкових товарів і послуг.</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ind w:left="1814" w:right="2035"/>
        <w:rPr>
          <w:color w:val="0D0D0D"/>
          <w:lang w:val="uk-UA"/>
        </w:rPr>
      </w:pPr>
      <w:r w:rsidRPr="009033E2">
        <w:rPr>
          <w:color w:val="0D0D0D"/>
          <w:position w:val="2"/>
          <w:sz w:val="28"/>
          <w:szCs w:val="28"/>
          <w:lang w:val="uk-UA"/>
        </w:rPr>
        <w:t>·</w:t>
      </w:r>
      <w:r w:rsidRPr="009033E2">
        <w:rPr>
          <w:rFonts w:ascii="Century"/>
          <w:color w:val="0D0D0D"/>
          <w:position w:val="2"/>
          <w:sz w:val="14"/>
          <w:lang w:val="uk-UA"/>
        </w:rPr>
        <w:t xml:space="preserve">    </w:t>
      </w:r>
      <w:r w:rsidRPr="009033E2">
        <w:rPr>
          <w:rFonts w:ascii="Century"/>
          <w:color w:val="0D0D0D"/>
          <w:spacing w:val="13"/>
          <w:position w:val="2"/>
          <w:sz w:val="14"/>
          <w:lang w:val="uk-UA"/>
        </w:rPr>
        <w:t xml:space="preserve"> </w:t>
      </w:r>
      <w:r w:rsidRPr="009033E2">
        <w:rPr>
          <w:color w:val="0D0D0D"/>
          <w:spacing w:val="5"/>
          <w:lang w:val="uk-UA"/>
        </w:rPr>
        <w:t xml:space="preserve">Некомерційні організації, що обслуговують домогосподарства </w:t>
      </w:r>
    </w:p>
    <w:p w:rsidR="000E5077" w:rsidRPr="009033E2" w:rsidRDefault="000E5077" w:rsidP="0004469F">
      <w:pPr>
        <w:pStyle w:val="a3"/>
        <w:spacing w:before="4" w:line="244" w:lineRule="auto"/>
        <w:ind w:left="2040"/>
        <w:rPr>
          <w:color w:val="0D0D0D"/>
          <w:spacing w:val="-2"/>
          <w:lang w:val="uk-UA"/>
        </w:rPr>
      </w:pPr>
      <w:r w:rsidRPr="009033E2">
        <w:rPr>
          <w:color w:val="0D0D0D"/>
          <w:spacing w:val="-2"/>
          <w:lang w:val="uk-UA"/>
        </w:rPr>
        <w:t>В основному займаються виробництвом неринкових послуг для домогосподарств. Основні ресурси – добровільні внески домогосподарств.</w:t>
      </w:r>
    </w:p>
    <w:p w:rsidR="000E5077" w:rsidRPr="009033E2" w:rsidRDefault="000E5077">
      <w:pPr>
        <w:spacing w:before="3"/>
        <w:rPr>
          <w:rFonts w:ascii="Times New Roman" w:hAnsi="Times New Roman"/>
          <w:color w:val="0D0D0D"/>
          <w:sz w:val="17"/>
          <w:szCs w:val="17"/>
          <w:lang w:val="uk-UA"/>
        </w:rPr>
      </w:pPr>
    </w:p>
    <w:p w:rsidR="000E5077" w:rsidRPr="009033E2" w:rsidRDefault="000E5077">
      <w:pPr>
        <w:ind w:left="1814" w:right="2035"/>
        <w:rPr>
          <w:rFonts w:ascii="Times New Roman" w:hAnsi="Times New Roman"/>
          <w:color w:val="0D0D0D"/>
          <w:sz w:val="20"/>
          <w:szCs w:val="20"/>
          <w:lang w:val="uk-UA"/>
        </w:rPr>
      </w:pPr>
      <w:r w:rsidRPr="009033E2">
        <w:rPr>
          <w:color w:val="0D0D0D"/>
          <w:position w:val="2"/>
          <w:sz w:val="28"/>
          <w:szCs w:val="28"/>
          <w:lang w:val="uk-UA"/>
        </w:rPr>
        <w:t>·</w:t>
      </w:r>
      <w:r w:rsidRPr="009033E2">
        <w:rPr>
          <w:rFonts w:ascii="Century" w:eastAsia="Times New Roman"/>
          <w:color w:val="0D0D0D"/>
          <w:position w:val="2"/>
          <w:sz w:val="14"/>
          <w:lang w:val="uk-UA"/>
        </w:rPr>
        <w:t xml:space="preserve">   </w:t>
      </w:r>
      <w:r w:rsidRPr="009033E2">
        <w:rPr>
          <w:rFonts w:ascii="Century" w:eastAsia="Times New Roman"/>
          <w:color w:val="0D0D0D"/>
          <w:spacing w:val="14"/>
          <w:position w:val="2"/>
          <w:sz w:val="14"/>
          <w:lang w:val="uk-UA"/>
        </w:rPr>
        <w:t xml:space="preserve"> </w:t>
      </w:r>
      <w:r w:rsidRPr="009033E2">
        <w:rPr>
          <w:rFonts w:ascii="Times New Roman" w:hAnsi="Times New Roman"/>
          <w:color w:val="0D0D0D"/>
          <w:sz w:val="20"/>
          <w:lang w:val="uk-UA"/>
        </w:rPr>
        <w:t>Решта світу</w:t>
      </w:r>
    </w:p>
    <w:p w:rsidR="000E5077" w:rsidRPr="009033E2" w:rsidRDefault="000E5077">
      <w:pPr>
        <w:pStyle w:val="a3"/>
        <w:spacing w:before="4"/>
        <w:ind w:left="2040"/>
        <w:rPr>
          <w:color w:val="0D0D0D"/>
          <w:lang w:val="uk-UA"/>
        </w:rPr>
      </w:pPr>
      <w:r w:rsidRPr="009033E2">
        <w:rPr>
          <w:color w:val="0D0D0D"/>
          <w:lang w:val="uk-UA"/>
        </w:rPr>
        <w:t>Н</w:t>
      </w:r>
      <w:r w:rsidRPr="009033E2">
        <w:rPr>
          <w:color w:val="0D0D0D"/>
          <w:spacing w:val="-3"/>
          <w:lang w:val="uk-UA"/>
        </w:rPr>
        <w:t>е є реальною галуззю. Рахунок решти світу відображає всі операції між резидентами і нерезидентами.</w:t>
      </w:r>
    </w:p>
    <w:p w:rsidR="000E5077" w:rsidRPr="009033E2" w:rsidRDefault="000E5077">
      <w:pPr>
        <w:spacing w:before="5"/>
        <w:rPr>
          <w:rFonts w:ascii="Times New Roman" w:hAnsi="Times New Roman"/>
          <w:color w:val="0D0D0D"/>
          <w:sz w:val="12"/>
          <w:szCs w:val="12"/>
          <w:lang w:val="uk-UA"/>
        </w:rPr>
      </w:pPr>
    </w:p>
    <w:p w:rsidR="000E5077" w:rsidRPr="009033E2" w:rsidRDefault="000E5077">
      <w:pPr>
        <w:pStyle w:val="a3"/>
        <w:spacing w:before="60" w:line="244" w:lineRule="auto"/>
        <w:ind w:left="1190" w:right="116"/>
        <w:jc w:val="both"/>
        <w:rPr>
          <w:color w:val="0D0D0D"/>
          <w:lang w:val="uk-UA"/>
        </w:rPr>
      </w:pPr>
      <w:r w:rsidRPr="009033E2">
        <w:rPr>
          <w:color w:val="0D0D0D"/>
          <w:lang w:val="uk-UA"/>
        </w:rPr>
        <w:t>Як і система постачання та споживання, рахунки інституційних секторів становлять основу балансування, що складається з набору добре визначених змінних і ряду основних ідентичностей. Для економіки в цілому, рахунок виробництва і утворення доходів, насправді, є зведеним показником частини внутрішнього виробництва таблиці постачання і споживання без розмірів продуктів і галузей. Взаємно-однозначні зв’язки існують для виробництва, проміжного споживання та доданої вартості. Крім того, оплата праці працівників безпосередньо пов'язана з системою постачанням і споживання. Інші макроекономічні змінні з міцним зв'язком між таблицею постачання та споживання і рахунками інституційних секторів є споживання домогосподарств і уряду (рахунок споживання наявного доходу) і накопичення основного капіталу (рахунок капіталу). Нарешті, податки та субсидії на продукти та інші податки на виробництво з'являються в обох системах.</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5"/>
        <w:jc w:val="both"/>
        <w:rPr>
          <w:color w:val="0D0D0D"/>
          <w:lang w:val="uk-UA"/>
        </w:rPr>
      </w:pPr>
      <w:r w:rsidRPr="009033E2">
        <w:rPr>
          <w:color w:val="0D0D0D"/>
          <w:spacing w:val="-4"/>
          <w:lang w:val="uk-UA"/>
        </w:rPr>
        <w:t>З концептуальної точки зору, зв'язок між таблицею постачання та споживання та рахунками інституційних секторів сильний. Тим не менш, в статистичній практиці не завжди легко перетворити дані за галузями виробництва на дані інституційних секторів і навпаки. Для цієї мети побудовано набір таблиць з подвійною класифікацією. У цій таблиці операції класифікуються по галузях (таблиця постачання та споживання) і по інституційним секторам (рахунки секторів). Відповідна таблиця представлена ​​у Главі 3 (Таблиця 3.2).</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8"/>
        <w:jc w:val="both"/>
        <w:rPr>
          <w:color w:val="0D0D0D"/>
          <w:lang w:val="uk-UA"/>
        </w:rPr>
      </w:pPr>
      <w:r w:rsidRPr="009033E2">
        <w:rPr>
          <w:color w:val="0D0D0D"/>
          <w:lang w:val="uk-UA"/>
        </w:rPr>
        <w:t>Таблиці постачання і споживання є найбільш розробленою і докладною основою для оцінки ВВП та інших макроекономічних змінних в області виробництва, споживання, валового накопичення капіталу, експорту, імпорту та доходу. Три методи оцінки ВВП об'єднані в одну систему на основі найрізноманітніших вихідних даних, які зіставляються і порівнюються один з одним для того, щоб знайти можливі причини невідповідностей. Через надійність, значимість і якість оцінок постачання і споживання, вони мають сильний вплив на рахунки секторів. Багато в чому, можна сказати, існує односторонній рух між таблицями постачання та споживання і рахунками інституційних секторів. Тим не менш, за допомоги подвійної класифікації, існують можливості для зворотного зв'язку в обох напрямках. В даний час, зворотній зв'язок обмежено, тому що рівень агрегації на рахунках секторів дуже високий. Таким чином, важко простежити невідповідності і неправдоподібні результати на рівні сектора в окремих галузях системи постачання і споживання.</w:t>
      </w:r>
    </w:p>
    <w:p w:rsidR="000E5077" w:rsidRPr="009033E2" w:rsidRDefault="000E5077">
      <w:pPr>
        <w:spacing w:line="244" w:lineRule="auto"/>
        <w:jc w:val="both"/>
        <w:rPr>
          <w:lang w:val="uk-UA"/>
        </w:rPr>
        <w:sectPr w:rsidR="000E5077" w:rsidRPr="009033E2">
          <w:footerReference w:type="even" r:id="rId21"/>
          <w:footerReference w:type="default" r:id="rId22"/>
          <w:pgSz w:w="11910" w:h="16840"/>
          <w:pgMar w:top="1400" w:right="840" w:bottom="860" w:left="0" w:header="808" w:footer="665" w:gutter="0"/>
          <w:cols w:space="720"/>
        </w:sect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pStyle w:val="1"/>
        <w:numPr>
          <w:ilvl w:val="1"/>
          <w:numId w:val="4"/>
        </w:numPr>
        <w:tabs>
          <w:tab w:val="left" w:pos="955"/>
        </w:tabs>
        <w:spacing w:before="55"/>
        <w:rPr>
          <w:lang w:val="uk-UA"/>
        </w:rPr>
      </w:pPr>
      <w:r w:rsidRPr="009033E2">
        <w:rPr>
          <w:color w:val="404041"/>
          <w:spacing w:val="-4"/>
          <w:w w:val="105"/>
          <w:lang w:val="uk-UA"/>
        </w:rPr>
        <w:t>Балансування системі постачання та споживання</w:t>
      </w:r>
    </w:p>
    <w:p w:rsidR="000E5077" w:rsidRPr="009033E2" w:rsidRDefault="000E5077">
      <w:pPr>
        <w:pStyle w:val="a3"/>
        <w:spacing w:before="221"/>
        <w:rPr>
          <w:rFonts w:eastAsia="Microsoft JhengHei"/>
          <w:color w:val="0D0D0D"/>
          <w:lang w:val="uk-UA"/>
        </w:rPr>
      </w:pPr>
      <w:r w:rsidRPr="009033E2">
        <w:rPr>
          <w:color w:val="0D0D0D"/>
          <w:spacing w:val="2"/>
          <w:lang w:val="uk-UA"/>
        </w:rPr>
        <w:t>Повну систему товарного балансу можна відобразити за допомогою тривимірного зображення на Малюнку 8.2.</w:t>
      </w:r>
    </w:p>
    <w:p w:rsidR="000E5077" w:rsidRPr="009033E2" w:rsidRDefault="000E5077">
      <w:pPr>
        <w:spacing w:before="178"/>
        <w:ind w:left="103"/>
        <w:rPr>
          <w:rFonts w:cs="Calibri"/>
          <w:lang w:val="uk-UA"/>
        </w:rPr>
      </w:pPr>
      <w:r w:rsidRPr="009033E2">
        <w:rPr>
          <w:b/>
          <w:i/>
          <w:color w:val="808285"/>
          <w:sz w:val="18"/>
          <w:lang w:val="uk-UA"/>
        </w:rPr>
        <w:t>Малюнок</w:t>
      </w:r>
      <w:r w:rsidRPr="009033E2">
        <w:rPr>
          <w:b/>
          <w:i/>
          <w:color w:val="808285"/>
          <w:spacing w:val="4"/>
          <w:sz w:val="18"/>
          <w:lang w:val="uk-UA"/>
        </w:rPr>
        <w:t xml:space="preserve"> </w:t>
      </w:r>
      <w:r w:rsidRPr="009033E2">
        <w:rPr>
          <w:b/>
          <w:i/>
          <w:color w:val="808285"/>
          <w:sz w:val="18"/>
          <w:lang w:val="uk-UA"/>
        </w:rPr>
        <w:t>8</w:t>
      </w:r>
      <w:r w:rsidRPr="009033E2">
        <w:rPr>
          <w:b/>
          <w:i/>
          <w:color w:val="808285"/>
          <w:spacing w:val="1"/>
          <w:sz w:val="18"/>
          <w:lang w:val="uk-UA"/>
        </w:rPr>
        <w:t>.2:</w:t>
      </w:r>
      <w:r w:rsidRPr="009033E2">
        <w:rPr>
          <w:b/>
          <w:i/>
          <w:color w:val="808285"/>
          <w:spacing w:val="13"/>
          <w:sz w:val="18"/>
          <w:lang w:val="uk-UA"/>
        </w:rPr>
        <w:t xml:space="preserve"> </w:t>
      </w:r>
      <w:r w:rsidRPr="009033E2">
        <w:rPr>
          <w:color w:val="808285"/>
          <w:spacing w:val="-2"/>
          <w:lang w:val="uk-UA"/>
        </w:rPr>
        <w:t>Система товарного балансу</w:t>
      </w:r>
    </w:p>
    <w:p w:rsidR="000E5077" w:rsidRPr="009033E2" w:rsidRDefault="000E5077">
      <w:pPr>
        <w:spacing w:before="4"/>
        <w:rPr>
          <w:rFonts w:cs="Calibri"/>
          <w:sz w:val="28"/>
          <w:szCs w:val="28"/>
          <w:lang w:val="uk-UA"/>
        </w:rPr>
      </w:pPr>
    </w:p>
    <w:p w:rsidR="000E5077" w:rsidRPr="009033E2" w:rsidRDefault="009033E2">
      <w:pPr>
        <w:spacing w:before="74"/>
        <w:ind w:right="517"/>
        <w:jc w:val="center"/>
        <w:rPr>
          <w:rFonts w:cs="Cambria"/>
          <w:sz w:val="14"/>
          <w:szCs w:val="14"/>
          <w:lang w:val="uk-UA"/>
        </w:rPr>
      </w:pPr>
      <w:r>
        <w:rPr>
          <w:noProof/>
          <w:lang w:val="ru-RU" w:eastAsia="ru-RU"/>
        </w:rPr>
        <w:drawing>
          <wp:anchor distT="0" distB="0" distL="114300" distR="114300" simplePos="0" relativeHeight="251662848" behindDoc="1" locked="0" layoutInCell="1" allowOverlap="1">
            <wp:simplePos x="0" y="0"/>
            <wp:positionH relativeFrom="page">
              <wp:posOffset>916940</wp:posOffset>
            </wp:positionH>
            <wp:positionV relativeFrom="paragraph">
              <wp:posOffset>-60325</wp:posOffset>
            </wp:positionV>
            <wp:extent cx="4511040" cy="2488565"/>
            <wp:effectExtent l="0" t="0" r="3810" b="6985"/>
            <wp:wrapNone/>
            <wp:docPr id="6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11040" cy="2488565"/>
                    </a:xfrm>
                    <a:prstGeom prst="rect">
                      <a:avLst/>
                    </a:prstGeom>
                    <a:noFill/>
                  </pic:spPr>
                </pic:pic>
              </a:graphicData>
            </a:graphic>
            <wp14:sizeRelH relativeFrom="page">
              <wp14:pctWidth>0</wp14:pctWidth>
            </wp14:sizeRelH>
            <wp14:sizeRelV relativeFrom="page">
              <wp14:pctHeight>0</wp14:pctHeight>
            </wp14:sizeRelV>
          </wp:anchor>
        </w:drawing>
      </w:r>
      <w:r w:rsidR="000E5077" w:rsidRPr="009033E2">
        <w:rPr>
          <w:spacing w:val="-2"/>
          <w:w w:val="105"/>
          <w:sz w:val="14"/>
          <w:szCs w:val="14"/>
          <w:lang w:val="uk-UA"/>
        </w:rPr>
        <w:t>Кінцеве споживання</w:t>
      </w:r>
    </w:p>
    <w:p w:rsidR="000E5077" w:rsidRPr="009033E2" w:rsidRDefault="000E5077">
      <w:pPr>
        <w:spacing w:before="8"/>
        <w:rPr>
          <w:rFonts w:cs="Cambria"/>
          <w:sz w:val="14"/>
          <w:szCs w:val="14"/>
          <w:lang w:val="uk-UA"/>
        </w:rPr>
      </w:pPr>
    </w:p>
    <w:p w:rsidR="000E5077" w:rsidRPr="009033E2" w:rsidRDefault="000E5077">
      <w:pPr>
        <w:rPr>
          <w:rFonts w:cs="Cambria"/>
          <w:sz w:val="14"/>
          <w:szCs w:val="14"/>
          <w:lang w:val="uk-UA"/>
        </w:rPr>
        <w:sectPr w:rsidR="000E5077" w:rsidRPr="009033E2">
          <w:pgSz w:w="11910" w:h="16840"/>
          <w:pgMar w:top="1400" w:right="0" w:bottom="860" w:left="860" w:header="808" w:footer="665" w:gutter="0"/>
          <w:cols w:space="720"/>
        </w:sectPr>
      </w:pPr>
    </w:p>
    <w:p w:rsidR="000E5077" w:rsidRPr="009033E2" w:rsidRDefault="000E5077">
      <w:pPr>
        <w:spacing w:before="2"/>
        <w:rPr>
          <w:rFonts w:cs="Cambria"/>
          <w:sz w:val="14"/>
          <w:szCs w:val="14"/>
          <w:lang w:val="uk-UA"/>
        </w:rPr>
      </w:pPr>
    </w:p>
    <w:p w:rsidR="000E5077" w:rsidRPr="009033E2" w:rsidRDefault="000E5077">
      <w:pPr>
        <w:jc w:val="right"/>
        <w:rPr>
          <w:rFonts w:cs="Cambria"/>
          <w:sz w:val="14"/>
          <w:szCs w:val="14"/>
          <w:lang w:val="uk-UA"/>
        </w:rPr>
      </w:pPr>
      <w:r w:rsidRPr="009033E2">
        <w:rPr>
          <w:w w:val="105"/>
          <w:sz w:val="14"/>
          <w:szCs w:val="14"/>
          <w:lang w:val="uk-UA"/>
        </w:rPr>
        <w:t>Галузі</w:t>
      </w:r>
    </w:p>
    <w:p w:rsidR="000E5077" w:rsidRPr="009033E2" w:rsidRDefault="000E5077">
      <w:pPr>
        <w:spacing w:before="90" w:line="170" w:lineRule="exact"/>
        <w:ind w:left="3411" w:right="1967"/>
        <w:rPr>
          <w:spacing w:val="-1"/>
          <w:w w:val="90"/>
          <w:sz w:val="14"/>
          <w:szCs w:val="14"/>
          <w:lang w:val="uk-UA"/>
        </w:rPr>
      </w:pPr>
      <w:r w:rsidRPr="009033E2">
        <w:rPr>
          <w:w w:val="90"/>
          <w:sz w:val="14"/>
          <w:szCs w:val="14"/>
          <w:lang w:val="uk-UA"/>
        </w:rPr>
        <w:br w:type="column"/>
      </w:r>
      <w:r w:rsidRPr="009033E2">
        <w:rPr>
          <w:spacing w:val="-1"/>
          <w:w w:val="90"/>
          <w:sz w:val="14"/>
          <w:szCs w:val="14"/>
          <w:lang w:val="uk-UA"/>
        </w:rPr>
        <w:lastRenderedPageBreak/>
        <w:t xml:space="preserve">Ціни покупців </w:t>
      </w:r>
    </w:p>
    <w:p w:rsidR="000E5077" w:rsidRPr="009033E2" w:rsidRDefault="000E5077">
      <w:pPr>
        <w:spacing w:line="170" w:lineRule="exact"/>
        <w:ind w:left="3404" w:right="1075" w:firstLine="6"/>
        <w:rPr>
          <w:rFonts w:cs="Cambria"/>
          <w:sz w:val="14"/>
          <w:szCs w:val="14"/>
          <w:lang w:val="uk-UA"/>
        </w:rPr>
      </w:pPr>
      <w:r w:rsidRPr="009033E2">
        <w:rPr>
          <w:sz w:val="14"/>
          <w:szCs w:val="14"/>
          <w:lang w:val="uk-UA"/>
        </w:rPr>
        <w:t xml:space="preserve">Не підлягаючий відрахуванню ПДВ </w:t>
      </w:r>
      <w:r w:rsidRPr="009033E2">
        <w:rPr>
          <w:spacing w:val="9"/>
          <w:sz w:val="14"/>
          <w:szCs w:val="14"/>
          <w:lang w:val="uk-UA"/>
        </w:rPr>
        <w:t xml:space="preserve"> </w:t>
      </w:r>
      <w:r w:rsidRPr="009033E2">
        <w:rPr>
          <w:sz w:val="14"/>
          <w:szCs w:val="14"/>
          <w:lang w:val="uk-UA"/>
        </w:rPr>
        <w:t>Інші чисті податки на продукти</w:t>
      </w:r>
      <w:r w:rsidRPr="009033E2">
        <w:rPr>
          <w:spacing w:val="17"/>
          <w:sz w:val="14"/>
          <w:szCs w:val="14"/>
          <w:lang w:val="uk-UA"/>
        </w:rPr>
        <w:t xml:space="preserve"> </w:t>
      </w:r>
      <w:r w:rsidRPr="009033E2">
        <w:rPr>
          <w:spacing w:val="-1"/>
          <w:sz w:val="14"/>
          <w:szCs w:val="14"/>
          <w:lang w:val="uk-UA"/>
        </w:rPr>
        <w:t>Торговельні і транспортні націнки</w:t>
      </w:r>
    </w:p>
    <w:p w:rsidR="000E5077" w:rsidRPr="009033E2" w:rsidRDefault="000E5077">
      <w:pPr>
        <w:spacing w:line="170" w:lineRule="exact"/>
        <w:rPr>
          <w:rFonts w:cs="Cambria"/>
          <w:sz w:val="14"/>
          <w:szCs w:val="14"/>
          <w:lang w:val="uk-UA"/>
        </w:rPr>
        <w:sectPr w:rsidR="000E5077" w:rsidRPr="009033E2">
          <w:type w:val="continuous"/>
          <w:pgSz w:w="11910" w:h="16840"/>
          <w:pgMar w:top="0" w:right="0" w:bottom="280" w:left="860" w:header="720" w:footer="720" w:gutter="0"/>
          <w:cols w:num="2" w:space="720" w:equalWidth="0">
            <w:col w:w="4063" w:space="272"/>
            <w:col w:w="6715"/>
          </w:cols>
        </w:sectPr>
      </w:pPr>
    </w:p>
    <w:p w:rsidR="000E5077" w:rsidRPr="009033E2" w:rsidRDefault="000E5077">
      <w:pPr>
        <w:tabs>
          <w:tab w:val="left" w:pos="7746"/>
        </w:tabs>
        <w:spacing w:line="181" w:lineRule="exact"/>
        <w:ind w:left="1664"/>
        <w:rPr>
          <w:rFonts w:cs="Cambria"/>
          <w:sz w:val="14"/>
          <w:szCs w:val="14"/>
          <w:lang w:val="uk-UA"/>
        </w:rPr>
      </w:pPr>
      <w:r w:rsidRPr="009033E2">
        <w:rPr>
          <w:sz w:val="14"/>
          <w:szCs w:val="14"/>
          <w:lang w:val="uk-UA"/>
        </w:rPr>
        <w:lastRenderedPageBreak/>
        <w:t>"Перехідний стовпчик"</w:t>
      </w:r>
      <w:r w:rsidRPr="009033E2">
        <w:rPr>
          <w:sz w:val="14"/>
          <w:szCs w:val="14"/>
          <w:lang w:val="uk-UA"/>
        </w:rPr>
        <w:tab/>
      </w:r>
      <w:r w:rsidRPr="009033E2">
        <w:rPr>
          <w:w w:val="95"/>
          <w:sz w:val="14"/>
          <w:szCs w:val="14"/>
          <w:lang w:val="uk-UA"/>
        </w:rPr>
        <w:t>Базові ціни</w:t>
      </w:r>
    </w:p>
    <w:p w:rsidR="000E5077" w:rsidRPr="009033E2" w:rsidRDefault="000E5077">
      <w:pPr>
        <w:tabs>
          <w:tab w:val="left" w:pos="7330"/>
        </w:tabs>
        <w:spacing w:before="141" w:line="184" w:lineRule="exact"/>
        <w:ind w:left="1142"/>
        <w:rPr>
          <w:rFonts w:cs="Cambria"/>
          <w:sz w:val="14"/>
          <w:szCs w:val="14"/>
          <w:lang w:val="uk-UA"/>
        </w:rPr>
      </w:pPr>
      <w:r w:rsidRPr="009033E2">
        <w:rPr>
          <w:spacing w:val="-1"/>
          <w:w w:val="90"/>
          <w:position w:val="1"/>
          <w:sz w:val="14"/>
          <w:szCs w:val="14"/>
          <w:lang w:val="uk-UA"/>
        </w:rPr>
        <w:t>Ціни покупців</w:t>
      </w:r>
      <w:r w:rsidRPr="009033E2">
        <w:rPr>
          <w:w w:val="90"/>
          <w:position w:val="1"/>
          <w:sz w:val="14"/>
          <w:szCs w:val="14"/>
          <w:lang w:val="uk-UA"/>
        </w:rPr>
        <w:tab/>
      </w:r>
      <w:r w:rsidRPr="009033E2">
        <w:rPr>
          <w:spacing w:val="-8"/>
          <w:sz w:val="14"/>
          <w:szCs w:val="14"/>
          <w:lang w:val="uk-UA"/>
        </w:rPr>
        <w:t>Споживання в цілому</w:t>
      </w:r>
    </w:p>
    <w:p w:rsidR="000E5077" w:rsidRPr="009033E2" w:rsidRDefault="000E5077" w:rsidP="00CD6B94">
      <w:pPr>
        <w:tabs>
          <w:tab w:val="left" w:pos="5902"/>
        </w:tabs>
        <w:spacing w:line="170" w:lineRule="exact"/>
        <w:ind w:right="2653"/>
        <w:rPr>
          <w:rFonts w:cs="Cambria"/>
          <w:sz w:val="14"/>
          <w:szCs w:val="14"/>
          <w:lang w:val="uk-UA"/>
        </w:rPr>
      </w:pPr>
      <w:r w:rsidRPr="009033E2">
        <w:rPr>
          <w:position w:val="1"/>
          <w:sz w:val="14"/>
          <w:szCs w:val="14"/>
          <w:lang w:val="uk-UA"/>
        </w:rPr>
        <w:t xml:space="preserve">              Не підлягаючий відрахуванню ПДВ</w:t>
      </w:r>
      <w:r w:rsidRPr="009033E2">
        <w:rPr>
          <w:spacing w:val="-10"/>
          <w:position w:val="1"/>
          <w:sz w:val="14"/>
          <w:szCs w:val="14"/>
          <w:lang w:val="uk-UA"/>
        </w:rPr>
        <w:tab/>
        <w:t xml:space="preserve">                                           </w:t>
      </w:r>
      <w:r w:rsidRPr="009033E2">
        <w:rPr>
          <w:w w:val="95"/>
          <w:sz w:val="14"/>
          <w:szCs w:val="14"/>
          <w:lang w:val="uk-UA"/>
        </w:rPr>
        <w:t>Експорт</w:t>
      </w:r>
    </w:p>
    <w:p w:rsidR="000E5077" w:rsidRPr="009033E2" w:rsidRDefault="000E5077">
      <w:pPr>
        <w:tabs>
          <w:tab w:val="left" w:pos="6450"/>
        </w:tabs>
        <w:spacing w:line="170" w:lineRule="exact"/>
        <w:ind w:left="456"/>
        <w:rPr>
          <w:rFonts w:cs="Cambria"/>
          <w:sz w:val="14"/>
          <w:szCs w:val="14"/>
          <w:lang w:val="uk-UA"/>
        </w:rPr>
      </w:pPr>
      <w:r w:rsidRPr="009033E2">
        <w:rPr>
          <w:spacing w:val="2"/>
          <w:w w:val="105"/>
          <w:position w:val="1"/>
          <w:sz w:val="14"/>
          <w:szCs w:val="14"/>
          <w:lang w:val="uk-UA"/>
        </w:rPr>
        <w:t>Інші чисті податки на продукти</w:t>
      </w:r>
      <w:r w:rsidRPr="009033E2">
        <w:rPr>
          <w:w w:val="105"/>
          <w:position w:val="1"/>
          <w:sz w:val="14"/>
          <w:szCs w:val="14"/>
          <w:lang w:val="uk-UA"/>
        </w:rPr>
        <w:tab/>
      </w:r>
      <w:r w:rsidRPr="009033E2">
        <w:rPr>
          <w:w w:val="105"/>
          <w:sz w:val="14"/>
          <w:szCs w:val="14"/>
          <w:lang w:val="uk-UA"/>
        </w:rPr>
        <w:t>Зміни в запасах</w:t>
      </w:r>
    </w:p>
    <w:p w:rsidR="000E5077" w:rsidRPr="009033E2" w:rsidRDefault="000E5077" w:rsidP="00CD6B94">
      <w:pPr>
        <w:tabs>
          <w:tab w:val="left" w:pos="6007"/>
        </w:tabs>
        <w:spacing w:before="12" w:line="170" w:lineRule="exact"/>
        <w:ind w:left="5564" w:right="2545" w:hanging="5134"/>
        <w:rPr>
          <w:rFonts w:cs="Cambria"/>
          <w:sz w:val="14"/>
          <w:szCs w:val="14"/>
          <w:lang w:val="uk-UA"/>
        </w:rPr>
      </w:pPr>
      <w:r w:rsidRPr="009033E2">
        <w:rPr>
          <w:spacing w:val="-3"/>
          <w:position w:val="1"/>
          <w:sz w:val="14"/>
          <w:szCs w:val="14"/>
          <w:lang w:val="uk-UA"/>
        </w:rPr>
        <w:t>Торговельні і транспортні націнки</w:t>
      </w:r>
      <w:r w:rsidRPr="009033E2">
        <w:rPr>
          <w:spacing w:val="-2"/>
          <w:position w:val="1"/>
          <w:sz w:val="14"/>
          <w:szCs w:val="14"/>
          <w:lang w:val="uk-UA"/>
        </w:rPr>
        <w:tab/>
      </w:r>
      <w:r w:rsidRPr="009033E2">
        <w:rPr>
          <w:spacing w:val="-2"/>
          <w:position w:val="1"/>
          <w:sz w:val="14"/>
          <w:szCs w:val="14"/>
          <w:lang w:val="uk-UA"/>
        </w:rPr>
        <w:tab/>
      </w:r>
      <w:r w:rsidRPr="009033E2">
        <w:rPr>
          <w:sz w:val="14"/>
          <w:szCs w:val="14"/>
          <w:lang w:val="uk-UA"/>
        </w:rPr>
        <w:t>Валовий приріст основного капіталу</w:t>
      </w:r>
      <w:r w:rsidRPr="009033E2">
        <w:rPr>
          <w:spacing w:val="15"/>
          <w:sz w:val="14"/>
          <w:szCs w:val="14"/>
          <w:lang w:val="uk-UA"/>
        </w:rPr>
        <w:t xml:space="preserve"> </w:t>
      </w:r>
      <w:r w:rsidRPr="009033E2">
        <w:rPr>
          <w:sz w:val="14"/>
          <w:szCs w:val="14"/>
          <w:lang w:val="uk-UA"/>
        </w:rPr>
        <w:t>Кінцеве споживання</w:t>
      </w:r>
    </w:p>
    <w:p w:rsidR="000E5077" w:rsidRPr="009033E2" w:rsidRDefault="000E5077">
      <w:pPr>
        <w:spacing w:line="170" w:lineRule="exact"/>
        <w:rPr>
          <w:rFonts w:cs="Cambria"/>
          <w:sz w:val="14"/>
          <w:szCs w:val="14"/>
          <w:lang w:val="uk-UA"/>
        </w:rPr>
        <w:sectPr w:rsidR="000E5077" w:rsidRPr="009033E2">
          <w:type w:val="continuous"/>
          <w:pgSz w:w="11910" w:h="16840"/>
          <w:pgMar w:top="0" w:right="0" w:bottom="280" w:left="860" w:header="720" w:footer="720" w:gutter="0"/>
          <w:cols w:space="720"/>
        </w:sectPr>
      </w:pPr>
    </w:p>
    <w:p w:rsidR="000E5077" w:rsidRPr="009033E2" w:rsidRDefault="000E5077">
      <w:pPr>
        <w:spacing w:line="161" w:lineRule="exact"/>
        <w:ind w:left="787"/>
        <w:rPr>
          <w:rFonts w:cs="Cambria"/>
          <w:sz w:val="14"/>
          <w:szCs w:val="14"/>
          <w:lang w:val="uk-UA"/>
        </w:rPr>
      </w:pPr>
      <w:r w:rsidRPr="009033E2">
        <w:rPr>
          <w:w w:val="105"/>
          <w:sz w:val="14"/>
          <w:szCs w:val="14"/>
          <w:lang w:val="uk-UA"/>
        </w:rPr>
        <w:lastRenderedPageBreak/>
        <w:t>Галузі</w:t>
      </w:r>
    </w:p>
    <w:p w:rsidR="000E5077" w:rsidRPr="009033E2" w:rsidRDefault="000E5077">
      <w:pPr>
        <w:spacing w:before="1"/>
        <w:rPr>
          <w:rFonts w:cs="Cambria"/>
          <w:sz w:val="14"/>
          <w:szCs w:val="14"/>
          <w:lang w:val="uk-UA"/>
        </w:rPr>
      </w:pPr>
      <w:r w:rsidRPr="009033E2">
        <w:rPr>
          <w:sz w:val="14"/>
          <w:szCs w:val="14"/>
          <w:lang w:val="uk-UA"/>
        </w:rPr>
        <w:br w:type="column"/>
      </w:r>
    </w:p>
    <w:p w:rsidR="000E5077" w:rsidRPr="009033E2" w:rsidRDefault="000E5077">
      <w:pPr>
        <w:ind w:left="787"/>
        <w:rPr>
          <w:rFonts w:cs="Cambria"/>
          <w:sz w:val="14"/>
          <w:szCs w:val="14"/>
          <w:lang w:val="uk-UA"/>
        </w:rPr>
      </w:pPr>
      <w:r w:rsidRPr="009033E2">
        <w:rPr>
          <w:w w:val="105"/>
          <w:sz w:val="14"/>
          <w:szCs w:val="14"/>
          <w:lang w:val="uk-UA"/>
        </w:rPr>
        <w:t>Проміжне споживання</w:t>
      </w:r>
    </w:p>
    <w:p w:rsidR="000E5077" w:rsidRPr="009033E2" w:rsidRDefault="000E5077">
      <w:pPr>
        <w:rPr>
          <w:rFonts w:cs="Cambria"/>
          <w:sz w:val="14"/>
          <w:szCs w:val="14"/>
          <w:lang w:val="uk-UA"/>
        </w:rPr>
        <w:sectPr w:rsidR="000E5077" w:rsidRPr="009033E2">
          <w:type w:val="continuous"/>
          <w:pgSz w:w="11910" w:h="16840"/>
          <w:pgMar w:top="0" w:right="0" w:bottom="280" w:left="860" w:header="720" w:footer="720" w:gutter="0"/>
          <w:cols w:num="2" w:space="720" w:equalWidth="0">
            <w:col w:w="1447" w:space="2443"/>
            <w:col w:w="7160"/>
          </w:cols>
        </w:sectPr>
      </w:pPr>
    </w:p>
    <w:p w:rsidR="000E5077" w:rsidRPr="009033E2" w:rsidRDefault="000E5077">
      <w:pPr>
        <w:spacing w:before="2"/>
        <w:rPr>
          <w:rFonts w:cs="Cambria"/>
          <w:sz w:val="14"/>
          <w:szCs w:val="14"/>
          <w:lang w:val="uk-UA"/>
        </w:rPr>
      </w:pPr>
    </w:p>
    <w:p w:rsidR="000E5077" w:rsidRPr="009033E2" w:rsidRDefault="000E5077">
      <w:pPr>
        <w:rPr>
          <w:rFonts w:cs="Cambria"/>
          <w:sz w:val="14"/>
          <w:szCs w:val="14"/>
          <w:lang w:val="uk-UA"/>
        </w:rPr>
        <w:sectPr w:rsidR="000E5077" w:rsidRPr="009033E2">
          <w:type w:val="continuous"/>
          <w:pgSz w:w="11910" w:h="16840"/>
          <w:pgMar w:top="0" w:right="0" w:bottom="280" w:left="860" w:header="720" w:footer="720" w:gutter="0"/>
          <w:cols w:space="720"/>
        </w:sectPr>
      </w:pPr>
    </w:p>
    <w:p w:rsidR="000E5077" w:rsidRPr="009033E2" w:rsidRDefault="000E5077">
      <w:pPr>
        <w:rPr>
          <w:rFonts w:cs="Cambria"/>
          <w:sz w:val="14"/>
          <w:szCs w:val="14"/>
          <w:lang w:val="uk-UA"/>
        </w:rPr>
      </w:pPr>
    </w:p>
    <w:p w:rsidR="000E5077" w:rsidRPr="009033E2" w:rsidRDefault="000E5077">
      <w:pPr>
        <w:spacing w:before="4"/>
        <w:rPr>
          <w:rFonts w:cs="Cambria"/>
          <w:sz w:val="14"/>
          <w:szCs w:val="14"/>
          <w:lang w:val="uk-UA"/>
        </w:rPr>
      </w:pPr>
    </w:p>
    <w:p w:rsidR="000E5077" w:rsidRPr="009033E2" w:rsidRDefault="000E5077">
      <w:pPr>
        <w:ind w:left="328"/>
        <w:rPr>
          <w:rFonts w:cs="Cambria"/>
          <w:sz w:val="14"/>
          <w:szCs w:val="14"/>
          <w:lang w:val="uk-UA"/>
        </w:rPr>
      </w:pPr>
      <w:r w:rsidRPr="009033E2">
        <w:rPr>
          <w:spacing w:val="-2"/>
          <w:w w:val="110"/>
          <w:sz w:val="14"/>
          <w:szCs w:val="14"/>
          <w:lang w:val="uk-UA"/>
        </w:rPr>
        <w:t>Продукти</w:t>
      </w:r>
    </w:p>
    <w:p w:rsidR="000E5077" w:rsidRPr="009033E2" w:rsidRDefault="000E5077">
      <w:pPr>
        <w:rPr>
          <w:rFonts w:cs="Cambria"/>
          <w:sz w:val="14"/>
          <w:szCs w:val="14"/>
          <w:lang w:val="uk-UA"/>
        </w:rPr>
      </w:pPr>
      <w:r w:rsidRPr="009033E2">
        <w:rPr>
          <w:sz w:val="14"/>
          <w:szCs w:val="14"/>
          <w:lang w:val="uk-UA"/>
        </w:rPr>
        <w:br w:type="column"/>
      </w:r>
    </w:p>
    <w:p w:rsidR="000E5077" w:rsidRPr="009033E2" w:rsidRDefault="000E5077">
      <w:pPr>
        <w:rPr>
          <w:rFonts w:cs="Cambria"/>
          <w:sz w:val="14"/>
          <w:szCs w:val="14"/>
          <w:lang w:val="uk-UA"/>
        </w:rPr>
      </w:pPr>
    </w:p>
    <w:p w:rsidR="000E5077" w:rsidRPr="009033E2" w:rsidRDefault="000E5077">
      <w:pPr>
        <w:spacing w:before="9"/>
        <w:rPr>
          <w:rFonts w:cs="Cambria"/>
          <w:sz w:val="14"/>
          <w:szCs w:val="14"/>
          <w:lang w:val="uk-UA"/>
        </w:rPr>
      </w:pPr>
    </w:p>
    <w:p w:rsidR="000E5077" w:rsidRPr="009033E2" w:rsidRDefault="000E5077">
      <w:pPr>
        <w:ind w:left="328"/>
        <w:rPr>
          <w:rFonts w:cs="Cambria"/>
          <w:sz w:val="14"/>
          <w:szCs w:val="14"/>
          <w:lang w:val="uk-UA"/>
        </w:rPr>
      </w:pPr>
      <w:r w:rsidRPr="009033E2">
        <w:rPr>
          <w:w w:val="135"/>
          <w:sz w:val="14"/>
          <w:szCs w:val="14"/>
          <w:lang w:val="uk-UA"/>
        </w:rPr>
        <w:t xml:space="preserve"> Випуск</w:t>
      </w:r>
    </w:p>
    <w:p w:rsidR="000E5077" w:rsidRPr="009033E2" w:rsidRDefault="000E5077" w:rsidP="001F0834">
      <w:pPr>
        <w:spacing w:before="90" w:line="170" w:lineRule="exact"/>
        <w:ind w:left="426" w:right="6490" w:firstLine="283"/>
        <w:rPr>
          <w:rFonts w:cs="Cambria"/>
          <w:sz w:val="14"/>
          <w:szCs w:val="14"/>
          <w:lang w:val="uk-UA"/>
        </w:rPr>
      </w:pPr>
      <w:r w:rsidRPr="009033E2">
        <w:rPr>
          <w:w w:val="105"/>
          <w:sz w:val="14"/>
          <w:szCs w:val="14"/>
          <w:lang w:val="uk-UA"/>
        </w:rPr>
        <w:br w:type="column"/>
      </w:r>
      <w:r w:rsidRPr="009033E2">
        <w:rPr>
          <w:spacing w:val="-5"/>
          <w:w w:val="105"/>
          <w:sz w:val="14"/>
          <w:szCs w:val="14"/>
          <w:lang w:val="uk-UA"/>
        </w:rPr>
        <w:lastRenderedPageBreak/>
        <w:t>Постачання в цілому</w:t>
      </w:r>
      <w:r w:rsidRPr="009033E2">
        <w:rPr>
          <w:spacing w:val="20"/>
          <w:w w:val="107"/>
          <w:sz w:val="14"/>
          <w:szCs w:val="14"/>
          <w:lang w:val="uk-UA"/>
        </w:rPr>
        <w:t xml:space="preserve">  </w:t>
      </w:r>
      <w:r w:rsidRPr="009033E2">
        <w:rPr>
          <w:spacing w:val="1"/>
          <w:sz w:val="14"/>
          <w:szCs w:val="14"/>
          <w:lang w:val="uk-UA"/>
        </w:rPr>
        <w:t>Імпорт</w:t>
      </w:r>
    </w:p>
    <w:p w:rsidR="000E5077" w:rsidRPr="009033E2" w:rsidRDefault="000E5077">
      <w:pPr>
        <w:spacing w:line="170" w:lineRule="exact"/>
        <w:rPr>
          <w:rFonts w:cs="Cambria"/>
          <w:sz w:val="14"/>
          <w:szCs w:val="14"/>
          <w:lang w:val="uk-UA"/>
        </w:rPr>
        <w:sectPr w:rsidR="000E5077" w:rsidRPr="009033E2" w:rsidSect="001F0834">
          <w:type w:val="continuous"/>
          <w:pgSz w:w="11910" w:h="16840"/>
          <w:pgMar w:top="0" w:right="0" w:bottom="280" w:left="860" w:header="720" w:footer="720" w:gutter="0"/>
          <w:cols w:num="3" w:space="720" w:equalWidth="0">
            <w:col w:w="1125" w:space="490"/>
            <w:col w:w="927" w:space="33"/>
            <w:col w:w="8475"/>
          </w:cols>
        </w:sectPr>
      </w:pPr>
    </w:p>
    <w:p w:rsidR="000E5077" w:rsidRPr="009033E2" w:rsidRDefault="000E5077">
      <w:pPr>
        <w:spacing w:before="6"/>
        <w:rPr>
          <w:rFonts w:ascii="Cambria" w:hAnsi="Cambria" w:cs="Cambria"/>
          <w:sz w:val="16"/>
          <w:szCs w:val="16"/>
          <w:lang w:val="uk-UA"/>
        </w:rPr>
      </w:pPr>
    </w:p>
    <w:p w:rsidR="000E5077" w:rsidRPr="009033E2" w:rsidRDefault="000E5077">
      <w:pPr>
        <w:pStyle w:val="a3"/>
        <w:spacing w:before="60" w:line="244" w:lineRule="auto"/>
        <w:ind w:right="1182"/>
        <w:jc w:val="both"/>
        <w:rPr>
          <w:color w:val="0D0D0D"/>
          <w:lang w:val="uk-UA"/>
        </w:rPr>
      </w:pPr>
      <w:r w:rsidRPr="009033E2">
        <w:rPr>
          <w:color w:val="0D0D0D"/>
          <w:lang w:val="uk-UA"/>
        </w:rPr>
        <w:t>Субматр</w:t>
      </w:r>
      <w:r w:rsidR="00F608EE" w:rsidRPr="009033E2">
        <w:rPr>
          <w:color w:val="0D0D0D"/>
          <w:lang w:val="uk-UA"/>
        </w:rPr>
        <w:t>иці</w:t>
      </w:r>
      <w:r w:rsidRPr="009033E2">
        <w:rPr>
          <w:color w:val="0D0D0D"/>
          <w:lang w:val="uk-UA"/>
        </w:rPr>
        <w:t xml:space="preserve"> для основної вартості, торгових і транспортних націнок, чистих податків на продукти, ПДВ, що не підлягає відрахуванню, і цін  кінцевого попиту укладаються в «шари» для візуалізації переходу від базових цін до цін покупців для кожного осередку системи.</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89"/>
        <w:jc w:val="both"/>
        <w:rPr>
          <w:color w:val="0D0D0D"/>
          <w:lang w:val="uk-UA"/>
        </w:rPr>
      </w:pPr>
      <w:r w:rsidRPr="009033E2">
        <w:rPr>
          <w:color w:val="0D0D0D"/>
          <w:spacing w:val="1"/>
          <w:lang w:val="uk-UA"/>
        </w:rPr>
        <w:t>Продукти представлені у вигляді рядків, категорії споживання (по галузях, групах споживання і т.д., коли це необхідно) показані у вигляді стовпців. Зверніть увагу,  те, що тут називають рядками і стовпцями, складається з відповідних частин всіх «шарів», показаних на малюнку.</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84"/>
        <w:jc w:val="both"/>
        <w:rPr>
          <w:color w:val="0D0D0D"/>
          <w:lang w:val="uk-UA"/>
        </w:rPr>
      </w:pPr>
      <w:r w:rsidRPr="009033E2">
        <w:rPr>
          <w:color w:val="0D0D0D"/>
          <w:spacing w:val="-2"/>
          <w:lang w:val="uk-UA"/>
        </w:rPr>
        <w:t>В якості відправної точки, постачання показано у вигляді матриці основної вартості в лівій частині малюнка. В системі збалансованих товарних потоків, загальний обсяг постачання в базових цінах повинен дорівнювати загальному обсязі споживання в базових цінах для кожного продукту. Торговельні і транспортні націнки являють собою особливий випадок. На стороні постачання вони показані як об’єм торгових послуг в базових цінах галузей, в яких вони виробляються, але вони не враховуються на рівні базових цін на стороні споживання. Тут вони відображаються в матриці націнок, де вони розподілені разом з основною вартістю, до якої вони належать.</w:t>
      </w:r>
      <w:r w:rsidRPr="009033E2">
        <w:rPr>
          <w:color w:val="0D0D0D"/>
          <w:lang w:val="uk-UA"/>
        </w:rPr>
        <w:t xml:space="preserve"> </w:t>
      </w:r>
      <w:r w:rsidRPr="009033E2">
        <w:rPr>
          <w:color w:val="0D0D0D"/>
          <w:spacing w:val="-2"/>
          <w:lang w:val="uk-UA"/>
        </w:rPr>
        <w:t>Податки та субсидії на продукти та ПДВ, що не підлягає відрахуванню, також розподіляються як матриці для сторони споживання.</w:t>
      </w:r>
    </w:p>
    <w:p w:rsidR="000E5077" w:rsidRPr="009033E2" w:rsidRDefault="000E5077">
      <w:pPr>
        <w:spacing w:line="244" w:lineRule="auto"/>
        <w:jc w:val="both"/>
        <w:rPr>
          <w:lang w:val="uk-UA"/>
        </w:rPr>
        <w:sectPr w:rsidR="000E5077" w:rsidRPr="009033E2">
          <w:type w:val="continuous"/>
          <w:pgSz w:w="11910" w:h="16840"/>
          <w:pgMar w:top="0" w:right="0" w:bottom="280" w:left="860" w:header="720" w:footer="720" w:gutter="0"/>
          <w:cols w:space="720"/>
        </w:sect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9033E2">
      <w:pPr>
        <w:spacing w:before="64"/>
        <w:ind w:left="1243" w:hanging="53"/>
        <w:jc w:val="both"/>
        <w:rPr>
          <w:rFonts w:cs="Calibri"/>
          <w:lang w:val="uk-UA"/>
        </w:rPr>
      </w:pPr>
      <w:r>
        <w:rPr>
          <w:noProof/>
          <w:lang w:val="ru-RU" w:eastAsia="ru-RU"/>
        </w:rPr>
        <w:drawing>
          <wp:anchor distT="0" distB="0" distL="114300" distR="114300" simplePos="0" relativeHeight="251663872" behindDoc="1" locked="0" layoutInCell="1" allowOverlap="1">
            <wp:simplePos x="0" y="0"/>
            <wp:positionH relativeFrom="page">
              <wp:posOffset>935990</wp:posOffset>
            </wp:positionH>
            <wp:positionV relativeFrom="paragraph">
              <wp:posOffset>335280</wp:posOffset>
            </wp:positionV>
            <wp:extent cx="1329690" cy="790575"/>
            <wp:effectExtent l="0" t="0" r="3810" b="9525"/>
            <wp:wrapNone/>
            <wp:docPr id="5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29690" cy="79057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4896" behindDoc="1" locked="0" layoutInCell="1" allowOverlap="1">
            <wp:simplePos x="0" y="0"/>
            <wp:positionH relativeFrom="page">
              <wp:posOffset>935990</wp:posOffset>
            </wp:positionH>
            <wp:positionV relativeFrom="paragraph">
              <wp:posOffset>2686685</wp:posOffset>
            </wp:positionV>
            <wp:extent cx="1332865" cy="1152525"/>
            <wp:effectExtent l="0" t="0" r="635" b="9525"/>
            <wp:wrapNone/>
            <wp:docPr id="5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2865" cy="1152525"/>
                    </a:xfrm>
                    <a:prstGeom prst="rect">
                      <a:avLst/>
                    </a:prstGeom>
                    <a:noFill/>
                  </pic:spPr>
                </pic:pic>
              </a:graphicData>
            </a:graphic>
            <wp14:sizeRelH relativeFrom="page">
              <wp14:pctWidth>0</wp14:pctWidth>
            </wp14:sizeRelH>
            <wp14:sizeRelV relativeFrom="page">
              <wp14:pctHeight>0</wp14:pctHeight>
            </wp14:sizeRelV>
          </wp:anchor>
        </w:drawing>
      </w:r>
      <w:r w:rsidR="000E5077" w:rsidRPr="009033E2">
        <w:rPr>
          <w:b/>
          <w:i/>
          <w:color w:val="808285"/>
          <w:spacing w:val="-4"/>
          <w:w w:val="105"/>
          <w:sz w:val="18"/>
          <w:lang w:val="uk-UA"/>
        </w:rPr>
        <w:t>Таблиця</w:t>
      </w:r>
      <w:r w:rsidR="000E5077" w:rsidRPr="009033E2">
        <w:rPr>
          <w:b/>
          <w:i/>
          <w:color w:val="808285"/>
          <w:spacing w:val="-18"/>
          <w:w w:val="105"/>
          <w:sz w:val="18"/>
          <w:lang w:val="uk-UA"/>
        </w:rPr>
        <w:t xml:space="preserve">  </w:t>
      </w:r>
      <w:r w:rsidR="000E5077" w:rsidRPr="009033E2">
        <w:rPr>
          <w:b/>
          <w:i/>
          <w:color w:val="808285"/>
          <w:spacing w:val="-7"/>
          <w:w w:val="105"/>
          <w:sz w:val="18"/>
          <w:lang w:val="uk-UA"/>
        </w:rPr>
        <w:t>8.1</w:t>
      </w:r>
      <w:r w:rsidR="000E5077" w:rsidRPr="009033E2">
        <w:rPr>
          <w:b/>
          <w:i/>
          <w:color w:val="808285"/>
          <w:spacing w:val="-8"/>
          <w:w w:val="105"/>
          <w:sz w:val="18"/>
          <w:lang w:val="uk-UA"/>
        </w:rPr>
        <w:t>:</w:t>
      </w:r>
      <w:r w:rsidR="000E5077" w:rsidRPr="009033E2">
        <w:rPr>
          <w:b/>
          <w:i/>
          <w:color w:val="808285"/>
          <w:w w:val="105"/>
          <w:sz w:val="18"/>
          <w:lang w:val="uk-UA"/>
        </w:rPr>
        <w:t xml:space="preserve">  </w:t>
      </w:r>
      <w:r w:rsidR="000E5077" w:rsidRPr="009033E2">
        <w:rPr>
          <w:b/>
          <w:i/>
          <w:color w:val="808285"/>
          <w:spacing w:val="15"/>
          <w:w w:val="105"/>
          <w:sz w:val="18"/>
          <w:lang w:val="uk-UA"/>
        </w:rPr>
        <w:t xml:space="preserve"> </w:t>
      </w:r>
      <w:r w:rsidR="000E5077" w:rsidRPr="009033E2">
        <w:rPr>
          <w:color w:val="808285"/>
          <w:spacing w:val="-2"/>
          <w:w w:val="105"/>
          <w:lang w:val="uk-UA"/>
        </w:rPr>
        <w:t>Балансування постачання і споживання продуктів</w:t>
      </w:r>
      <w:r w:rsidR="000E5077" w:rsidRPr="009033E2">
        <w:rPr>
          <w:color w:val="808285"/>
          <w:spacing w:val="-12"/>
          <w:w w:val="105"/>
          <w:lang w:val="uk-UA"/>
        </w:rPr>
        <w:t xml:space="preserve"> </w:t>
      </w:r>
      <w:r w:rsidR="000E5077" w:rsidRPr="009033E2">
        <w:rPr>
          <w:color w:val="808285"/>
          <w:spacing w:val="-1"/>
          <w:w w:val="105"/>
          <w:lang w:val="uk-UA"/>
        </w:rPr>
        <w:t>на практиці</w:t>
      </w:r>
    </w:p>
    <w:p w:rsidR="000E5077" w:rsidRPr="009033E2" w:rsidRDefault="000E5077">
      <w:pPr>
        <w:spacing w:before="8"/>
        <w:rPr>
          <w:rFonts w:cs="Calibri"/>
          <w:sz w:val="15"/>
          <w:szCs w:val="15"/>
          <w:lang w:val="uk-UA"/>
        </w:rPr>
      </w:pPr>
    </w:p>
    <w:tbl>
      <w:tblPr>
        <w:tblW w:w="0" w:type="auto"/>
        <w:tblInd w:w="1186" w:type="dxa"/>
        <w:tblLayout w:type="fixed"/>
        <w:tblCellMar>
          <w:left w:w="0" w:type="dxa"/>
          <w:right w:w="0" w:type="dxa"/>
        </w:tblCellMar>
        <w:tblLook w:val="01E0" w:firstRow="1" w:lastRow="1" w:firstColumn="1" w:lastColumn="1" w:noHBand="0" w:noVBand="0"/>
      </w:tblPr>
      <w:tblGrid>
        <w:gridCol w:w="283"/>
        <w:gridCol w:w="2098"/>
        <w:gridCol w:w="737"/>
        <w:gridCol w:w="737"/>
        <w:gridCol w:w="737"/>
        <w:gridCol w:w="737"/>
        <w:gridCol w:w="737"/>
        <w:gridCol w:w="737"/>
        <w:gridCol w:w="737"/>
        <w:gridCol w:w="737"/>
        <w:gridCol w:w="737"/>
        <w:gridCol w:w="737"/>
      </w:tblGrid>
      <w:tr w:rsidR="000E5077" w:rsidRPr="009033E2" w:rsidTr="00AC36CE">
        <w:trPr>
          <w:trHeight w:hRule="exact" w:val="283"/>
        </w:trPr>
        <w:tc>
          <w:tcPr>
            <w:tcW w:w="283" w:type="dxa"/>
            <w:vMerge w:val="restart"/>
            <w:tcBorders>
              <w:top w:val="single" w:sz="2" w:space="0" w:color="9A5DA6"/>
              <w:left w:val="nil"/>
              <w:right w:val="single" w:sz="2" w:space="0" w:color="9A5DA6"/>
            </w:tcBorders>
            <w:shd w:val="clear" w:color="auto" w:fill="D1D3D4"/>
          </w:tcPr>
          <w:p w:rsidR="000E5077" w:rsidRPr="009033E2" w:rsidRDefault="000E5077">
            <w:pPr>
              <w:rPr>
                <w:lang w:val="uk-UA"/>
              </w:rPr>
            </w:pPr>
          </w:p>
        </w:tc>
        <w:tc>
          <w:tcPr>
            <w:tcW w:w="2098" w:type="dxa"/>
            <w:vMerge w:val="restart"/>
            <w:tcBorders>
              <w:top w:val="single" w:sz="2" w:space="0" w:color="9A5DA6"/>
              <w:left w:val="single" w:sz="2" w:space="0" w:color="9A5DA6"/>
              <w:right w:val="single" w:sz="2" w:space="0" w:color="9A5DA6"/>
            </w:tcBorders>
            <w:shd w:val="clear" w:color="auto" w:fill="D1D3D4"/>
          </w:tcPr>
          <w:p w:rsidR="000E5077" w:rsidRPr="009033E2" w:rsidRDefault="000E5077" w:rsidP="00AC36CE">
            <w:pPr>
              <w:pStyle w:val="TableParagraph"/>
              <w:spacing w:before="31"/>
              <w:jc w:val="center"/>
              <w:rPr>
                <w:rFonts w:cs="Calibri"/>
                <w:sz w:val="16"/>
                <w:szCs w:val="16"/>
                <w:lang w:val="uk-UA"/>
              </w:rPr>
            </w:pPr>
            <w:r w:rsidRPr="009033E2">
              <w:rPr>
                <w:color w:val="231F20"/>
                <w:spacing w:val="-2"/>
                <w:w w:val="105"/>
                <w:sz w:val="16"/>
                <w:lang w:val="uk-UA"/>
              </w:rPr>
              <w:t>КАТЕГОРІЇ</w:t>
            </w:r>
          </w:p>
          <w:p w:rsidR="000E5077" w:rsidRPr="009033E2" w:rsidRDefault="000E5077">
            <w:pPr>
              <w:pStyle w:val="TableParagraph"/>
              <w:rPr>
                <w:rFonts w:cs="Calibri"/>
                <w:sz w:val="16"/>
                <w:szCs w:val="16"/>
                <w:lang w:val="uk-UA"/>
              </w:rPr>
            </w:pPr>
          </w:p>
          <w:p w:rsidR="000E5077" w:rsidRPr="009033E2" w:rsidRDefault="000E5077">
            <w:pPr>
              <w:pStyle w:val="TableParagraph"/>
              <w:rPr>
                <w:rFonts w:cs="Calibri"/>
                <w:sz w:val="16"/>
                <w:szCs w:val="16"/>
                <w:lang w:val="uk-UA"/>
              </w:rPr>
            </w:pPr>
          </w:p>
          <w:p w:rsidR="000E5077" w:rsidRPr="009033E2" w:rsidRDefault="000E5077">
            <w:pPr>
              <w:pStyle w:val="TableParagraph"/>
              <w:rPr>
                <w:rFonts w:cs="Calibri"/>
                <w:sz w:val="16"/>
                <w:szCs w:val="16"/>
                <w:lang w:val="uk-UA"/>
              </w:rPr>
            </w:pPr>
          </w:p>
          <w:p w:rsidR="000E5077" w:rsidRPr="009033E2" w:rsidRDefault="000E5077" w:rsidP="00AC36CE">
            <w:pPr>
              <w:pStyle w:val="TableParagraph"/>
              <w:spacing w:before="2"/>
              <w:rPr>
                <w:rFonts w:cs="Calibri"/>
                <w:sz w:val="17"/>
                <w:szCs w:val="17"/>
                <w:lang w:val="uk-UA"/>
              </w:rPr>
            </w:pPr>
          </w:p>
          <w:p w:rsidR="000E5077" w:rsidRPr="009033E2" w:rsidRDefault="000E5077" w:rsidP="00AC36CE">
            <w:pPr>
              <w:pStyle w:val="TableParagraph"/>
              <w:jc w:val="center"/>
              <w:rPr>
                <w:rFonts w:cs="Calibri"/>
                <w:sz w:val="16"/>
                <w:szCs w:val="16"/>
                <w:lang w:val="uk-UA"/>
              </w:rPr>
            </w:pPr>
            <w:r w:rsidRPr="009033E2">
              <w:rPr>
                <w:color w:val="231F20"/>
                <w:w w:val="105"/>
                <w:sz w:val="16"/>
                <w:lang w:val="uk-UA"/>
              </w:rPr>
              <w:t>ПРОДУКТИ</w:t>
            </w:r>
            <w:r w:rsidRPr="009033E2">
              <w:rPr>
                <w:color w:val="231F20"/>
                <w:spacing w:val="-18"/>
                <w:w w:val="105"/>
                <w:sz w:val="16"/>
                <w:lang w:val="uk-UA"/>
              </w:rPr>
              <w:t xml:space="preserve"> </w:t>
            </w:r>
            <w:r w:rsidRPr="009033E2">
              <w:rPr>
                <w:color w:val="231F20"/>
                <w:spacing w:val="-5"/>
                <w:w w:val="105"/>
                <w:sz w:val="16"/>
                <w:lang w:val="uk-UA"/>
              </w:rPr>
              <w:t>(</w:t>
            </w:r>
            <w:r w:rsidRPr="009033E2">
              <w:rPr>
                <w:color w:val="231F20"/>
                <w:spacing w:val="-4"/>
                <w:w w:val="105"/>
                <w:sz w:val="16"/>
                <w:lang w:val="uk-UA"/>
              </w:rPr>
              <w:t>КПВЕД</w:t>
            </w:r>
            <w:r w:rsidRPr="009033E2">
              <w:rPr>
                <w:color w:val="231F20"/>
                <w:spacing w:val="-5"/>
                <w:w w:val="105"/>
                <w:sz w:val="16"/>
                <w:lang w:val="uk-UA"/>
              </w:rPr>
              <w:t>)</w:t>
            </w:r>
          </w:p>
        </w:tc>
        <w:tc>
          <w:tcPr>
            <w:tcW w:w="6633" w:type="dxa"/>
            <w:gridSpan w:val="9"/>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pacing w:val="-3"/>
                <w:w w:val="105"/>
                <w:sz w:val="16"/>
                <w:lang w:val="uk-UA"/>
              </w:rPr>
              <w:t>ПОСТАЧАННЯ</w:t>
            </w:r>
          </w:p>
        </w:tc>
        <w:tc>
          <w:tcPr>
            <w:tcW w:w="737" w:type="dxa"/>
            <w:vMerge w:val="restart"/>
            <w:tcBorders>
              <w:top w:val="single" w:sz="2" w:space="0" w:color="9A5DA6"/>
              <w:left w:val="single" w:sz="2" w:space="0" w:color="9A5DA6"/>
              <w:right w:val="nil"/>
            </w:tcBorders>
            <w:shd w:val="clear" w:color="auto" w:fill="D1D3D4"/>
            <w:textDirection w:val="btLr"/>
          </w:tcPr>
          <w:p w:rsidR="000E5077" w:rsidRPr="009033E2" w:rsidRDefault="000E5077" w:rsidP="00AC36CE">
            <w:pPr>
              <w:pStyle w:val="TableParagraph"/>
              <w:spacing w:before="79" w:line="192" w:lineRule="exact"/>
              <w:ind w:left="247" w:right="232" w:hanging="14"/>
              <w:jc w:val="center"/>
              <w:rPr>
                <w:rFonts w:cs="Calibri"/>
                <w:sz w:val="16"/>
                <w:szCs w:val="16"/>
                <w:lang w:val="uk-UA"/>
              </w:rPr>
            </w:pPr>
            <w:r w:rsidRPr="009033E2">
              <w:rPr>
                <w:rFonts w:cs="Calibri"/>
                <w:color w:val="231F20"/>
                <w:spacing w:val="-1"/>
                <w:sz w:val="16"/>
                <w:szCs w:val="16"/>
                <w:lang w:val="uk-UA"/>
              </w:rPr>
              <w:t>Постачання в цінах покупців</w:t>
            </w:r>
          </w:p>
        </w:tc>
      </w:tr>
      <w:tr w:rsidR="000E5077" w:rsidRPr="009033E2" w:rsidTr="00AC36CE">
        <w:trPr>
          <w:trHeight w:hRule="exact" w:val="1147"/>
        </w:trPr>
        <w:tc>
          <w:tcPr>
            <w:tcW w:w="283" w:type="dxa"/>
            <w:vMerge/>
            <w:tcBorders>
              <w:left w:val="nil"/>
              <w:bottom w:val="single" w:sz="2" w:space="0" w:color="9A5DA6"/>
              <w:right w:val="single" w:sz="2" w:space="0" w:color="9A5DA6"/>
            </w:tcBorders>
            <w:shd w:val="clear" w:color="auto" w:fill="D1D3D4"/>
          </w:tcPr>
          <w:p w:rsidR="000E5077" w:rsidRPr="009033E2" w:rsidRDefault="000E5077">
            <w:pPr>
              <w:rPr>
                <w:lang w:val="uk-UA"/>
              </w:rPr>
            </w:pPr>
          </w:p>
        </w:tc>
        <w:tc>
          <w:tcPr>
            <w:tcW w:w="2098" w:type="dxa"/>
            <w:vMerge/>
            <w:tcBorders>
              <w:left w:val="single" w:sz="2" w:space="0" w:color="9A5DA6"/>
              <w:bottom w:val="single" w:sz="2" w:space="0" w:color="9A5DA6"/>
              <w:right w:val="single" w:sz="2" w:space="0" w:color="9A5DA6"/>
            </w:tcBorders>
            <w:shd w:val="clear" w:color="auto" w:fill="D1D3D4"/>
          </w:tcPr>
          <w:p w:rsidR="000E5077" w:rsidRPr="009033E2" w:rsidRDefault="000E5077">
            <w:pPr>
              <w:rPr>
                <w:lang w:val="uk-UA"/>
              </w:rPr>
            </w:pPr>
          </w:p>
        </w:tc>
        <w:tc>
          <w:tcPr>
            <w:tcW w:w="7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4"/>
              <w:rPr>
                <w:rFonts w:cs="Calibri"/>
                <w:sz w:val="14"/>
                <w:szCs w:val="14"/>
                <w:lang w:val="uk-UA"/>
              </w:rPr>
            </w:pPr>
          </w:p>
          <w:p w:rsidR="000E5077" w:rsidRPr="009033E2" w:rsidRDefault="000E5077" w:rsidP="00AC36CE">
            <w:pPr>
              <w:pStyle w:val="TableParagraph"/>
              <w:spacing w:line="192" w:lineRule="exact"/>
              <w:ind w:left="92" w:right="90" w:firstLine="61"/>
              <w:rPr>
                <w:rFonts w:cs="Calibri"/>
                <w:sz w:val="14"/>
                <w:szCs w:val="14"/>
                <w:lang w:val="uk-UA"/>
              </w:rPr>
            </w:pPr>
            <w:r w:rsidRPr="009033E2">
              <w:rPr>
                <w:color w:val="231F20"/>
                <w:w w:val="105"/>
                <w:sz w:val="14"/>
                <w:szCs w:val="14"/>
                <w:lang w:val="uk-UA"/>
              </w:rPr>
              <w:t>Випуск в базових цінах</w:t>
            </w:r>
          </w:p>
        </w:tc>
        <w:tc>
          <w:tcPr>
            <w:tcW w:w="7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4"/>
              <w:rPr>
                <w:rFonts w:cs="Calibri"/>
                <w:sz w:val="14"/>
                <w:szCs w:val="14"/>
                <w:lang w:val="uk-UA"/>
              </w:rPr>
            </w:pPr>
          </w:p>
          <w:p w:rsidR="000E5077" w:rsidRPr="009033E2" w:rsidRDefault="000E5077" w:rsidP="00AC36CE">
            <w:pPr>
              <w:pStyle w:val="TableParagraph"/>
              <w:spacing w:line="192" w:lineRule="exact"/>
              <w:ind w:left="95" w:right="93" w:firstLine="119"/>
              <w:rPr>
                <w:rFonts w:cs="Calibri"/>
                <w:sz w:val="14"/>
                <w:szCs w:val="14"/>
                <w:lang w:val="uk-UA"/>
              </w:rPr>
            </w:pPr>
            <w:r w:rsidRPr="009033E2">
              <w:rPr>
                <w:color w:val="231F20"/>
                <w:spacing w:val="-2"/>
                <w:sz w:val="14"/>
                <w:szCs w:val="14"/>
                <w:lang w:val="uk-UA"/>
              </w:rPr>
              <w:t>Внутрішній імпорт ЄС CIF</w:t>
            </w:r>
          </w:p>
        </w:tc>
        <w:tc>
          <w:tcPr>
            <w:tcW w:w="7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4"/>
              <w:rPr>
                <w:rFonts w:cs="Calibri"/>
                <w:sz w:val="14"/>
                <w:szCs w:val="14"/>
                <w:lang w:val="uk-UA"/>
              </w:rPr>
            </w:pPr>
          </w:p>
          <w:p w:rsidR="000E5077" w:rsidRPr="009033E2" w:rsidRDefault="000E5077" w:rsidP="00AC36CE">
            <w:pPr>
              <w:pStyle w:val="TableParagraph"/>
              <w:spacing w:line="192" w:lineRule="exact"/>
              <w:ind w:left="95" w:right="93" w:firstLine="106"/>
              <w:rPr>
                <w:rFonts w:cs="Calibri"/>
                <w:sz w:val="14"/>
                <w:szCs w:val="14"/>
                <w:lang w:val="uk-UA"/>
              </w:rPr>
            </w:pPr>
            <w:r w:rsidRPr="009033E2">
              <w:rPr>
                <w:color w:val="231F20"/>
                <w:sz w:val="14"/>
                <w:szCs w:val="14"/>
                <w:lang w:val="uk-UA"/>
              </w:rPr>
              <w:t>Зовнішній імпорт ЄС CIF</w:t>
            </w:r>
          </w:p>
        </w:tc>
        <w:tc>
          <w:tcPr>
            <w:tcW w:w="7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78" w:line="192" w:lineRule="exact"/>
              <w:ind w:left="134" w:right="132"/>
              <w:jc w:val="center"/>
              <w:rPr>
                <w:rFonts w:cs="Calibri"/>
                <w:sz w:val="14"/>
                <w:szCs w:val="14"/>
                <w:lang w:val="uk-UA"/>
              </w:rPr>
            </w:pPr>
            <w:r w:rsidRPr="009033E2">
              <w:rPr>
                <w:color w:val="231F20"/>
                <w:spacing w:val="-1"/>
                <w:sz w:val="14"/>
                <w:szCs w:val="14"/>
                <w:lang w:val="uk-UA"/>
              </w:rPr>
              <w:t>Оптові торговельні націнки</w:t>
            </w:r>
          </w:p>
        </w:tc>
        <w:tc>
          <w:tcPr>
            <w:tcW w:w="7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4"/>
              <w:rPr>
                <w:rFonts w:cs="Calibri"/>
                <w:sz w:val="14"/>
                <w:szCs w:val="14"/>
                <w:lang w:val="uk-UA"/>
              </w:rPr>
            </w:pPr>
          </w:p>
          <w:p w:rsidR="000E5077" w:rsidRPr="009033E2" w:rsidRDefault="000E5077" w:rsidP="00AC36CE">
            <w:pPr>
              <w:pStyle w:val="TableParagraph"/>
              <w:spacing w:line="192" w:lineRule="exact"/>
              <w:ind w:left="207" w:right="96" w:hanging="110"/>
              <w:rPr>
                <w:rFonts w:cs="Calibri"/>
                <w:sz w:val="14"/>
                <w:szCs w:val="14"/>
                <w:lang w:val="uk-UA"/>
              </w:rPr>
            </w:pPr>
            <w:r w:rsidRPr="009033E2">
              <w:rPr>
                <w:color w:val="231F20"/>
                <w:sz w:val="14"/>
                <w:szCs w:val="14"/>
                <w:lang w:val="uk-UA"/>
              </w:rPr>
              <w:t>Роздрібні торговельні націнки</w:t>
            </w:r>
          </w:p>
        </w:tc>
        <w:tc>
          <w:tcPr>
            <w:tcW w:w="7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4"/>
              <w:rPr>
                <w:rFonts w:cs="Calibri"/>
                <w:sz w:val="14"/>
                <w:szCs w:val="14"/>
                <w:lang w:val="uk-UA"/>
              </w:rPr>
            </w:pPr>
          </w:p>
          <w:p w:rsidR="000E5077" w:rsidRPr="009033E2" w:rsidRDefault="000E5077" w:rsidP="00AC36CE">
            <w:pPr>
              <w:pStyle w:val="TableParagraph"/>
              <w:spacing w:line="192" w:lineRule="exact"/>
              <w:ind w:left="207" w:right="155" w:hanging="51"/>
              <w:rPr>
                <w:rFonts w:cs="Calibri"/>
                <w:sz w:val="14"/>
                <w:szCs w:val="14"/>
                <w:lang w:val="uk-UA"/>
              </w:rPr>
            </w:pPr>
            <w:r w:rsidRPr="009033E2">
              <w:rPr>
                <w:color w:val="231F20"/>
                <w:spacing w:val="-1"/>
                <w:sz w:val="14"/>
                <w:szCs w:val="14"/>
                <w:lang w:val="uk-UA"/>
              </w:rPr>
              <w:t>Транспортні</w:t>
            </w:r>
            <w:r w:rsidRPr="009033E2">
              <w:rPr>
                <w:color w:val="231F20"/>
                <w:spacing w:val="23"/>
                <w:w w:val="98"/>
                <w:sz w:val="14"/>
                <w:szCs w:val="14"/>
                <w:lang w:val="uk-UA"/>
              </w:rPr>
              <w:t xml:space="preserve"> </w:t>
            </w:r>
            <w:r w:rsidRPr="009033E2">
              <w:rPr>
                <w:color w:val="231F20"/>
                <w:spacing w:val="-2"/>
                <w:w w:val="105"/>
                <w:sz w:val="14"/>
                <w:szCs w:val="14"/>
                <w:lang w:val="uk-UA"/>
              </w:rPr>
              <w:t>націнки</w:t>
            </w:r>
          </w:p>
        </w:tc>
        <w:tc>
          <w:tcPr>
            <w:tcW w:w="7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4"/>
              <w:rPr>
                <w:rFonts w:cs="Calibri"/>
                <w:sz w:val="14"/>
                <w:szCs w:val="14"/>
                <w:lang w:val="uk-UA"/>
              </w:rPr>
            </w:pPr>
          </w:p>
          <w:p w:rsidR="000E5077" w:rsidRPr="009033E2" w:rsidRDefault="000E5077" w:rsidP="00AC36CE">
            <w:pPr>
              <w:pStyle w:val="TableParagraph"/>
              <w:spacing w:line="192" w:lineRule="exact"/>
              <w:ind w:left="73" w:right="71" w:firstLine="21"/>
              <w:rPr>
                <w:rFonts w:cs="Calibri"/>
                <w:sz w:val="14"/>
                <w:szCs w:val="14"/>
                <w:lang w:val="uk-UA"/>
              </w:rPr>
            </w:pPr>
            <w:r w:rsidRPr="009033E2">
              <w:rPr>
                <w:color w:val="231F20"/>
                <w:w w:val="105"/>
                <w:sz w:val="14"/>
                <w:szCs w:val="14"/>
                <w:lang w:val="uk-UA"/>
              </w:rPr>
              <w:t>Інші податки на продукти</w:t>
            </w:r>
          </w:p>
        </w:tc>
        <w:tc>
          <w:tcPr>
            <w:tcW w:w="7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4"/>
              <w:rPr>
                <w:rFonts w:cs="Calibri"/>
                <w:sz w:val="14"/>
                <w:szCs w:val="14"/>
                <w:lang w:val="uk-UA"/>
              </w:rPr>
            </w:pPr>
          </w:p>
          <w:p w:rsidR="000E5077" w:rsidRPr="009033E2" w:rsidRDefault="000E5077" w:rsidP="00AC36CE">
            <w:pPr>
              <w:pStyle w:val="TableParagraph"/>
              <w:spacing w:line="192" w:lineRule="exact"/>
              <w:ind w:left="178" w:right="74" w:hanging="103"/>
              <w:rPr>
                <w:rFonts w:cs="Calibri"/>
                <w:sz w:val="14"/>
                <w:szCs w:val="14"/>
                <w:lang w:val="uk-UA"/>
              </w:rPr>
            </w:pPr>
            <w:r w:rsidRPr="009033E2">
              <w:rPr>
                <w:color w:val="231F20"/>
                <w:w w:val="105"/>
                <w:sz w:val="14"/>
                <w:szCs w:val="14"/>
                <w:lang w:val="uk-UA"/>
              </w:rPr>
              <w:t>Субсидії на продукти</w:t>
            </w:r>
          </w:p>
        </w:tc>
        <w:tc>
          <w:tcPr>
            <w:tcW w:w="7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78" w:line="192" w:lineRule="exact"/>
              <w:ind w:left="116" w:right="114" w:hanging="1"/>
              <w:jc w:val="center"/>
              <w:rPr>
                <w:rFonts w:cs="Calibri"/>
                <w:sz w:val="14"/>
                <w:szCs w:val="14"/>
                <w:lang w:val="uk-UA"/>
              </w:rPr>
            </w:pPr>
            <w:r w:rsidRPr="009033E2">
              <w:rPr>
                <w:color w:val="231F20"/>
                <w:w w:val="105"/>
                <w:sz w:val="14"/>
                <w:szCs w:val="14"/>
                <w:lang w:val="uk-UA"/>
              </w:rPr>
              <w:t>Не підляг. відрахуванню ПДВ</w:t>
            </w:r>
          </w:p>
        </w:tc>
        <w:tc>
          <w:tcPr>
            <w:tcW w:w="737" w:type="dxa"/>
            <w:vMerge/>
            <w:tcBorders>
              <w:left w:val="single" w:sz="2" w:space="0" w:color="9A5DA6"/>
              <w:bottom w:val="single" w:sz="2" w:space="0" w:color="9A5DA6"/>
              <w:right w:val="nil"/>
            </w:tcBorders>
            <w:shd w:val="clear" w:color="auto" w:fill="D1D3D4"/>
            <w:textDirection w:val="btLr"/>
          </w:tcPr>
          <w:p w:rsidR="000E5077" w:rsidRPr="009033E2" w:rsidRDefault="000E5077">
            <w:pPr>
              <w:rPr>
                <w:lang w:val="uk-UA"/>
              </w:rPr>
            </w:pPr>
          </w:p>
        </w:tc>
      </w:tr>
      <w:tr w:rsidR="000E5077" w:rsidRPr="009033E2" w:rsidTr="00AC36CE">
        <w:trPr>
          <w:trHeight w:hRule="exact" w:val="283"/>
        </w:trPr>
        <w:tc>
          <w:tcPr>
            <w:tcW w:w="283" w:type="dxa"/>
            <w:tcBorders>
              <w:top w:val="single" w:sz="2" w:space="0" w:color="9A5DA6"/>
              <w:left w:val="nil"/>
              <w:bottom w:val="single" w:sz="2" w:space="0" w:color="9A5DA6"/>
              <w:right w:val="single" w:sz="2" w:space="0" w:color="9A5DA6"/>
            </w:tcBorders>
            <w:shd w:val="clear" w:color="auto" w:fill="D1D3D4"/>
          </w:tcPr>
          <w:p w:rsidR="000E5077" w:rsidRPr="009033E2" w:rsidRDefault="000E5077" w:rsidP="00AC36CE">
            <w:pPr>
              <w:pStyle w:val="TableParagraph"/>
              <w:spacing w:before="45"/>
              <w:ind w:left="45"/>
              <w:rPr>
                <w:rFonts w:cs="Calibri"/>
                <w:sz w:val="16"/>
                <w:szCs w:val="16"/>
                <w:lang w:val="uk-UA"/>
              </w:rPr>
            </w:pPr>
            <w:r w:rsidRPr="009033E2">
              <w:rPr>
                <w:color w:val="231F20"/>
                <w:w w:val="105"/>
                <w:sz w:val="16"/>
                <w:lang w:val="uk-UA"/>
              </w:rPr>
              <w:t>№</w:t>
            </w:r>
          </w:p>
        </w:tc>
        <w:tc>
          <w:tcPr>
            <w:tcW w:w="2098"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pPr>
              <w:rPr>
                <w:lang w:val="uk-UA"/>
              </w:rPr>
            </w:pP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1</w:t>
            </w: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2</w:t>
            </w: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3</w:t>
            </w: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4</w:t>
            </w: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5</w:t>
            </w: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6</w:t>
            </w: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7</w:t>
            </w: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8</w:t>
            </w: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9</w:t>
            </w:r>
          </w:p>
        </w:tc>
        <w:tc>
          <w:tcPr>
            <w:tcW w:w="737" w:type="dxa"/>
            <w:tcBorders>
              <w:top w:val="single" w:sz="2" w:space="0" w:color="9A5DA6"/>
              <w:left w:val="single" w:sz="2" w:space="0" w:color="9A5DA6"/>
              <w:bottom w:val="single" w:sz="2" w:space="0" w:color="9A5DA6"/>
              <w:right w:val="nil"/>
            </w:tcBorders>
            <w:shd w:val="clear" w:color="auto" w:fill="D1D3D4"/>
          </w:tcPr>
          <w:p w:rsidR="000E5077" w:rsidRPr="009033E2" w:rsidRDefault="000E5077" w:rsidP="00AC36CE">
            <w:pPr>
              <w:pStyle w:val="TableParagraph"/>
              <w:spacing w:before="45"/>
              <w:ind w:right="2"/>
              <w:jc w:val="center"/>
              <w:rPr>
                <w:rFonts w:cs="Calibri"/>
                <w:sz w:val="16"/>
                <w:szCs w:val="16"/>
                <w:lang w:val="uk-UA"/>
              </w:rPr>
            </w:pPr>
            <w:r w:rsidRPr="009033E2">
              <w:rPr>
                <w:color w:val="231F20"/>
                <w:sz w:val="16"/>
                <w:lang w:val="uk-UA"/>
              </w:rPr>
              <w:t>10</w:t>
            </w:r>
          </w:p>
        </w:tc>
      </w:tr>
      <w:tr w:rsidR="000E5077" w:rsidRPr="009033E2" w:rsidTr="00AC36CE">
        <w:trPr>
          <w:trHeight w:hRule="exact" w:val="297"/>
        </w:trPr>
        <w:tc>
          <w:tcPr>
            <w:tcW w:w="283" w:type="dxa"/>
            <w:tcBorders>
              <w:top w:val="single" w:sz="2" w:space="0" w:color="9A5DA6"/>
              <w:left w:val="nil"/>
              <w:bottom w:val="nil"/>
              <w:right w:val="single" w:sz="2" w:space="0" w:color="9A5DA6"/>
            </w:tcBorders>
            <w:shd w:val="clear" w:color="auto" w:fill="D1D3D4"/>
          </w:tcPr>
          <w:p w:rsidR="000E5077" w:rsidRPr="009033E2" w:rsidRDefault="000E5077" w:rsidP="00AC36CE">
            <w:pPr>
              <w:pStyle w:val="TableParagraph"/>
              <w:spacing w:before="45"/>
              <w:ind w:left="172"/>
              <w:rPr>
                <w:rFonts w:cs="Calibri"/>
                <w:sz w:val="16"/>
                <w:szCs w:val="16"/>
                <w:lang w:val="uk-UA"/>
              </w:rPr>
            </w:pPr>
            <w:r w:rsidRPr="009033E2">
              <w:rPr>
                <w:color w:val="231F20"/>
                <w:sz w:val="16"/>
                <w:lang w:val="uk-UA"/>
              </w:rPr>
              <w:t>1</w:t>
            </w:r>
          </w:p>
        </w:tc>
        <w:tc>
          <w:tcPr>
            <w:tcW w:w="2098" w:type="dxa"/>
            <w:tcBorders>
              <w:top w:val="single" w:sz="2" w:space="0" w:color="9A5DA6"/>
              <w:left w:val="single" w:sz="2" w:space="0" w:color="9A5DA6"/>
              <w:bottom w:val="nil"/>
              <w:right w:val="single" w:sz="2" w:space="0" w:color="9A5DA6"/>
            </w:tcBorders>
            <w:shd w:val="clear" w:color="auto" w:fill="D1D3D4"/>
          </w:tcPr>
          <w:p w:rsidR="000E5077" w:rsidRPr="009033E2" w:rsidRDefault="000E5077" w:rsidP="00AC36CE">
            <w:pPr>
              <w:pStyle w:val="TableParagraph"/>
              <w:spacing w:before="51"/>
              <w:ind w:left="24"/>
              <w:rPr>
                <w:rFonts w:cs="Calibri"/>
                <w:sz w:val="16"/>
                <w:szCs w:val="16"/>
                <w:lang w:val="uk-UA"/>
              </w:rPr>
            </w:pPr>
            <w:r w:rsidRPr="009033E2">
              <w:rPr>
                <w:color w:val="231F20"/>
                <w:spacing w:val="-2"/>
                <w:sz w:val="16"/>
                <w:szCs w:val="16"/>
                <w:lang w:val="uk-UA"/>
              </w:rPr>
              <w:t>Продукція сіл. госп-ва</w:t>
            </w:r>
          </w:p>
        </w:tc>
        <w:tc>
          <w:tcPr>
            <w:tcW w:w="7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341"/>
              <w:rPr>
                <w:rFonts w:cs="Calibri"/>
                <w:sz w:val="16"/>
                <w:szCs w:val="16"/>
                <w:lang w:val="uk-UA"/>
              </w:rPr>
            </w:pPr>
            <w:r w:rsidRPr="009033E2">
              <w:rPr>
                <w:color w:val="231F20"/>
                <w:sz w:val="16"/>
                <w:lang w:val="uk-UA"/>
              </w:rPr>
              <w:t>6 467</w:t>
            </w:r>
          </w:p>
        </w:tc>
        <w:tc>
          <w:tcPr>
            <w:tcW w:w="7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341"/>
              <w:rPr>
                <w:rFonts w:cs="Calibri"/>
                <w:sz w:val="16"/>
                <w:szCs w:val="16"/>
                <w:lang w:val="uk-UA"/>
              </w:rPr>
            </w:pPr>
            <w:r w:rsidRPr="009033E2">
              <w:rPr>
                <w:color w:val="231F20"/>
                <w:sz w:val="16"/>
                <w:lang w:val="uk-UA"/>
              </w:rPr>
              <w:t>1 039</w:t>
            </w:r>
          </w:p>
        </w:tc>
        <w:tc>
          <w:tcPr>
            <w:tcW w:w="7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457"/>
              <w:rPr>
                <w:rFonts w:cs="Calibri"/>
                <w:sz w:val="16"/>
                <w:szCs w:val="16"/>
                <w:lang w:val="uk-UA"/>
              </w:rPr>
            </w:pPr>
            <w:r w:rsidRPr="009033E2">
              <w:rPr>
                <w:color w:val="231F20"/>
                <w:sz w:val="16"/>
                <w:lang w:val="uk-UA"/>
              </w:rPr>
              <w:t>874</w:t>
            </w:r>
          </w:p>
        </w:tc>
        <w:tc>
          <w:tcPr>
            <w:tcW w:w="7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457"/>
              <w:rPr>
                <w:rFonts w:cs="Calibri"/>
                <w:sz w:val="16"/>
                <w:szCs w:val="16"/>
                <w:lang w:val="uk-UA"/>
              </w:rPr>
            </w:pPr>
            <w:r w:rsidRPr="009033E2">
              <w:rPr>
                <w:color w:val="231F20"/>
                <w:sz w:val="16"/>
                <w:lang w:val="uk-UA"/>
              </w:rPr>
              <w:t>893</w:t>
            </w:r>
          </w:p>
        </w:tc>
        <w:tc>
          <w:tcPr>
            <w:tcW w:w="7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457"/>
              <w:rPr>
                <w:rFonts w:cs="Calibri"/>
                <w:sz w:val="16"/>
                <w:szCs w:val="16"/>
                <w:lang w:val="uk-UA"/>
              </w:rPr>
            </w:pPr>
            <w:r w:rsidRPr="009033E2">
              <w:rPr>
                <w:color w:val="231F20"/>
                <w:sz w:val="16"/>
                <w:lang w:val="uk-UA"/>
              </w:rPr>
              <w:t>731</w:t>
            </w:r>
          </w:p>
        </w:tc>
        <w:tc>
          <w:tcPr>
            <w:tcW w:w="7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457"/>
              <w:rPr>
                <w:rFonts w:cs="Calibri"/>
                <w:sz w:val="16"/>
                <w:szCs w:val="16"/>
                <w:lang w:val="uk-UA"/>
              </w:rPr>
            </w:pPr>
            <w:r w:rsidRPr="009033E2">
              <w:rPr>
                <w:color w:val="231F20"/>
                <w:sz w:val="16"/>
                <w:lang w:val="uk-UA"/>
              </w:rPr>
              <w:t>279</w:t>
            </w:r>
          </w:p>
        </w:tc>
        <w:tc>
          <w:tcPr>
            <w:tcW w:w="7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right="23"/>
              <w:jc w:val="right"/>
              <w:rPr>
                <w:rFonts w:cs="Calibri"/>
                <w:sz w:val="16"/>
                <w:szCs w:val="16"/>
                <w:lang w:val="uk-UA"/>
              </w:rPr>
            </w:pPr>
            <w:r w:rsidRPr="009033E2">
              <w:rPr>
                <w:color w:val="231F20"/>
                <w:sz w:val="16"/>
                <w:lang w:val="uk-UA"/>
              </w:rPr>
              <w:t>36</w:t>
            </w:r>
          </w:p>
        </w:tc>
        <w:tc>
          <w:tcPr>
            <w:tcW w:w="7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374"/>
              <w:rPr>
                <w:rFonts w:cs="Calibri"/>
                <w:sz w:val="16"/>
                <w:szCs w:val="16"/>
                <w:lang w:val="uk-UA"/>
              </w:rPr>
            </w:pPr>
            <w:r w:rsidRPr="009033E2">
              <w:rPr>
                <w:color w:val="231F20"/>
                <w:sz w:val="16"/>
                <w:lang w:val="uk-UA"/>
              </w:rPr>
              <w:t>- 522</w:t>
            </w:r>
          </w:p>
        </w:tc>
        <w:tc>
          <w:tcPr>
            <w:tcW w:w="7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457"/>
              <w:rPr>
                <w:rFonts w:cs="Calibri"/>
                <w:sz w:val="16"/>
                <w:szCs w:val="16"/>
                <w:lang w:val="uk-UA"/>
              </w:rPr>
            </w:pPr>
            <w:r w:rsidRPr="009033E2">
              <w:rPr>
                <w:color w:val="231F20"/>
                <w:sz w:val="16"/>
                <w:lang w:val="uk-UA"/>
              </w:rPr>
              <w:t>224</w:t>
            </w:r>
          </w:p>
        </w:tc>
        <w:tc>
          <w:tcPr>
            <w:tcW w:w="737" w:type="dxa"/>
            <w:tcBorders>
              <w:top w:val="single" w:sz="2" w:space="0" w:color="9A5DA6"/>
              <w:left w:val="single" w:sz="2" w:space="0" w:color="9A5DA6"/>
              <w:bottom w:val="nil"/>
              <w:right w:val="nil"/>
            </w:tcBorders>
            <w:shd w:val="clear" w:color="auto" w:fill="F4E5C2"/>
          </w:tcPr>
          <w:p w:rsidR="000E5077" w:rsidRPr="009033E2" w:rsidRDefault="000E5077" w:rsidP="00AC36CE">
            <w:pPr>
              <w:pStyle w:val="TableParagraph"/>
              <w:spacing w:before="45"/>
              <w:ind w:left="259"/>
              <w:rPr>
                <w:rFonts w:cs="Calibri"/>
                <w:sz w:val="16"/>
                <w:szCs w:val="16"/>
                <w:lang w:val="uk-UA"/>
              </w:rPr>
            </w:pPr>
            <w:r w:rsidRPr="009033E2">
              <w:rPr>
                <w:color w:val="231F20"/>
                <w:sz w:val="16"/>
                <w:lang w:val="uk-UA"/>
              </w:rPr>
              <w:t>10</w:t>
            </w:r>
            <w:r w:rsidRPr="009033E2">
              <w:rPr>
                <w:color w:val="231F20"/>
                <w:spacing w:val="1"/>
                <w:sz w:val="16"/>
                <w:lang w:val="uk-UA"/>
              </w:rPr>
              <w:t xml:space="preserve"> </w:t>
            </w:r>
            <w:r w:rsidRPr="009033E2">
              <w:rPr>
                <w:color w:val="231F20"/>
                <w:sz w:val="16"/>
                <w:lang w:val="uk-UA"/>
              </w:rPr>
              <w:t>021</w:t>
            </w:r>
          </w:p>
        </w:tc>
      </w:tr>
      <w:tr w:rsidR="000E5077" w:rsidRPr="009033E2" w:rsidTr="00AC36CE">
        <w:trPr>
          <w:trHeight w:hRule="exact" w:val="284"/>
        </w:trPr>
        <w:tc>
          <w:tcPr>
            <w:tcW w:w="283"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6"/>
              <w:ind w:left="172"/>
              <w:rPr>
                <w:rFonts w:cs="Calibri"/>
                <w:sz w:val="16"/>
                <w:szCs w:val="16"/>
                <w:lang w:val="uk-UA"/>
              </w:rPr>
            </w:pPr>
            <w:r w:rsidRPr="009033E2">
              <w:rPr>
                <w:color w:val="231F20"/>
                <w:sz w:val="16"/>
                <w:lang w:val="uk-UA"/>
              </w:rPr>
              <w:t>2</w:t>
            </w:r>
          </w:p>
        </w:tc>
        <w:tc>
          <w:tcPr>
            <w:tcW w:w="2098"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2"/>
              <w:ind w:left="24"/>
              <w:rPr>
                <w:rFonts w:cs="Calibri"/>
                <w:sz w:val="16"/>
                <w:szCs w:val="16"/>
                <w:lang w:val="uk-UA"/>
              </w:rPr>
            </w:pPr>
            <w:r w:rsidRPr="009033E2">
              <w:rPr>
                <w:color w:val="231F20"/>
                <w:spacing w:val="-2"/>
                <w:sz w:val="16"/>
                <w:szCs w:val="16"/>
                <w:lang w:val="uk-UA"/>
              </w:rPr>
              <w:t>Продукція промисловості</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177"/>
              <w:rPr>
                <w:rFonts w:cs="Calibri"/>
                <w:sz w:val="16"/>
                <w:szCs w:val="16"/>
                <w:lang w:val="uk-UA"/>
              </w:rPr>
            </w:pPr>
            <w:r w:rsidRPr="009033E2">
              <w:rPr>
                <w:color w:val="231F20"/>
                <w:sz w:val="16"/>
                <w:lang w:val="uk-UA"/>
              </w:rPr>
              <w:t>115</w:t>
            </w:r>
            <w:r w:rsidRPr="009033E2">
              <w:rPr>
                <w:color w:val="231F20"/>
                <w:spacing w:val="2"/>
                <w:sz w:val="16"/>
                <w:lang w:val="uk-UA"/>
              </w:rPr>
              <w:t xml:space="preserve"> </w:t>
            </w:r>
            <w:r w:rsidRPr="009033E2">
              <w:rPr>
                <w:color w:val="231F20"/>
                <w:sz w:val="16"/>
                <w:lang w:val="uk-UA"/>
              </w:rPr>
              <w:t>925</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59"/>
              <w:rPr>
                <w:rFonts w:cs="Calibri"/>
                <w:sz w:val="16"/>
                <w:szCs w:val="16"/>
                <w:lang w:val="uk-UA"/>
              </w:rPr>
            </w:pPr>
            <w:r w:rsidRPr="009033E2">
              <w:rPr>
                <w:color w:val="231F20"/>
                <w:sz w:val="16"/>
                <w:lang w:val="uk-UA"/>
              </w:rPr>
              <w:t>48</w:t>
            </w:r>
            <w:r w:rsidRPr="009033E2">
              <w:rPr>
                <w:color w:val="231F20"/>
                <w:spacing w:val="1"/>
                <w:sz w:val="16"/>
                <w:lang w:val="uk-UA"/>
              </w:rPr>
              <w:t xml:space="preserve"> </w:t>
            </w:r>
            <w:r w:rsidRPr="009033E2">
              <w:rPr>
                <w:color w:val="231F20"/>
                <w:sz w:val="16"/>
                <w:lang w:val="uk-UA"/>
              </w:rPr>
              <w:t>544</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59"/>
              <w:rPr>
                <w:rFonts w:cs="Calibri"/>
                <w:sz w:val="16"/>
                <w:szCs w:val="16"/>
                <w:lang w:val="uk-UA"/>
              </w:rPr>
            </w:pPr>
            <w:r w:rsidRPr="009033E2">
              <w:rPr>
                <w:color w:val="231F20"/>
                <w:sz w:val="16"/>
                <w:lang w:val="uk-UA"/>
              </w:rPr>
              <w:t>24</w:t>
            </w:r>
            <w:r w:rsidRPr="009033E2">
              <w:rPr>
                <w:color w:val="231F20"/>
                <w:spacing w:val="1"/>
                <w:sz w:val="16"/>
                <w:lang w:val="uk-UA"/>
              </w:rPr>
              <w:t xml:space="preserve"> </w:t>
            </w:r>
            <w:r w:rsidRPr="009033E2">
              <w:rPr>
                <w:color w:val="231F20"/>
                <w:sz w:val="16"/>
                <w:lang w:val="uk-UA"/>
              </w:rPr>
              <w:t>269</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59"/>
              <w:rPr>
                <w:rFonts w:cs="Calibri"/>
                <w:sz w:val="16"/>
                <w:szCs w:val="16"/>
                <w:lang w:val="uk-UA"/>
              </w:rPr>
            </w:pPr>
            <w:r w:rsidRPr="009033E2">
              <w:rPr>
                <w:color w:val="231F20"/>
                <w:sz w:val="16"/>
                <w:lang w:val="uk-UA"/>
              </w:rPr>
              <w:t>19</w:t>
            </w:r>
            <w:r w:rsidRPr="009033E2">
              <w:rPr>
                <w:color w:val="231F20"/>
                <w:spacing w:val="1"/>
                <w:sz w:val="16"/>
                <w:lang w:val="uk-UA"/>
              </w:rPr>
              <w:t xml:space="preserve"> </w:t>
            </w:r>
            <w:r w:rsidRPr="009033E2">
              <w:rPr>
                <w:color w:val="231F20"/>
                <w:sz w:val="16"/>
                <w:lang w:val="uk-UA"/>
              </w:rPr>
              <w:t>028</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59"/>
              <w:rPr>
                <w:rFonts w:cs="Calibri"/>
                <w:sz w:val="16"/>
                <w:szCs w:val="16"/>
                <w:lang w:val="uk-UA"/>
              </w:rPr>
            </w:pPr>
            <w:r w:rsidRPr="009033E2">
              <w:rPr>
                <w:color w:val="231F20"/>
                <w:sz w:val="16"/>
                <w:lang w:val="uk-UA"/>
              </w:rPr>
              <w:t>15</w:t>
            </w:r>
            <w:r w:rsidRPr="009033E2">
              <w:rPr>
                <w:color w:val="231F20"/>
                <w:spacing w:val="1"/>
                <w:sz w:val="16"/>
                <w:lang w:val="uk-UA"/>
              </w:rPr>
              <w:t xml:space="preserve"> </w:t>
            </w:r>
            <w:r w:rsidRPr="009033E2">
              <w:rPr>
                <w:color w:val="231F20"/>
                <w:sz w:val="16"/>
                <w:lang w:val="uk-UA"/>
              </w:rPr>
              <w:t>213</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41"/>
              <w:rPr>
                <w:rFonts w:cs="Calibri"/>
                <w:sz w:val="16"/>
                <w:szCs w:val="16"/>
                <w:lang w:val="uk-UA"/>
              </w:rPr>
            </w:pPr>
            <w:r w:rsidRPr="009033E2">
              <w:rPr>
                <w:color w:val="231F20"/>
                <w:sz w:val="16"/>
                <w:lang w:val="uk-UA"/>
              </w:rPr>
              <w:t>1 940</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41"/>
              <w:rPr>
                <w:rFonts w:cs="Calibri"/>
                <w:sz w:val="16"/>
                <w:szCs w:val="16"/>
                <w:lang w:val="uk-UA"/>
              </w:rPr>
            </w:pPr>
            <w:r w:rsidRPr="009033E2">
              <w:rPr>
                <w:color w:val="231F20"/>
                <w:sz w:val="16"/>
                <w:lang w:val="uk-UA"/>
              </w:rPr>
              <w:t>6 159</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74"/>
              <w:rPr>
                <w:rFonts w:cs="Calibri"/>
                <w:sz w:val="16"/>
                <w:szCs w:val="16"/>
                <w:lang w:val="uk-UA"/>
              </w:rPr>
            </w:pPr>
            <w:r w:rsidRPr="009033E2">
              <w:rPr>
                <w:color w:val="231F20"/>
                <w:sz w:val="16"/>
                <w:lang w:val="uk-UA"/>
              </w:rPr>
              <w:t>- 405</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59"/>
              <w:rPr>
                <w:rFonts w:cs="Calibri"/>
                <w:sz w:val="16"/>
                <w:szCs w:val="16"/>
                <w:lang w:val="uk-UA"/>
              </w:rPr>
            </w:pPr>
            <w:r w:rsidRPr="009033E2">
              <w:rPr>
                <w:color w:val="231F20"/>
                <w:sz w:val="16"/>
                <w:lang w:val="uk-UA"/>
              </w:rPr>
              <w:t>10</w:t>
            </w:r>
            <w:r w:rsidRPr="009033E2">
              <w:rPr>
                <w:color w:val="231F20"/>
                <w:spacing w:val="1"/>
                <w:sz w:val="16"/>
                <w:lang w:val="uk-UA"/>
              </w:rPr>
              <w:t xml:space="preserve"> </w:t>
            </w:r>
            <w:r w:rsidRPr="009033E2">
              <w:rPr>
                <w:color w:val="231F20"/>
                <w:sz w:val="16"/>
                <w:lang w:val="uk-UA"/>
              </w:rPr>
              <w:t>234</w:t>
            </w:r>
          </w:p>
        </w:tc>
        <w:tc>
          <w:tcPr>
            <w:tcW w:w="737"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6"/>
              <w:ind w:left="176"/>
              <w:rPr>
                <w:rFonts w:cs="Calibri"/>
                <w:sz w:val="16"/>
                <w:szCs w:val="16"/>
                <w:lang w:val="uk-UA"/>
              </w:rPr>
            </w:pPr>
            <w:r w:rsidRPr="009033E2">
              <w:rPr>
                <w:color w:val="231F20"/>
                <w:sz w:val="16"/>
                <w:lang w:val="uk-UA"/>
              </w:rPr>
              <w:t>240</w:t>
            </w:r>
            <w:r w:rsidRPr="009033E2">
              <w:rPr>
                <w:color w:val="231F20"/>
                <w:spacing w:val="2"/>
                <w:sz w:val="16"/>
                <w:lang w:val="uk-UA"/>
              </w:rPr>
              <w:t xml:space="preserve"> </w:t>
            </w:r>
            <w:r w:rsidRPr="009033E2">
              <w:rPr>
                <w:color w:val="231F20"/>
                <w:sz w:val="16"/>
                <w:lang w:val="uk-UA"/>
              </w:rPr>
              <w:t>906</w:t>
            </w:r>
          </w:p>
        </w:tc>
      </w:tr>
      <w:tr w:rsidR="000E5077" w:rsidRPr="009033E2" w:rsidTr="00AC36CE">
        <w:trPr>
          <w:trHeight w:hRule="exact" w:val="284"/>
        </w:trPr>
        <w:tc>
          <w:tcPr>
            <w:tcW w:w="283"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6"/>
              <w:ind w:left="171"/>
              <w:rPr>
                <w:rFonts w:cs="Calibri"/>
                <w:sz w:val="16"/>
                <w:szCs w:val="16"/>
                <w:lang w:val="uk-UA"/>
              </w:rPr>
            </w:pPr>
            <w:r w:rsidRPr="009033E2">
              <w:rPr>
                <w:color w:val="231F20"/>
                <w:sz w:val="16"/>
                <w:lang w:val="uk-UA"/>
              </w:rPr>
              <w:t>3</w:t>
            </w:r>
          </w:p>
        </w:tc>
        <w:tc>
          <w:tcPr>
            <w:tcW w:w="2098"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2"/>
              <w:ind w:left="24"/>
              <w:rPr>
                <w:rFonts w:cs="Calibri"/>
                <w:sz w:val="16"/>
                <w:szCs w:val="16"/>
                <w:lang w:val="uk-UA"/>
              </w:rPr>
            </w:pPr>
            <w:r w:rsidRPr="009033E2">
              <w:rPr>
                <w:color w:val="231F20"/>
                <w:spacing w:val="-2"/>
                <w:sz w:val="16"/>
                <w:szCs w:val="16"/>
                <w:lang w:val="uk-UA"/>
              </w:rPr>
              <w:t>Будівельні роботи</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58"/>
              <w:rPr>
                <w:rFonts w:cs="Calibri"/>
                <w:sz w:val="16"/>
                <w:szCs w:val="16"/>
                <w:lang w:val="uk-UA"/>
              </w:rPr>
            </w:pPr>
            <w:r w:rsidRPr="009033E2">
              <w:rPr>
                <w:color w:val="231F20"/>
                <w:sz w:val="16"/>
                <w:lang w:val="uk-UA"/>
              </w:rPr>
              <w:t>29</w:t>
            </w:r>
            <w:r w:rsidRPr="009033E2">
              <w:rPr>
                <w:color w:val="231F20"/>
                <w:spacing w:val="1"/>
                <w:sz w:val="16"/>
                <w:lang w:val="uk-UA"/>
              </w:rPr>
              <w:t xml:space="preserve"> </w:t>
            </w:r>
            <w:r w:rsidRPr="009033E2">
              <w:rPr>
                <w:color w:val="231F20"/>
                <w:sz w:val="16"/>
                <w:lang w:val="uk-UA"/>
              </w:rPr>
              <w:t>161</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456"/>
              <w:rPr>
                <w:rFonts w:cs="Calibri"/>
                <w:sz w:val="16"/>
                <w:szCs w:val="16"/>
                <w:lang w:val="uk-UA"/>
              </w:rPr>
            </w:pPr>
            <w:r w:rsidRPr="009033E2">
              <w:rPr>
                <w:color w:val="231F20"/>
                <w:sz w:val="16"/>
                <w:lang w:val="uk-UA"/>
              </w:rPr>
              <w:t>217</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456"/>
              <w:rPr>
                <w:rFonts w:cs="Calibri"/>
                <w:sz w:val="16"/>
                <w:szCs w:val="16"/>
                <w:lang w:val="uk-UA"/>
              </w:rPr>
            </w:pPr>
            <w:r w:rsidRPr="009033E2">
              <w:rPr>
                <w:color w:val="231F20"/>
                <w:sz w:val="16"/>
                <w:lang w:val="uk-UA"/>
              </w:rPr>
              <w:t>143</w:t>
            </w:r>
          </w:p>
        </w:tc>
        <w:tc>
          <w:tcPr>
            <w:tcW w:w="737" w:type="dxa"/>
            <w:tcBorders>
              <w:top w:val="nil"/>
              <w:left w:val="single" w:sz="2" w:space="0" w:color="9A5DA6"/>
              <w:bottom w:val="nil"/>
              <w:right w:val="single" w:sz="2" w:space="0" w:color="9A5DA6"/>
            </w:tcBorders>
          </w:tcPr>
          <w:p w:rsidR="000E5077" w:rsidRPr="009033E2" w:rsidRDefault="000E5077">
            <w:pPr>
              <w:rPr>
                <w:lang w:val="uk-UA"/>
              </w:rPr>
            </w:pPr>
          </w:p>
        </w:tc>
        <w:tc>
          <w:tcPr>
            <w:tcW w:w="737" w:type="dxa"/>
            <w:tcBorders>
              <w:top w:val="nil"/>
              <w:left w:val="single" w:sz="2" w:space="0" w:color="9A5DA6"/>
              <w:bottom w:val="nil"/>
              <w:right w:val="single" w:sz="2" w:space="0" w:color="9A5DA6"/>
            </w:tcBorders>
          </w:tcPr>
          <w:p w:rsidR="000E5077" w:rsidRPr="009033E2" w:rsidRDefault="000E5077">
            <w:pPr>
              <w:rPr>
                <w:lang w:val="uk-UA"/>
              </w:rPr>
            </w:pPr>
          </w:p>
        </w:tc>
        <w:tc>
          <w:tcPr>
            <w:tcW w:w="737" w:type="dxa"/>
            <w:tcBorders>
              <w:top w:val="nil"/>
              <w:left w:val="single" w:sz="2" w:space="0" w:color="9A5DA6"/>
              <w:bottom w:val="nil"/>
              <w:right w:val="single" w:sz="2" w:space="0" w:color="9A5DA6"/>
            </w:tcBorders>
          </w:tcPr>
          <w:p w:rsidR="000E5077" w:rsidRPr="009033E2" w:rsidRDefault="000E5077">
            <w:pPr>
              <w:rPr>
                <w:lang w:val="uk-UA"/>
              </w:rPr>
            </w:pP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right="23"/>
              <w:jc w:val="right"/>
              <w:rPr>
                <w:rFonts w:cs="Calibri"/>
                <w:sz w:val="16"/>
                <w:szCs w:val="16"/>
                <w:lang w:val="uk-UA"/>
              </w:rPr>
            </w:pPr>
            <w:r w:rsidRPr="009033E2">
              <w:rPr>
                <w:color w:val="231F20"/>
                <w:sz w:val="16"/>
                <w:lang w:val="uk-UA"/>
              </w:rPr>
              <w:t>10</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455"/>
              <w:rPr>
                <w:rFonts w:cs="Calibri"/>
                <w:sz w:val="16"/>
                <w:szCs w:val="16"/>
                <w:lang w:val="uk-UA"/>
              </w:rPr>
            </w:pPr>
            <w:r w:rsidRPr="009033E2">
              <w:rPr>
                <w:color w:val="231F20"/>
                <w:sz w:val="16"/>
                <w:lang w:val="uk-UA"/>
              </w:rPr>
              <w:t>-</w:t>
            </w:r>
            <w:r w:rsidRPr="009033E2">
              <w:rPr>
                <w:color w:val="231F20"/>
                <w:spacing w:val="-1"/>
                <w:sz w:val="16"/>
                <w:lang w:val="uk-UA"/>
              </w:rPr>
              <w:t xml:space="preserve"> </w:t>
            </w:r>
            <w:r w:rsidRPr="009033E2">
              <w:rPr>
                <w:color w:val="231F20"/>
                <w:sz w:val="16"/>
                <w:lang w:val="uk-UA"/>
              </w:rPr>
              <w:t>22</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40"/>
              <w:rPr>
                <w:rFonts w:cs="Calibri"/>
                <w:sz w:val="16"/>
                <w:szCs w:val="16"/>
                <w:lang w:val="uk-UA"/>
              </w:rPr>
            </w:pPr>
            <w:r w:rsidRPr="009033E2">
              <w:rPr>
                <w:color w:val="231F20"/>
                <w:sz w:val="16"/>
                <w:lang w:val="uk-UA"/>
              </w:rPr>
              <w:t>1 716</w:t>
            </w:r>
          </w:p>
        </w:tc>
        <w:tc>
          <w:tcPr>
            <w:tcW w:w="737"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6"/>
              <w:ind w:left="258"/>
              <w:rPr>
                <w:rFonts w:cs="Calibri"/>
                <w:sz w:val="16"/>
                <w:szCs w:val="16"/>
                <w:lang w:val="uk-UA"/>
              </w:rPr>
            </w:pPr>
            <w:r w:rsidRPr="009033E2">
              <w:rPr>
                <w:color w:val="231F20"/>
                <w:sz w:val="16"/>
                <w:lang w:val="uk-UA"/>
              </w:rPr>
              <w:t>31</w:t>
            </w:r>
            <w:r w:rsidRPr="009033E2">
              <w:rPr>
                <w:color w:val="231F20"/>
                <w:spacing w:val="1"/>
                <w:sz w:val="16"/>
                <w:lang w:val="uk-UA"/>
              </w:rPr>
              <w:t xml:space="preserve"> </w:t>
            </w:r>
            <w:r w:rsidRPr="009033E2">
              <w:rPr>
                <w:color w:val="231F20"/>
                <w:sz w:val="16"/>
                <w:lang w:val="uk-UA"/>
              </w:rPr>
              <w:t>225</w:t>
            </w:r>
          </w:p>
        </w:tc>
      </w:tr>
      <w:tr w:rsidR="000E5077" w:rsidRPr="009033E2" w:rsidTr="00AC36CE">
        <w:trPr>
          <w:trHeight w:hRule="exact" w:val="284"/>
        </w:trPr>
        <w:tc>
          <w:tcPr>
            <w:tcW w:w="283"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6"/>
              <w:ind w:left="171"/>
              <w:rPr>
                <w:rFonts w:cs="Calibri"/>
                <w:sz w:val="16"/>
                <w:szCs w:val="16"/>
                <w:lang w:val="uk-UA"/>
              </w:rPr>
            </w:pPr>
            <w:r w:rsidRPr="009033E2">
              <w:rPr>
                <w:color w:val="231F20"/>
                <w:sz w:val="16"/>
                <w:lang w:val="uk-UA"/>
              </w:rPr>
              <w:t>4</w:t>
            </w:r>
          </w:p>
        </w:tc>
        <w:tc>
          <w:tcPr>
            <w:tcW w:w="2098"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2"/>
              <w:ind w:left="24"/>
              <w:rPr>
                <w:rFonts w:cs="Calibri"/>
                <w:sz w:val="16"/>
                <w:szCs w:val="16"/>
                <w:lang w:val="uk-UA"/>
              </w:rPr>
            </w:pPr>
            <w:r w:rsidRPr="009033E2">
              <w:rPr>
                <w:color w:val="231F20"/>
                <w:spacing w:val="-5"/>
                <w:sz w:val="16"/>
                <w:szCs w:val="16"/>
                <w:lang w:val="uk-UA"/>
              </w:rPr>
              <w:t>Торгівля, готелі, транспорт</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59"/>
              <w:rPr>
                <w:rFonts w:cs="Calibri"/>
                <w:sz w:val="16"/>
                <w:szCs w:val="16"/>
                <w:lang w:val="uk-UA"/>
              </w:rPr>
            </w:pPr>
            <w:r w:rsidRPr="009033E2">
              <w:rPr>
                <w:color w:val="231F20"/>
                <w:sz w:val="16"/>
                <w:lang w:val="uk-UA"/>
              </w:rPr>
              <w:t>84</w:t>
            </w:r>
            <w:r w:rsidRPr="009033E2">
              <w:rPr>
                <w:color w:val="231F20"/>
                <w:spacing w:val="1"/>
                <w:sz w:val="16"/>
                <w:lang w:val="uk-UA"/>
              </w:rPr>
              <w:t xml:space="preserve"> </w:t>
            </w:r>
            <w:r w:rsidRPr="009033E2">
              <w:rPr>
                <w:color w:val="231F20"/>
                <w:sz w:val="16"/>
                <w:lang w:val="uk-UA"/>
              </w:rPr>
              <w:t>164</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41"/>
              <w:rPr>
                <w:rFonts w:cs="Calibri"/>
                <w:sz w:val="16"/>
                <w:szCs w:val="16"/>
                <w:lang w:val="uk-UA"/>
              </w:rPr>
            </w:pPr>
            <w:r w:rsidRPr="009033E2">
              <w:rPr>
                <w:color w:val="231F20"/>
                <w:sz w:val="16"/>
                <w:lang w:val="uk-UA"/>
              </w:rPr>
              <w:t>2 044</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41"/>
              <w:rPr>
                <w:rFonts w:cs="Calibri"/>
                <w:sz w:val="16"/>
                <w:szCs w:val="16"/>
                <w:lang w:val="uk-UA"/>
              </w:rPr>
            </w:pPr>
            <w:r w:rsidRPr="009033E2">
              <w:rPr>
                <w:color w:val="231F20"/>
                <w:sz w:val="16"/>
                <w:lang w:val="uk-UA"/>
              </w:rPr>
              <w:t>1 512</w:t>
            </w:r>
          </w:p>
        </w:tc>
        <w:tc>
          <w:tcPr>
            <w:tcW w:w="737" w:type="dxa"/>
            <w:vMerge w:val="restart"/>
            <w:tcBorders>
              <w:top w:val="nil"/>
              <w:left w:val="single" w:sz="2" w:space="0" w:color="9A5DA6"/>
              <w:right w:val="single" w:sz="2" w:space="0" w:color="9A5DA6"/>
            </w:tcBorders>
          </w:tcPr>
          <w:p w:rsidR="000E5077" w:rsidRPr="009033E2" w:rsidRDefault="000E5077" w:rsidP="00AC36CE">
            <w:pPr>
              <w:pStyle w:val="TableParagraph"/>
              <w:spacing w:before="36"/>
              <w:ind w:left="176"/>
              <w:rPr>
                <w:rFonts w:cs="Calibri"/>
                <w:sz w:val="16"/>
                <w:szCs w:val="16"/>
                <w:lang w:val="uk-UA"/>
              </w:rPr>
            </w:pPr>
            <w:r w:rsidRPr="009033E2">
              <w:rPr>
                <w:color w:val="231F20"/>
                <w:sz w:val="16"/>
                <w:lang w:val="uk-UA"/>
              </w:rPr>
              <w:t>-</w:t>
            </w:r>
            <w:r w:rsidRPr="009033E2">
              <w:rPr>
                <w:color w:val="231F20"/>
                <w:spacing w:val="-1"/>
                <w:sz w:val="16"/>
                <w:lang w:val="uk-UA"/>
              </w:rPr>
              <w:t xml:space="preserve"> </w:t>
            </w:r>
            <w:r w:rsidRPr="009033E2">
              <w:rPr>
                <w:color w:val="231F20"/>
                <w:sz w:val="16"/>
                <w:lang w:val="uk-UA"/>
              </w:rPr>
              <w:t>19</w:t>
            </w:r>
            <w:r w:rsidRPr="009033E2">
              <w:rPr>
                <w:color w:val="231F20"/>
                <w:spacing w:val="-1"/>
                <w:sz w:val="16"/>
                <w:lang w:val="uk-UA"/>
              </w:rPr>
              <w:t xml:space="preserve"> </w:t>
            </w:r>
            <w:r w:rsidRPr="009033E2">
              <w:rPr>
                <w:color w:val="231F20"/>
                <w:sz w:val="16"/>
                <w:lang w:val="uk-UA"/>
              </w:rPr>
              <w:t>921</w:t>
            </w:r>
          </w:p>
        </w:tc>
        <w:tc>
          <w:tcPr>
            <w:tcW w:w="737" w:type="dxa"/>
            <w:vMerge w:val="restart"/>
            <w:tcBorders>
              <w:top w:val="nil"/>
              <w:left w:val="single" w:sz="2" w:space="0" w:color="9A5DA6"/>
              <w:right w:val="single" w:sz="2" w:space="0" w:color="9A5DA6"/>
            </w:tcBorders>
          </w:tcPr>
          <w:p w:rsidR="000E5077" w:rsidRPr="009033E2" w:rsidRDefault="000E5077" w:rsidP="00AC36CE">
            <w:pPr>
              <w:pStyle w:val="TableParagraph"/>
              <w:spacing w:before="36"/>
              <w:ind w:left="176"/>
              <w:rPr>
                <w:rFonts w:cs="Calibri"/>
                <w:sz w:val="16"/>
                <w:szCs w:val="16"/>
                <w:lang w:val="uk-UA"/>
              </w:rPr>
            </w:pPr>
            <w:r w:rsidRPr="009033E2">
              <w:rPr>
                <w:color w:val="231F20"/>
                <w:sz w:val="16"/>
                <w:lang w:val="uk-UA"/>
              </w:rPr>
              <w:t>-</w:t>
            </w:r>
            <w:r w:rsidRPr="009033E2">
              <w:rPr>
                <w:color w:val="231F20"/>
                <w:spacing w:val="-1"/>
                <w:sz w:val="16"/>
                <w:lang w:val="uk-UA"/>
              </w:rPr>
              <w:t xml:space="preserve"> </w:t>
            </w:r>
            <w:r w:rsidRPr="009033E2">
              <w:rPr>
                <w:color w:val="231F20"/>
                <w:sz w:val="16"/>
                <w:lang w:val="uk-UA"/>
              </w:rPr>
              <w:t>15</w:t>
            </w:r>
            <w:r w:rsidRPr="009033E2">
              <w:rPr>
                <w:color w:val="231F20"/>
                <w:spacing w:val="-1"/>
                <w:sz w:val="16"/>
                <w:lang w:val="uk-UA"/>
              </w:rPr>
              <w:t xml:space="preserve"> </w:t>
            </w:r>
            <w:r w:rsidRPr="009033E2">
              <w:rPr>
                <w:color w:val="231F20"/>
                <w:sz w:val="16"/>
                <w:lang w:val="uk-UA"/>
              </w:rPr>
              <w:t>944</w:t>
            </w:r>
          </w:p>
        </w:tc>
        <w:tc>
          <w:tcPr>
            <w:tcW w:w="737" w:type="dxa"/>
            <w:vMerge w:val="restart"/>
            <w:tcBorders>
              <w:top w:val="nil"/>
              <w:left w:val="single" w:sz="2" w:space="0" w:color="9A5DA6"/>
              <w:right w:val="single" w:sz="2" w:space="0" w:color="9A5DA6"/>
            </w:tcBorders>
          </w:tcPr>
          <w:p w:rsidR="000E5077" w:rsidRPr="009033E2" w:rsidRDefault="000E5077" w:rsidP="00AC36CE">
            <w:pPr>
              <w:pStyle w:val="TableParagraph"/>
              <w:spacing w:before="36"/>
              <w:ind w:left="257"/>
              <w:rPr>
                <w:rFonts w:cs="Calibri"/>
                <w:sz w:val="16"/>
                <w:szCs w:val="16"/>
                <w:lang w:val="uk-UA"/>
              </w:rPr>
            </w:pPr>
            <w:r w:rsidRPr="009033E2">
              <w:rPr>
                <w:color w:val="231F20"/>
                <w:sz w:val="16"/>
                <w:lang w:val="uk-UA"/>
              </w:rPr>
              <w:t>-</w:t>
            </w:r>
            <w:r w:rsidRPr="009033E2">
              <w:rPr>
                <w:color w:val="231F20"/>
                <w:spacing w:val="-1"/>
                <w:sz w:val="16"/>
                <w:lang w:val="uk-UA"/>
              </w:rPr>
              <w:t xml:space="preserve"> </w:t>
            </w:r>
            <w:r w:rsidRPr="009033E2">
              <w:rPr>
                <w:color w:val="231F20"/>
                <w:sz w:val="16"/>
                <w:lang w:val="uk-UA"/>
              </w:rPr>
              <w:t>2</w:t>
            </w:r>
            <w:r w:rsidRPr="009033E2">
              <w:rPr>
                <w:color w:val="231F20"/>
                <w:spacing w:val="-1"/>
                <w:sz w:val="16"/>
                <w:lang w:val="uk-UA"/>
              </w:rPr>
              <w:t xml:space="preserve"> </w:t>
            </w:r>
            <w:r w:rsidRPr="009033E2">
              <w:rPr>
                <w:color w:val="231F20"/>
                <w:sz w:val="16"/>
                <w:lang w:val="uk-UA"/>
              </w:rPr>
              <w:t>219</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456"/>
              <w:rPr>
                <w:rFonts w:cs="Calibri"/>
                <w:sz w:val="16"/>
                <w:szCs w:val="16"/>
                <w:lang w:val="uk-UA"/>
              </w:rPr>
            </w:pPr>
            <w:r w:rsidRPr="009033E2">
              <w:rPr>
                <w:color w:val="231F20"/>
                <w:sz w:val="16"/>
                <w:lang w:val="uk-UA"/>
              </w:rPr>
              <w:t>191</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57"/>
              <w:rPr>
                <w:rFonts w:cs="Calibri"/>
                <w:sz w:val="16"/>
                <w:szCs w:val="16"/>
                <w:lang w:val="uk-UA"/>
              </w:rPr>
            </w:pPr>
            <w:r w:rsidRPr="009033E2">
              <w:rPr>
                <w:color w:val="231F20"/>
                <w:sz w:val="16"/>
                <w:lang w:val="uk-UA"/>
              </w:rPr>
              <w:t>-</w:t>
            </w:r>
            <w:r w:rsidRPr="009033E2">
              <w:rPr>
                <w:color w:val="231F20"/>
                <w:spacing w:val="-1"/>
                <w:sz w:val="16"/>
                <w:lang w:val="uk-UA"/>
              </w:rPr>
              <w:t xml:space="preserve"> </w:t>
            </w:r>
            <w:r w:rsidRPr="009033E2">
              <w:rPr>
                <w:color w:val="231F20"/>
                <w:sz w:val="16"/>
                <w:lang w:val="uk-UA"/>
              </w:rPr>
              <w:t>1</w:t>
            </w:r>
            <w:r w:rsidRPr="009033E2">
              <w:rPr>
                <w:color w:val="231F20"/>
                <w:spacing w:val="-1"/>
                <w:sz w:val="16"/>
                <w:lang w:val="uk-UA"/>
              </w:rPr>
              <w:t xml:space="preserve"> </w:t>
            </w:r>
            <w:r w:rsidRPr="009033E2">
              <w:rPr>
                <w:color w:val="231F20"/>
                <w:sz w:val="16"/>
                <w:lang w:val="uk-UA"/>
              </w:rPr>
              <w:t>297</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40"/>
              <w:rPr>
                <w:rFonts w:cs="Calibri"/>
                <w:sz w:val="16"/>
                <w:szCs w:val="16"/>
                <w:lang w:val="uk-UA"/>
              </w:rPr>
            </w:pPr>
            <w:r w:rsidRPr="009033E2">
              <w:rPr>
                <w:color w:val="231F20"/>
                <w:sz w:val="16"/>
                <w:lang w:val="uk-UA"/>
              </w:rPr>
              <w:t>2 805</w:t>
            </w:r>
          </w:p>
        </w:tc>
        <w:tc>
          <w:tcPr>
            <w:tcW w:w="737"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6"/>
              <w:ind w:left="258"/>
              <w:rPr>
                <w:rFonts w:cs="Calibri"/>
                <w:sz w:val="16"/>
                <w:szCs w:val="16"/>
                <w:lang w:val="uk-UA"/>
              </w:rPr>
            </w:pPr>
            <w:r w:rsidRPr="009033E2">
              <w:rPr>
                <w:color w:val="231F20"/>
                <w:sz w:val="16"/>
                <w:lang w:val="uk-UA"/>
              </w:rPr>
              <w:t>51</w:t>
            </w:r>
            <w:r w:rsidRPr="009033E2">
              <w:rPr>
                <w:color w:val="231F20"/>
                <w:spacing w:val="1"/>
                <w:sz w:val="16"/>
                <w:lang w:val="uk-UA"/>
              </w:rPr>
              <w:t xml:space="preserve"> </w:t>
            </w:r>
            <w:r w:rsidRPr="009033E2">
              <w:rPr>
                <w:color w:val="231F20"/>
                <w:sz w:val="16"/>
                <w:lang w:val="uk-UA"/>
              </w:rPr>
              <w:t>334</w:t>
            </w:r>
          </w:p>
        </w:tc>
      </w:tr>
      <w:tr w:rsidR="000E5077" w:rsidRPr="009033E2" w:rsidTr="00AC36CE">
        <w:trPr>
          <w:trHeight w:hRule="exact" w:val="284"/>
        </w:trPr>
        <w:tc>
          <w:tcPr>
            <w:tcW w:w="283"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6"/>
              <w:ind w:left="170"/>
              <w:rPr>
                <w:rFonts w:cs="Calibri"/>
                <w:sz w:val="16"/>
                <w:szCs w:val="16"/>
                <w:lang w:val="uk-UA"/>
              </w:rPr>
            </w:pPr>
            <w:r w:rsidRPr="009033E2">
              <w:rPr>
                <w:color w:val="231F20"/>
                <w:sz w:val="16"/>
                <w:lang w:val="uk-UA"/>
              </w:rPr>
              <w:t>5</w:t>
            </w:r>
          </w:p>
        </w:tc>
        <w:tc>
          <w:tcPr>
            <w:tcW w:w="2098"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2"/>
              <w:ind w:left="24"/>
              <w:rPr>
                <w:rFonts w:cs="Calibri"/>
                <w:sz w:val="16"/>
                <w:szCs w:val="16"/>
                <w:lang w:val="uk-UA"/>
              </w:rPr>
            </w:pPr>
            <w:r w:rsidRPr="009033E2">
              <w:rPr>
                <w:color w:val="231F20"/>
                <w:spacing w:val="-3"/>
                <w:sz w:val="16"/>
                <w:szCs w:val="16"/>
                <w:lang w:val="uk-UA"/>
              </w:rPr>
              <w:t>Фінанси, нерухомість, бізнес</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58"/>
              <w:rPr>
                <w:rFonts w:cs="Calibri"/>
                <w:sz w:val="16"/>
                <w:szCs w:val="16"/>
                <w:lang w:val="uk-UA"/>
              </w:rPr>
            </w:pPr>
            <w:r w:rsidRPr="009033E2">
              <w:rPr>
                <w:color w:val="231F20"/>
                <w:sz w:val="16"/>
                <w:lang w:val="uk-UA"/>
              </w:rPr>
              <w:t>70</w:t>
            </w:r>
            <w:r w:rsidRPr="009033E2">
              <w:rPr>
                <w:color w:val="231F20"/>
                <w:spacing w:val="1"/>
                <w:sz w:val="16"/>
                <w:lang w:val="uk-UA"/>
              </w:rPr>
              <w:t xml:space="preserve"> </w:t>
            </w:r>
            <w:r w:rsidRPr="009033E2">
              <w:rPr>
                <w:color w:val="231F20"/>
                <w:sz w:val="16"/>
                <w:lang w:val="uk-UA"/>
              </w:rPr>
              <w:t>961</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40"/>
              <w:rPr>
                <w:rFonts w:cs="Calibri"/>
                <w:sz w:val="16"/>
                <w:szCs w:val="16"/>
                <w:lang w:val="uk-UA"/>
              </w:rPr>
            </w:pPr>
            <w:r w:rsidRPr="009033E2">
              <w:rPr>
                <w:color w:val="231F20"/>
                <w:sz w:val="16"/>
                <w:lang w:val="uk-UA"/>
              </w:rPr>
              <w:t>3 580</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40"/>
              <w:rPr>
                <w:rFonts w:cs="Calibri"/>
                <w:sz w:val="16"/>
                <w:szCs w:val="16"/>
                <w:lang w:val="uk-UA"/>
              </w:rPr>
            </w:pPr>
            <w:r w:rsidRPr="009033E2">
              <w:rPr>
                <w:color w:val="231F20"/>
                <w:sz w:val="16"/>
                <w:lang w:val="uk-UA"/>
              </w:rPr>
              <w:t>1 493</w:t>
            </w:r>
          </w:p>
        </w:tc>
        <w:tc>
          <w:tcPr>
            <w:tcW w:w="737" w:type="dxa"/>
            <w:vMerge/>
            <w:tcBorders>
              <w:left w:val="single" w:sz="2" w:space="0" w:color="9A5DA6"/>
              <w:right w:val="single" w:sz="2" w:space="0" w:color="9A5DA6"/>
            </w:tcBorders>
          </w:tcPr>
          <w:p w:rsidR="000E5077" w:rsidRPr="009033E2" w:rsidRDefault="000E5077">
            <w:pPr>
              <w:rPr>
                <w:lang w:val="uk-UA"/>
              </w:rPr>
            </w:pPr>
          </w:p>
        </w:tc>
        <w:tc>
          <w:tcPr>
            <w:tcW w:w="737" w:type="dxa"/>
            <w:vMerge/>
            <w:tcBorders>
              <w:left w:val="single" w:sz="2" w:space="0" w:color="9A5DA6"/>
              <w:right w:val="single" w:sz="2" w:space="0" w:color="9A5DA6"/>
            </w:tcBorders>
          </w:tcPr>
          <w:p w:rsidR="000E5077" w:rsidRPr="009033E2" w:rsidRDefault="000E5077">
            <w:pPr>
              <w:rPr>
                <w:lang w:val="uk-UA"/>
              </w:rPr>
            </w:pPr>
          </w:p>
        </w:tc>
        <w:tc>
          <w:tcPr>
            <w:tcW w:w="737" w:type="dxa"/>
            <w:vMerge/>
            <w:tcBorders>
              <w:left w:val="single" w:sz="2" w:space="0" w:color="9A5DA6"/>
              <w:right w:val="single" w:sz="2" w:space="0" w:color="9A5DA6"/>
            </w:tcBorders>
          </w:tcPr>
          <w:p w:rsidR="000E5077" w:rsidRPr="009033E2" w:rsidRDefault="000E5077">
            <w:pPr>
              <w:rPr>
                <w:lang w:val="uk-UA"/>
              </w:rPr>
            </w:pP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39"/>
              <w:rPr>
                <w:rFonts w:cs="Calibri"/>
                <w:sz w:val="16"/>
                <w:szCs w:val="16"/>
                <w:lang w:val="uk-UA"/>
              </w:rPr>
            </w:pPr>
            <w:r w:rsidRPr="009033E2">
              <w:rPr>
                <w:color w:val="231F20"/>
                <w:sz w:val="16"/>
                <w:lang w:val="uk-UA"/>
              </w:rPr>
              <w:t>1 412</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454"/>
              <w:rPr>
                <w:rFonts w:cs="Calibri"/>
                <w:sz w:val="16"/>
                <w:szCs w:val="16"/>
                <w:lang w:val="uk-UA"/>
              </w:rPr>
            </w:pPr>
            <w:r w:rsidRPr="009033E2">
              <w:rPr>
                <w:color w:val="231F20"/>
                <w:sz w:val="16"/>
                <w:lang w:val="uk-UA"/>
              </w:rPr>
              <w:t>-</w:t>
            </w:r>
            <w:r w:rsidRPr="009033E2">
              <w:rPr>
                <w:color w:val="231F20"/>
                <w:spacing w:val="-1"/>
                <w:sz w:val="16"/>
                <w:lang w:val="uk-UA"/>
              </w:rPr>
              <w:t xml:space="preserve"> </w:t>
            </w:r>
            <w:r w:rsidRPr="009033E2">
              <w:rPr>
                <w:color w:val="231F20"/>
                <w:sz w:val="16"/>
                <w:lang w:val="uk-UA"/>
              </w:rPr>
              <w:t>36</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39"/>
              <w:rPr>
                <w:rFonts w:cs="Calibri"/>
                <w:sz w:val="16"/>
                <w:szCs w:val="16"/>
                <w:lang w:val="uk-UA"/>
              </w:rPr>
            </w:pPr>
            <w:r w:rsidRPr="009033E2">
              <w:rPr>
                <w:color w:val="231F20"/>
                <w:sz w:val="16"/>
                <w:lang w:val="uk-UA"/>
              </w:rPr>
              <w:t>1 344</w:t>
            </w:r>
          </w:p>
        </w:tc>
        <w:tc>
          <w:tcPr>
            <w:tcW w:w="737"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6"/>
              <w:ind w:left="257"/>
              <w:rPr>
                <w:rFonts w:cs="Calibri"/>
                <w:sz w:val="16"/>
                <w:szCs w:val="16"/>
                <w:lang w:val="uk-UA"/>
              </w:rPr>
            </w:pPr>
            <w:r w:rsidRPr="009033E2">
              <w:rPr>
                <w:color w:val="231F20"/>
                <w:sz w:val="16"/>
                <w:lang w:val="uk-UA"/>
              </w:rPr>
              <w:t>78</w:t>
            </w:r>
            <w:r w:rsidRPr="009033E2">
              <w:rPr>
                <w:color w:val="231F20"/>
                <w:spacing w:val="1"/>
                <w:sz w:val="16"/>
                <w:lang w:val="uk-UA"/>
              </w:rPr>
              <w:t xml:space="preserve"> </w:t>
            </w:r>
            <w:r w:rsidRPr="009033E2">
              <w:rPr>
                <w:color w:val="231F20"/>
                <w:sz w:val="16"/>
                <w:lang w:val="uk-UA"/>
              </w:rPr>
              <w:t>754</w:t>
            </w:r>
          </w:p>
        </w:tc>
      </w:tr>
      <w:tr w:rsidR="000E5077" w:rsidRPr="009033E2" w:rsidTr="00AC36CE">
        <w:trPr>
          <w:trHeight w:hRule="exact" w:val="270"/>
        </w:trPr>
        <w:tc>
          <w:tcPr>
            <w:tcW w:w="283" w:type="dxa"/>
            <w:tcBorders>
              <w:top w:val="nil"/>
              <w:left w:val="nil"/>
              <w:bottom w:val="single" w:sz="2" w:space="0" w:color="9A5DA6"/>
              <w:right w:val="single" w:sz="2" w:space="0" w:color="9A5DA6"/>
            </w:tcBorders>
            <w:shd w:val="clear" w:color="auto" w:fill="D1D3D4"/>
          </w:tcPr>
          <w:p w:rsidR="000E5077" w:rsidRPr="009033E2" w:rsidRDefault="000E5077" w:rsidP="00AC36CE">
            <w:pPr>
              <w:pStyle w:val="TableParagraph"/>
              <w:spacing w:before="36"/>
              <w:ind w:left="170"/>
              <w:rPr>
                <w:rFonts w:cs="Calibri"/>
                <w:sz w:val="16"/>
                <w:szCs w:val="16"/>
                <w:lang w:val="uk-UA"/>
              </w:rPr>
            </w:pPr>
            <w:r w:rsidRPr="009033E2">
              <w:rPr>
                <w:color w:val="231F20"/>
                <w:sz w:val="16"/>
                <w:lang w:val="uk-UA"/>
              </w:rPr>
              <w:t>6</w:t>
            </w:r>
          </w:p>
        </w:tc>
        <w:tc>
          <w:tcPr>
            <w:tcW w:w="2098" w:type="dxa"/>
            <w:tcBorders>
              <w:top w:val="nil"/>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2"/>
              <w:ind w:left="24"/>
              <w:rPr>
                <w:rFonts w:cs="Calibri"/>
                <w:sz w:val="16"/>
                <w:szCs w:val="16"/>
                <w:lang w:val="uk-UA"/>
              </w:rPr>
            </w:pPr>
            <w:r w:rsidRPr="009033E2">
              <w:rPr>
                <w:color w:val="231F20"/>
                <w:spacing w:val="-1"/>
                <w:sz w:val="16"/>
                <w:szCs w:val="16"/>
                <w:lang w:val="uk-UA"/>
              </w:rPr>
              <w:t>Інші послуги</w:t>
            </w:r>
          </w:p>
        </w:tc>
        <w:tc>
          <w:tcPr>
            <w:tcW w:w="73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left="257"/>
              <w:rPr>
                <w:rFonts w:cs="Calibri"/>
                <w:sz w:val="16"/>
                <w:szCs w:val="16"/>
                <w:lang w:val="uk-UA"/>
              </w:rPr>
            </w:pPr>
            <w:r w:rsidRPr="009033E2">
              <w:rPr>
                <w:color w:val="231F20"/>
                <w:sz w:val="16"/>
                <w:lang w:val="uk-UA"/>
              </w:rPr>
              <w:t>56</w:t>
            </w:r>
            <w:r w:rsidRPr="009033E2">
              <w:rPr>
                <w:color w:val="231F20"/>
                <w:spacing w:val="1"/>
                <w:sz w:val="16"/>
                <w:lang w:val="uk-UA"/>
              </w:rPr>
              <w:t xml:space="preserve"> </w:t>
            </w:r>
            <w:r w:rsidRPr="009033E2">
              <w:rPr>
                <w:color w:val="231F20"/>
                <w:sz w:val="16"/>
                <w:lang w:val="uk-UA"/>
              </w:rPr>
              <w:t>112</w:t>
            </w:r>
          </w:p>
        </w:tc>
        <w:tc>
          <w:tcPr>
            <w:tcW w:w="73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left="455"/>
              <w:rPr>
                <w:rFonts w:cs="Calibri"/>
                <w:sz w:val="16"/>
                <w:szCs w:val="16"/>
                <w:lang w:val="uk-UA"/>
              </w:rPr>
            </w:pPr>
            <w:r w:rsidRPr="009033E2">
              <w:rPr>
                <w:color w:val="231F20"/>
                <w:sz w:val="16"/>
                <w:lang w:val="uk-UA"/>
              </w:rPr>
              <w:t>559</w:t>
            </w:r>
          </w:p>
        </w:tc>
        <w:tc>
          <w:tcPr>
            <w:tcW w:w="73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left="455"/>
              <w:rPr>
                <w:rFonts w:cs="Calibri"/>
                <w:sz w:val="16"/>
                <w:szCs w:val="16"/>
                <w:lang w:val="uk-UA"/>
              </w:rPr>
            </w:pPr>
            <w:r w:rsidRPr="009033E2">
              <w:rPr>
                <w:color w:val="231F20"/>
                <w:sz w:val="16"/>
                <w:lang w:val="uk-UA"/>
              </w:rPr>
              <w:t>281</w:t>
            </w:r>
          </w:p>
        </w:tc>
        <w:tc>
          <w:tcPr>
            <w:tcW w:w="737"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737"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737"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73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left="455"/>
              <w:rPr>
                <w:rFonts w:cs="Calibri"/>
                <w:sz w:val="16"/>
                <w:szCs w:val="16"/>
                <w:lang w:val="uk-UA"/>
              </w:rPr>
            </w:pPr>
            <w:r w:rsidRPr="009033E2">
              <w:rPr>
                <w:color w:val="231F20"/>
                <w:sz w:val="16"/>
                <w:lang w:val="uk-UA"/>
              </w:rPr>
              <w:t>590</w:t>
            </w:r>
          </w:p>
        </w:tc>
        <w:tc>
          <w:tcPr>
            <w:tcW w:w="73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left="372"/>
              <w:rPr>
                <w:rFonts w:cs="Calibri"/>
                <w:sz w:val="16"/>
                <w:szCs w:val="16"/>
                <w:lang w:val="uk-UA"/>
              </w:rPr>
            </w:pPr>
            <w:r w:rsidRPr="009033E2">
              <w:rPr>
                <w:color w:val="231F20"/>
                <w:sz w:val="16"/>
                <w:lang w:val="uk-UA"/>
              </w:rPr>
              <w:t>- 256</w:t>
            </w:r>
          </w:p>
        </w:tc>
        <w:tc>
          <w:tcPr>
            <w:tcW w:w="73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left="455"/>
              <w:rPr>
                <w:rFonts w:cs="Calibri"/>
                <w:sz w:val="16"/>
                <w:szCs w:val="16"/>
                <w:lang w:val="uk-UA"/>
              </w:rPr>
            </w:pPr>
            <w:r w:rsidRPr="009033E2">
              <w:rPr>
                <w:color w:val="231F20"/>
                <w:sz w:val="16"/>
                <w:lang w:val="uk-UA"/>
              </w:rPr>
              <w:t>517</w:t>
            </w:r>
          </w:p>
        </w:tc>
        <w:tc>
          <w:tcPr>
            <w:tcW w:w="737" w:type="dxa"/>
            <w:tcBorders>
              <w:top w:val="nil"/>
              <w:left w:val="single" w:sz="2" w:space="0" w:color="9A5DA6"/>
              <w:bottom w:val="single" w:sz="2" w:space="0" w:color="9A5DA6"/>
              <w:right w:val="nil"/>
            </w:tcBorders>
            <w:shd w:val="clear" w:color="auto" w:fill="F4E5C2"/>
          </w:tcPr>
          <w:p w:rsidR="000E5077" w:rsidRPr="009033E2" w:rsidRDefault="000E5077" w:rsidP="00AC36CE">
            <w:pPr>
              <w:pStyle w:val="TableParagraph"/>
              <w:spacing w:before="36"/>
              <w:ind w:left="257"/>
              <w:rPr>
                <w:rFonts w:cs="Calibri"/>
                <w:sz w:val="16"/>
                <w:szCs w:val="16"/>
                <w:lang w:val="uk-UA"/>
              </w:rPr>
            </w:pPr>
            <w:r w:rsidRPr="009033E2">
              <w:rPr>
                <w:color w:val="231F20"/>
                <w:sz w:val="16"/>
                <w:lang w:val="uk-UA"/>
              </w:rPr>
              <w:t>57</w:t>
            </w:r>
            <w:r w:rsidRPr="009033E2">
              <w:rPr>
                <w:color w:val="231F20"/>
                <w:spacing w:val="1"/>
                <w:sz w:val="16"/>
                <w:lang w:val="uk-UA"/>
              </w:rPr>
              <w:t xml:space="preserve"> </w:t>
            </w:r>
            <w:r w:rsidRPr="009033E2">
              <w:rPr>
                <w:color w:val="231F20"/>
                <w:sz w:val="16"/>
                <w:lang w:val="uk-UA"/>
              </w:rPr>
              <w:t>802</w:t>
            </w:r>
          </w:p>
        </w:tc>
      </w:tr>
      <w:tr w:rsidR="000E5077" w:rsidRPr="009033E2" w:rsidTr="00AC36CE">
        <w:trPr>
          <w:trHeight w:hRule="exact" w:val="283"/>
        </w:trPr>
        <w:tc>
          <w:tcPr>
            <w:tcW w:w="283" w:type="dxa"/>
            <w:tcBorders>
              <w:top w:val="single" w:sz="2" w:space="0" w:color="9A5DA6"/>
              <w:left w:val="nil"/>
              <w:bottom w:val="single" w:sz="2" w:space="0" w:color="9A5DA6"/>
              <w:right w:val="single" w:sz="2" w:space="0" w:color="9A5DA6"/>
            </w:tcBorders>
            <w:shd w:val="clear" w:color="auto" w:fill="D1D3D4"/>
          </w:tcPr>
          <w:p w:rsidR="000E5077" w:rsidRPr="009033E2" w:rsidRDefault="000E5077" w:rsidP="00AC36CE">
            <w:pPr>
              <w:pStyle w:val="TableParagraph"/>
              <w:spacing w:before="45"/>
              <w:ind w:left="169"/>
              <w:rPr>
                <w:rFonts w:cs="Calibri"/>
                <w:sz w:val="16"/>
                <w:szCs w:val="16"/>
                <w:lang w:val="uk-UA"/>
              </w:rPr>
            </w:pPr>
            <w:r w:rsidRPr="009033E2">
              <w:rPr>
                <w:color w:val="231F20"/>
                <w:sz w:val="16"/>
                <w:lang w:val="uk-UA"/>
              </w:rPr>
              <w:t>7</w:t>
            </w:r>
          </w:p>
        </w:tc>
        <w:tc>
          <w:tcPr>
            <w:tcW w:w="2098"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ind w:left="21"/>
              <w:rPr>
                <w:rFonts w:cs="Calibri"/>
                <w:sz w:val="16"/>
                <w:szCs w:val="16"/>
                <w:lang w:val="uk-UA"/>
              </w:rPr>
            </w:pPr>
            <w:r w:rsidRPr="009033E2">
              <w:rPr>
                <w:color w:val="231F20"/>
                <w:spacing w:val="-3"/>
                <w:sz w:val="16"/>
                <w:lang w:val="uk-UA"/>
              </w:rPr>
              <w:t>Загалом</w:t>
            </w:r>
          </w:p>
        </w:tc>
        <w:tc>
          <w:tcPr>
            <w:tcW w:w="7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174"/>
              <w:rPr>
                <w:rFonts w:cs="Calibri"/>
                <w:sz w:val="16"/>
                <w:szCs w:val="16"/>
                <w:lang w:val="uk-UA"/>
              </w:rPr>
            </w:pPr>
            <w:r w:rsidRPr="009033E2">
              <w:rPr>
                <w:color w:val="231F20"/>
                <w:sz w:val="16"/>
                <w:lang w:val="uk-UA"/>
              </w:rPr>
              <w:t>362</w:t>
            </w:r>
            <w:r w:rsidRPr="009033E2">
              <w:rPr>
                <w:color w:val="231F20"/>
                <w:spacing w:val="2"/>
                <w:sz w:val="16"/>
                <w:lang w:val="uk-UA"/>
              </w:rPr>
              <w:t xml:space="preserve"> </w:t>
            </w:r>
            <w:r w:rsidRPr="009033E2">
              <w:rPr>
                <w:color w:val="231F20"/>
                <w:sz w:val="16"/>
                <w:lang w:val="uk-UA"/>
              </w:rPr>
              <w:t>790</w:t>
            </w:r>
          </w:p>
        </w:tc>
        <w:tc>
          <w:tcPr>
            <w:tcW w:w="7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256"/>
              <w:rPr>
                <w:rFonts w:cs="Calibri"/>
                <w:sz w:val="16"/>
                <w:szCs w:val="16"/>
                <w:lang w:val="uk-UA"/>
              </w:rPr>
            </w:pPr>
            <w:r w:rsidRPr="009033E2">
              <w:rPr>
                <w:color w:val="231F20"/>
                <w:sz w:val="16"/>
                <w:lang w:val="uk-UA"/>
              </w:rPr>
              <w:t>55</w:t>
            </w:r>
            <w:r w:rsidRPr="009033E2">
              <w:rPr>
                <w:color w:val="231F20"/>
                <w:spacing w:val="1"/>
                <w:sz w:val="16"/>
                <w:lang w:val="uk-UA"/>
              </w:rPr>
              <w:t xml:space="preserve"> </w:t>
            </w:r>
            <w:r w:rsidRPr="009033E2">
              <w:rPr>
                <w:color w:val="231F20"/>
                <w:sz w:val="16"/>
                <w:lang w:val="uk-UA"/>
              </w:rPr>
              <w:t>983</w:t>
            </w:r>
          </w:p>
        </w:tc>
        <w:tc>
          <w:tcPr>
            <w:tcW w:w="7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256"/>
              <w:rPr>
                <w:rFonts w:cs="Calibri"/>
                <w:sz w:val="16"/>
                <w:szCs w:val="16"/>
                <w:lang w:val="uk-UA"/>
              </w:rPr>
            </w:pPr>
            <w:r w:rsidRPr="009033E2">
              <w:rPr>
                <w:color w:val="231F20"/>
                <w:sz w:val="16"/>
                <w:lang w:val="uk-UA"/>
              </w:rPr>
              <w:t>28</w:t>
            </w:r>
            <w:r w:rsidRPr="009033E2">
              <w:rPr>
                <w:color w:val="231F20"/>
                <w:spacing w:val="1"/>
                <w:sz w:val="16"/>
                <w:lang w:val="uk-UA"/>
              </w:rPr>
              <w:t xml:space="preserve"> </w:t>
            </w:r>
            <w:r w:rsidRPr="009033E2">
              <w:rPr>
                <w:color w:val="231F20"/>
                <w:sz w:val="16"/>
                <w:lang w:val="uk-UA"/>
              </w:rPr>
              <w:t>571</w:t>
            </w:r>
          </w:p>
        </w:tc>
        <w:tc>
          <w:tcPr>
            <w:tcW w:w="7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7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7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7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338"/>
              <w:rPr>
                <w:rFonts w:cs="Calibri"/>
                <w:sz w:val="16"/>
                <w:szCs w:val="16"/>
                <w:lang w:val="uk-UA"/>
              </w:rPr>
            </w:pPr>
            <w:r w:rsidRPr="009033E2">
              <w:rPr>
                <w:color w:val="231F20"/>
                <w:sz w:val="16"/>
                <w:lang w:val="uk-UA"/>
              </w:rPr>
              <w:t>8 397</w:t>
            </w:r>
          </w:p>
        </w:tc>
        <w:tc>
          <w:tcPr>
            <w:tcW w:w="7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255"/>
              <w:rPr>
                <w:rFonts w:cs="Calibri"/>
                <w:sz w:val="16"/>
                <w:szCs w:val="16"/>
                <w:lang w:val="uk-UA"/>
              </w:rPr>
            </w:pPr>
            <w:r w:rsidRPr="009033E2">
              <w:rPr>
                <w:color w:val="231F20"/>
                <w:sz w:val="16"/>
                <w:lang w:val="uk-UA"/>
              </w:rPr>
              <w:t>-</w:t>
            </w:r>
            <w:r w:rsidRPr="009033E2">
              <w:rPr>
                <w:color w:val="231F20"/>
                <w:spacing w:val="-1"/>
                <w:sz w:val="16"/>
                <w:lang w:val="uk-UA"/>
              </w:rPr>
              <w:t xml:space="preserve"> </w:t>
            </w:r>
            <w:r w:rsidRPr="009033E2">
              <w:rPr>
                <w:color w:val="231F20"/>
                <w:sz w:val="16"/>
                <w:lang w:val="uk-UA"/>
              </w:rPr>
              <w:t>2</w:t>
            </w:r>
            <w:r w:rsidRPr="009033E2">
              <w:rPr>
                <w:color w:val="231F20"/>
                <w:spacing w:val="-1"/>
                <w:sz w:val="16"/>
                <w:lang w:val="uk-UA"/>
              </w:rPr>
              <w:t xml:space="preserve"> </w:t>
            </w:r>
            <w:r w:rsidRPr="009033E2">
              <w:rPr>
                <w:color w:val="231F20"/>
                <w:sz w:val="16"/>
                <w:lang w:val="uk-UA"/>
              </w:rPr>
              <w:t>538</w:t>
            </w:r>
          </w:p>
        </w:tc>
        <w:tc>
          <w:tcPr>
            <w:tcW w:w="7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256"/>
              <w:rPr>
                <w:rFonts w:cs="Calibri"/>
                <w:sz w:val="16"/>
                <w:szCs w:val="16"/>
                <w:lang w:val="uk-UA"/>
              </w:rPr>
            </w:pPr>
            <w:r w:rsidRPr="009033E2">
              <w:rPr>
                <w:color w:val="231F20"/>
                <w:sz w:val="16"/>
                <w:lang w:val="uk-UA"/>
              </w:rPr>
              <w:t>16</w:t>
            </w:r>
            <w:r w:rsidRPr="009033E2">
              <w:rPr>
                <w:color w:val="231F20"/>
                <w:spacing w:val="1"/>
                <w:sz w:val="16"/>
                <w:lang w:val="uk-UA"/>
              </w:rPr>
              <w:t xml:space="preserve"> </w:t>
            </w:r>
            <w:r w:rsidRPr="009033E2">
              <w:rPr>
                <w:color w:val="231F20"/>
                <w:sz w:val="16"/>
                <w:lang w:val="uk-UA"/>
              </w:rPr>
              <w:t>840</w:t>
            </w:r>
          </w:p>
        </w:tc>
        <w:tc>
          <w:tcPr>
            <w:tcW w:w="737" w:type="dxa"/>
            <w:tcBorders>
              <w:top w:val="single" w:sz="2" w:space="0" w:color="9A5DA6"/>
              <w:left w:val="single" w:sz="2" w:space="0" w:color="9A5DA6"/>
              <w:bottom w:val="single" w:sz="2" w:space="0" w:color="9A5DA6"/>
              <w:right w:val="nil"/>
            </w:tcBorders>
            <w:shd w:val="clear" w:color="auto" w:fill="F4E5C2"/>
          </w:tcPr>
          <w:p w:rsidR="000E5077" w:rsidRPr="009033E2" w:rsidRDefault="000E5077" w:rsidP="00AC36CE">
            <w:pPr>
              <w:pStyle w:val="TableParagraph"/>
              <w:spacing w:before="45"/>
              <w:ind w:left="174"/>
              <w:rPr>
                <w:rFonts w:cs="Calibri"/>
                <w:sz w:val="16"/>
                <w:szCs w:val="16"/>
                <w:lang w:val="uk-UA"/>
              </w:rPr>
            </w:pPr>
            <w:r w:rsidRPr="009033E2">
              <w:rPr>
                <w:color w:val="231F20"/>
                <w:sz w:val="16"/>
                <w:lang w:val="uk-UA"/>
              </w:rPr>
              <w:t>470</w:t>
            </w:r>
            <w:r w:rsidRPr="009033E2">
              <w:rPr>
                <w:color w:val="231F20"/>
                <w:spacing w:val="2"/>
                <w:sz w:val="16"/>
                <w:lang w:val="uk-UA"/>
              </w:rPr>
              <w:t xml:space="preserve"> </w:t>
            </w:r>
            <w:r w:rsidRPr="009033E2">
              <w:rPr>
                <w:color w:val="231F20"/>
                <w:sz w:val="16"/>
                <w:lang w:val="uk-UA"/>
              </w:rPr>
              <w:t>043</w:t>
            </w:r>
          </w:p>
        </w:tc>
      </w:tr>
    </w:tbl>
    <w:p w:rsidR="000E5077" w:rsidRPr="009033E2" w:rsidRDefault="000E5077">
      <w:pPr>
        <w:spacing w:before="9"/>
        <w:rPr>
          <w:rFonts w:cs="Calibri"/>
          <w:sz w:val="14"/>
          <w:szCs w:val="14"/>
          <w:lang w:val="uk-UA"/>
        </w:rPr>
      </w:pPr>
    </w:p>
    <w:tbl>
      <w:tblPr>
        <w:tblW w:w="0" w:type="auto"/>
        <w:tblInd w:w="1186" w:type="dxa"/>
        <w:tblLayout w:type="fixed"/>
        <w:tblCellMar>
          <w:left w:w="0" w:type="dxa"/>
          <w:right w:w="0" w:type="dxa"/>
        </w:tblCellMar>
        <w:tblLook w:val="01E0" w:firstRow="1" w:lastRow="1" w:firstColumn="1" w:lastColumn="1" w:noHBand="0" w:noVBand="0"/>
      </w:tblPr>
      <w:tblGrid>
        <w:gridCol w:w="283"/>
        <w:gridCol w:w="2098"/>
        <w:gridCol w:w="737"/>
        <w:gridCol w:w="737"/>
        <w:gridCol w:w="737"/>
        <w:gridCol w:w="737"/>
        <w:gridCol w:w="737"/>
        <w:gridCol w:w="737"/>
        <w:gridCol w:w="737"/>
        <w:gridCol w:w="737"/>
        <w:gridCol w:w="737"/>
        <w:gridCol w:w="737"/>
      </w:tblGrid>
      <w:tr w:rsidR="000E5077" w:rsidRPr="009033E2" w:rsidTr="00AC36CE">
        <w:trPr>
          <w:trHeight w:hRule="exact" w:val="283"/>
        </w:trPr>
        <w:tc>
          <w:tcPr>
            <w:tcW w:w="283" w:type="dxa"/>
            <w:vMerge w:val="restart"/>
            <w:tcBorders>
              <w:top w:val="single" w:sz="2" w:space="0" w:color="9A5DA6"/>
              <w:left w:val="nil"/>
              <w:right w:val="single" w:sz="2" w:space="0" w:color="9A5DA6"/>
            </w:tcBorders>
            <w:shd w:val="clear" w:color="auto" w:fill="D1D3D4"/>
          </w:tcPr>
          <w:p w:rsidR="000E5077" w:rsidRPr="009033E2" w:rsidRDefault="000E5077">
            <w:pPr>
              <w:rPr>
                <w:lang w:val="uk-UA"/>
              </w:rPr>
            </w:pPr>
          </w:p>
        </w:tc>
        <w:tc>
          <w:tcPr>
            <w:tcW w:w="2098" w:type="dxa"/>
            <w:vMerge w:val="restart"/>
            <w:tcBorders>
              <w:top w:val="single" w:sz="2" w:space="0" w:color="9A5DA6"/>
              <w:left w:val="single" w:sz="2" w:space="0" w:color="9A5DA6"/>
              <w:right w:val="single" w:sz="2" w:space="0" w:color="9A5DA6"/>
            </w:tcBorders>
            <w:shd w:val="clear" w:color="auto" w:fill="D1D3D4"/>
          </w:tcPr>
          <w:p w:rsidR="000E5077" w:rsidRPr="009033E2" w:rsidRDefault="000E5077" w:rsidP="00AC36CE">
            <w:pPr>
              <w:pStyle w:val="TableParagraph"/>
              <w:spacing w:before="31"/>
              <w:jc w:val="center"/>
              <w:rPr>
                <w:rFonts w:cs="Calibri"/>
                <w:sz w:val="16"/>
                <w:szCs w:val="16"/>
                <w:lang w:val="uk-UA"/>
              </w:rPr>
            </w:pPr>
            <w:r w:rsidRPr="009033E2">
              <w:rPr>
                <w:color w:val="231F20"/>
                <w:spacing w:val="-2"/>
                <w:w w:val="105"/>
                <w:sz w:val="16"/>
                <w:lang w:val="uk-UA"/>
              </w:rPr>
              <w:t>КАТЕГОРІЇ</w:t>
            </w:r>
          </w:p>
          <w:p w:rsidR="000E5077" w:rsidRPr="009033E2" w:rsidRDefault="000E5077">
            <w:pPr>
              <w:pStyle w:val="TableParagraph"/>
              <w:rPr>
                <w:rFonts w:cs="Calibri"/>
                <w:sz w:val="16"/>
                <w:szCs w:val="16"/>
                <w:lang w:val="uk-UA"/>
              </w:rPr>
            </w:pPr>
          </w:p>
          <w:p w:rsidR="000E5077" w:rsidRPr="009033E2" w:rsidRDefault="000E5077">
            <w:pPr>
              <w:pStyle w:val="TableParagraph"/>
              <w:rPr>
                <w:rFonts w:cs="Calibri"/>
                <w:sz w:val="16"/>
                <w:szCs w:val="16"/>
                <w:lang w:val="uk-UA"/>
              </w:rPr>
            </w:pPr>
          </w:p>
          <w:p w:rsidR="000E5077" w:rsidRPr="009033E2" w:rsidRDefault="000E5077">
            <w:pPr>
              <w:pStyle w:val="TableParagraph"/>
              <w:rPr>
                <w:rFonts w:cs="Calibri"/>
                <w:sz w:val="16"/>
                <w:szCs w:val="16"/>
                <w:lang w:val="uk-UA"/>
              </w:rPr>
            </w:pPr>
          </w:p>
          <w:p w:rsidR="000E5077" w:rsidRPr="009033E2" w:rsidRDefault="000E5077">
            <w:pPr>
              <w:pStyle w:val="TableParagraph"/>
              <w:rPr>
                <w:rFonts w:cs="Calibri"/>
                <w:sz w:val="16"/>
                <w:szCs w:val="16"/>
                <w:lang w:val="uk-UA"/>
              </w:rPr>
            </w:pPr>
          </w:p>
          <w:p w:rsidR="000E5077" w:rsidRPr="009033E2" w:rsidRDefault="000E5077">
            <w:pPr>
              <w:pStyle w:val="TableParagraph"/>
              <w:rPr>
                <w:rFonts w:cs="Calibri"/>
                <w:sz w:val="16"/>
                <w:szCs w:val="16"/>
                <w:lang w:val="uk-UA"/>
              </w:rPr>
            </w:pPr>
          </w:p>
          <w:p w:rsidR="000E5077" w:rsidRPr="009033E2" w:rsidRDefault="000E5077">
            <w:pPr>
              <w:pStyle w:val="TableParagraph"/>
              <w:rPr>
                <w:rFonts w:cs="Calibri"/>
                <w:sz w:val="16"/>
                <w:szCs w:val="16"/>
                <w:lang w:val="uk-UA"/>
              </w:rPr>
            </w:pPr>
          </w:p>
          <w:p w:rsidR="000E5077" w:rsidRPr="009033E2" w:rsidRDefault="000E5077" w:rsidP="00AC36CE">
            <w:pPr>
              <w:pStyle w:val="TableParagraph"/>
              <w:spacing w:before="8"/>
              <w:rPr>
                <w:rFonts w:cs="Calibri"/>
                <w:sz w:val="15"/>
                <w:szCs w:val="15"/>
                <w:lang w:val="uk-UA"/>
              </w:rPr>
            </w:pPr>
          </w:p>
          <w:p w:rsidR="000E5077" w:rsidRPr="009033E2" w:rsidRDefault="000E5077" w:rsidP="00AC36CE">
            <w:pPr>
              <w:pStyle w:val="TableParagraph"/>
              <w:ind w:right="5"/>
              <w:jc w:val="center"/>
              <w:rPr>
                <w:rFonts w:cs="Calibri"/>
                <w:sz w:val="16"/>
                <w:szCs w:val="16"/>
                <w:lang w:val="uk-UA"/>
              </w:rPr>
            </w:pPr>
            <w:r w:rsidRPr="009033E2">
              <w:rPr>
                <w:color w:val="231F20"/>
                <w:w w:val="105"/>
                <w:sz w:val="16"/>
                <w:lang w:val="uk-UA"/>
              </w:rPr>
              <w:t>ПРОДУКТИ (КПВЕД)</w:t>
            </w:r>
          </w:p>
        </w:tc>
        <w:tc>
          <w:tcPr>
            <w:tcW w:w="6633" w:type="dxa"/>
            <w:gridSpan w:val="9"/>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ind w:right="5"/>
              <w:jc w:val="center"/>
              <w:rPr>
                <w:rFonts w:cs="Calibri"/>
                <w:sz w:val="16"/>
                <w:szCs w:val="16"/>
                <w:lang w:val="uk-UA"/>
              </w:rPr>
            </w:pPr>
            <w:r w:rsidRPr="009033E2">
              <w:rPr>
                <w:color w:val="231F20"/>
                <w:w w:val="105"/>
                <w:sz w:val="16"/>
                <w:lang w:val="uk-UA"/>
              </w:rPr>
              <w:t>СПОЖИВАННЯ</w:t>
            </w:r>
          </w:p>
        </w:tc>
        <w:tc>
          <w:tcPr>
            <w:tcW w:w="737" w:type="dxa"/>
            <w:vMerge w:val="restart"/>
            <w:tcBorders>
              <w:top w:val="single" w:sz="2" w:space="0" w:color="9A5DA6"/>
              <w:left w:val="single" w:sz="2" w:space="0" w:color="9A5DA6"/>
              <w:right w:val="nil"/>
            </w:tcBorders>
            <w:shd w:val="clear" w:color="auto" w:fill="D1D3D4"/>
            <w:textDirection w:val="btLr"/>
          </w:tcPr>
          <w:p w:rsidR="000E5077" w:rsidRPr="009033E2" w:rsidRDefault="000E5077" w:rsidP="00AC36CE">
            <w:pPr>
              <w:pStyle w:val="TableParagraph"/>
              <w:spacing w:before="4"/>
              <w:rPr>
                <w:rFonts w:cs="Calibri"/>
                <w:sz w:val="14"/>
                <w:szCs w:val="14"/>
                <w:lang w:val="uk-UA"/>
              </w:rPr>
            </w:pPr>
          </w:p>
          <w:p w:rsidR="000E5077" w:rsidRPr="009033E2" w:rsidRDefault="000E5077" w:rsidP="00AC36CE">
            <w:pPr>
              <w:pStyle w:val="TableParagraph"/>
              <w:spacing w:line="192" w:lineRule="exact"/>
              <w:ind w:left="705" w:right="122" w:hanging="568"/>
              <w:rPr>
                <w:rFonts w:cs="Calibri"/>
                <w:sz w:val="16"/>
                <w:szCs w:val="16"/>
                <w:lang w:val="uk-UA"/>
              </w:rPr>
            </w:pPr>
            <w:r w:rsidRPr="009033E2">
              <w:rPr>
                <w:rFonts w:cs="Calibri"/>
                <w:color w:val="231F20"/>
                <w:spacing w:val="-3"/>
                <w:sz w:val="16"/>
                <w:szCs w:val="16"/>
                <w:lang w:val="uk-UA"/>
              </w:rPr>
              <w:t>Загальне споживання в цінах покупців</w:t>
            </w:r>
          </w:p>
        </w:tc>
      </w:tr>
      <w:tr w:rsidR="000E5077" w:rsidRPr="009033E2" w:rsidTr="00AC36CE">
        <w:trPr>
          <w:trHeight w:hRule="exact" w:val="1531"/>
        </w:trPr>
        <w:tc>
          <w:tcPr>
            <w:tcW w:w="283" w:type="dxa"/>
            <w:vMerge/>
            <w:tcBorders>
              <w:left w:val="nil"/>
              <w:bottom w:val="single" w:sz="2" w:space="0" w:color="9A5DA6"/>
              <w:right w:val="single" w:sz="2" w:space="0" w:color="9A5DA6"/>
            </w:tcBorders>
            <w:shd w:val="clear" w:color="auto" w:fill="D1D3D4"/>
          </w:tcPr>
          <w:p w:rsidR="000E5077" w:rsidRPr="009033E2" w:rsidRDefault="000E5077">
            <w:pPr>
              <w:rPr>
                <w:lang w:val="uk-UA"/>
              </w:rPr>
            </w:pPr>
          </w:p>
        </w:tc>
        <w:tc>
          <w:tcPr>
            <w:tcW w:w="2098" w:type="dxa"/>
            <w:vMerge/>
            <w:tcBorders>
              <w:left w:val="single" w:sz="2" w:space="0" w:color="9A5DA6"/>
              <w:bottom w:val="single" w:sz="2" w:space="0" w:color="9A5DA6"/>
              <w:right w:val="single" w:sz="2" w:space="0" w:color="9A5DA6"/>
            </w:tcBorders>
            <w:shd w:val="clear" w:color="auto" w:fill="D1D3D4"/>
          </w:tcPr>
          <w:p w:rsidR="000E5077" w:rsidRPr="009033E2" w:rsidRDefault="000E5077">
            <w:pPr>
              <w:rPr>
                <w:lang w:val="uk-UA"/>
              </w:rPr>
            </w:pPr>
          </w:p>
        </w:tc>
        <w:tc>
          <w:tcPr>
            <w:tcW w:w="7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4"/>
              <w:rPr>
                <w:rFonts w:cs="Calibri"/>
                <w:sz w:val="14"/>
                <w:szCs w:val="14"/>
                <w:lang w:val="uk-UA"/>
              </w:rPr>
            </w:pPr>
          </w:p>
          <w:p w:rsidR="000E5077" w:rsidRPr="009033E2" w:rsidRDefault="000E5077" w:rsidP="00AC36CE">
            <w:pPr>
              <w:pStyle w:val="TableParagraph"/>
              <w:spacing w:line="192" w:lineRule="exact"/>
              <w:ind w:left="316" w:right="314" w:firstLine="13"/>
              <w:rPr>
                <w:rFonts w:cs="Calibri"/>
                <w:sz w:val="14"/>
                <w:szCs w:val="14"/>
                <w:lang w:val="uk-UA"/>
              </w:rPr>
            </w:pPr>
            <w:r w:rsidRPr="009033E2">
              <w:rPr>
                <w:color w:val="231F20"/>
                <w:spacing w:val="-2"/>
                <w:sz w:val="14"/>
                <w:szCs w:val="14"/>
                <w:lang w:val="uk-UA"/>
              </w:rPr>
              <w:t>Проміжне споживання</w:t>
            </w:r>
          </w:p>
        </w:tc>
        <w:tc>
          <w:tcPr>
            <w:tcW w:w="7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78" w:line="192" w:lineRule="exact"/>
              <w:ind w:left="141" w:right="139"/>
              <w:jc w:val="center"/>
              <w:rPr>
                <w:rFonts w:cs="Calibri"/>
                <w:sz w:val="14"/>
                <w:szCs w:val="14"/>
                <w:lang w:val="uk-UA"/>
              </w:rPr>
            </w:pPr>
            <w:r w:rsidRPr="009033E2">
              <w:rPr>
                <w:color w:val="231F20"/>
                <w:spacing w:val="-1"/>
                <w:w w:val="105"/>
                <w:sz w:val="14"/>
                <w:szCs w:val="14"/>
                <w:lang w:val="uk-UA"/>
              </w:rPr>
              <w:t>Витрати на кінцеве споживання домо- господарств</w:t>
            </w:r>
          </w:p>
        </w:tc>
        <w:tc>
          <w:tcPr>
            <w:tcW w:w="7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78" w:line="192" w:lineRule="exact"/>
              <w:ind w:left="80" w:right="78"/>
              <w:jc w:val="center"/>
              <w:rPr>
                <w:rFonts w:cs="Calibri"/>
                <w:sz w:val="14"/>
                <w:szCs w:val="14"/>
                <w:lang w:val="uk-UA"/>
              </w:rPr>
            </w:pPr>
            <w:r w:rsidRPr="009033E2">
              <w:rPr>
                <w:color w:val="231F20"/>
                <w:spacing w:val="-1"/>
                <w:w w:val="105"/>
                <w:sz w:val="14"/>
                <w:szCs w:val="14"/>
                <w:lang w:val="uk-UA"/>
              </w:rPr>
              <w:t>Витрати на кінцеве споживання неком. організацій</w:t>
            </w:r>
          </w:p>
        </w:tc>
        <w:tc>
          <w:tcPr>
            <w:tcW w:w="7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78" w:line="192" w:lineRule="exact"/>
              <w:ind w:left="141" w:right="139"/>
              <w:jc w:val="center"/>
              <w:rPr>
                <w:rFonts w:cs="Calibri"/>
                <w:sz w:val="14"/>
                <w:szCs w:val="14"/>
                <w:lang w:val="uk-UA"/>
              </w:rPr>
            </w:pPr>
            <w:r w:rsidRPr="009033E2">
              <w:rPr>
                <w:color w:val="231F20"/>
                <w:spacing w:val="-1"/>
                <w:w w:val="105"/>
                <w:sz w:val="14"/>
                <w:szCs w:val="14"/>
                <w:lang w:val="uk-UA"/>
              </w:rPr>
              <w:t>Витрати на кінцеве споживання уряду</w:t>
            </w:r>
          </w:p>
        </w:tc>
        <w:tc>
          <w:tcPr>
            <w:tcW w:w="7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4"/>
              <w:rPr>
                <w:rFonts w:cs="Calibri"/>
                <w:sz w:val="14"/>
                <w:szCs w:val="14"/>
                <w:lang w:val="uk-UA"/>
              </w:rPr>
            </w:pPr>
          </w:p>
          <w:p w:rsidR="000E5077" w:rsidRPr="009033E2" w:rsidRDefault="000E5077" w:rsidP="00AC36CE">
            <w:pPr>
              <w:pStyle w:val="TableParagraph"/>
              <w:spacing w:line="192" w:lineRule="exact"/>
              <w:ind w:left="429" w:right="155" w:hanging="273"/>
              <w:rPr>
                <w:rFonts w:cs="Calibri"/>
                <w:sz w:val="14"/>
                <w:szCs w:val="14"/>
                <w:lang w:val="uk-UA"/>
              </w:rPr>
            </w:pPr>
            <w:r w:rsidRPr="009033E2">
              <w:rPr>
                <w:color w:val="231F20"/>
                <w:spacing w:val="-1"/>
                <w:sz w:val="14"/>
                <w:szCs w:val="14"/>
                <w:lang w:val="uk-UA"/>
              </w:rPr>
              <w:t>Валовий приріст основного капіталу</w:t>
            </w:r>
          </w:p>
        </w:tc>
        <w:tc>
          <w:tcPr>
            <w:tcW w:w="7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3"/>
              <w:rPr>
                <w:rFonts w:cs="Calibri"/>
                <w:sz w:val="14"/>
                <w:szCs w:val="14"/>
                <w:lang w:val="uk-UA"/>
              </w:rPr>
            </w:pPr>
          </w:p>
          <w:p w:rsidR="000E5077" w:rsidRPr="009033E2" w:rsidRDefault="000E5077" w:rsidP="00AC36CE">
            <w:pPr>
              <w:pStyle w:val="TableParagraph"/>
              <w:ind w:left="59"/>
              <w:rPr>
                <w:rFonts w:cs="Calibri"/>
                <w:sz w:val="14"/>
                <w:szCs w:val="14"/>
                <w:lang w:val="uk-UA"/>
              </w:rPr>
            </w:pPr>
            <w:r w:rsidRPr="009033E2">
              <w:rPr>
                <w:color w:val="231F20"/>
                <w:spacing w:val="-1"/>
                <w:w w:val="105"/>
                <w:sz w:val="14"/>
                <w:szCs w:val="14"/>
                <w:lang w:val="uk-UA"/>
              </w:rPr>
              <w:t>Зміни в матеріальних цінностях</w:t>
            </w:r>
          </w:p>
        </w:tc>
        <w:tc>
          <w:tcPr>
            <w:tcW w:w="7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4"/>
              <w:rPr>
                <w:rFonts w:cs="Calibri"/>
                <w:sz w:val="14"/>
                <w:szCs w:val="14"/>
                <w:lang w:val="uk-UA"/>
              </w:rPr>
            </w:pPr>
          </w:p>
          <w:p w:rsidR="000E5077" w:rsidRPr="009033E2" w:rsidRDefault="000E5077" w:rsidP="00AC36CE">
            <w:pPr>
              <w:pStyle w:val="TableParagraph"/>
              <w:spacing w:line="192" w:lineRule="exact"/>
              <w:ind w:left="390" w:right="389"/>
              <w:rPr>
                <w:rFonts w:cs="Calibri"/>
                <w:sz w:val="14"/>
                <w:szCs w:val="14"/>
                <w:lang w:val="uk-UA"/>
              </w:rPr>
            </w:pPr>
            <w:r w:rsidRPr="009033E2">
              <w:rPr>
                <w:color w:val="231F20"/>
                <w:w w:val="105"/>
                <w:sz w:val="14"/>
                <w:szCs w:val="14"/>
                <w:lang w:val="uk-UA"/>
              </w:rPr>
              <w:t>Зміни в запасах</w:t>
            </w:r>
          </w:p>
        </w:tc>
        <w:tc>
          <w:tcPr>
            <w:tcW w:w="7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3"/>
              <w:rPr>
                <w:rFonts w:cs="Calibri"/>
                <w:sz w:val="14"/>
                <w:szCs w:val="14"/>
                <w:lang w:val="uk-UA"/>
              </w:rPr>
            </w:pPr>
          </w:p>
          <w:p w:rsidR="000E5077" w:rsidRPr="009033E2" w:rsidRDefault="000E5077" w:rsidP="00AC36CE">
            <w:pPr>
              <w:pStyle w:val="TableParagraph"/>
              <w:ind w:left="76"/>
              <w:rPr>
                <w:rFonts w:cs="Calibri"/>
                <w:sz w:val="14"/>
                <w:szCs w:val="14"/>
                <w:lang w:val="uk-UA"/>
              </w:rPr>
            </w:pPr>
            <w:r w:rsidRPr="009033E2">
              <w:rPr>
                <w:color w:val="231F20"/>
                <w:spacing w:val="-1"/>
                <w:sz w:val="14"/>
                <w:szCs w:val="14"/>
                <w:lang w:val="uk-UA"/>
              </w:rPr>
              <w:t>Внутрішній експорт ЄС</w:t>
            </w:r>
            <w:r w:rsidRPr="009033E2">
              <w:rPr>
                <w:color w:val="231F20"/>
                <w:spacing w:val="5"/>
                <w:sz w:val="14"/>
                <w:szCs w:val="14"/>
                <w:lang w:val="uk-UA"/>
              </w:rPr>
              <w:t xml:space="preserve"> </w:t>
            </w:r>
            <w:r w:rsidRPr="009033E2">
              <w:rPr>
                <w:color w:val="231F20"/>
                <w:spacing w:val="-1"/>
                <w:sz w:val="14"/>
                <w:szCs w:val="14"/>
                <w:lang w:val="uk-UA"/>
              </w:rPr>
              <w:t>FOB</w:t>
            </w:r>
          </w:p>
        </w:tc>
        <w:tc>
          <w:tcPr>
            <w:tcW w:w="7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3"/>
              <w:rPr>
                <w:rFonts w:cs="Calibri"/>
                <w:sz w:val="14"/>
                <w:szCs w:val="14"/>
                <w:lang w:val="uk-UA"/>
              </w:rPr>
            </w:pPr>
          </w:p>
          <w:p w:rsidR="000E5077" w:rsidRPr="009033E2" w:rsidRDefault="000E5077" w:rsidP="00AC36CE">
            <w:pPr>
              <w:pStyle w:val="TableParagraph"/>
              <w:ind w:left="60"/>
              <w:rPr>
                <w:rFonts w:cs="Calibri"/>
                <w:sz w:val="14"/>
                <w:szCs w:val="14"/>
                <w:lang w:val="uk-UA"/>
              </w:rPr>
            </w:pPr>
            <w:r w:rsidRPr="009033E2">
              <w:rPr>
                <w:color w:val="231F20"/>
                <w:spacing w:val="-1"/>
                <w:sz w:val="14"/>
                <w:szCs w:val="14"/>
                <w:lang w:val="uk-UA"/>
              </w:rPr>
              <w:t>Зовнішній експорт ЄС FOB</w:t>
            </w:r>
          </w:p>
        </w:tc>
        <w:tc>
          <w:tcPr>
            <w:tcW w:w="737" w:type="dxa"/>
            <w:vMerge/>
            <w:tcBorders>
              <w:left w:val="single" w:sz="2" w:space="0" w:color="9A5DA6"/>
              <w:bottom w:val="single" w:sz="2" w:space="0" w:color="9A5DA6"/>
              <w:right w:val="nil"/>
            </w:tcBorders>
            <w:shd w:val="clear" w:color="auto" w:fill="D1D3D4"/>
            <w:textDirection w:val="btLr"/>
          </w:tcPr>
          <w:p w:rsidR="000E5077" w:rsidRPr="009033E2" w:rsidRDefault="000E5077">
            <w:pPr>
              <w:rPr>
                <w:lang w:val="uk-UA"/>
              </w:rPr>
            </w:pPr>
          </w:p>
        </w:tc>
      </w:tr>
      <w:tr w:rsidR="000E5077" w:rsidRPr="009033E2" w:rsidTr="00AC36CE">
        <w:trPr>
          <w:trHeight w:hRule="exact" w:val="283"/>
        </w:trPr>
        <w:tc>
          <w:tcPr>
            <w:tcW w:w="283" w:type="dxa"/>
            <w:tcBorders>
              <w:top w:val="single" w:sz="2" w:space="0" w:color="9A5DA6"/>
              <w:left w:val="nil"/>
              <w:bottom w:val="single" w:sz="2" w:space="0" w:color="9A5DA6"/>
              <w:right w:val="single" w:sz="2" w:space="0" w:color="9A5DA6"/>
            </w:tcBorders>
            <w:shd w:val="clear" w:color="auto" w:fill="D1D3D4"/>
          </w:tcPr>
          <w:p w:rsidR="000E5077" w:rsidRPr="009033E2" w:rsidRDefault="000E5077" w:rsidP="00AC36CE">
            <w:pPr>
              <w:pStyle w:val="TableParagraph"/>
              <w:spacing w:before="45"/>
              <w:ind w:left="28"/>
              <w:rPr>
                <w:rFonts w:cs="Calibri"/>
                <w:sz w:val="16"/>
                <w:szCs w:val="16"/>
                <w:lang w:val="uk-UA"/>
              </w:rPr>
            </w:pPr>
            <w:r w:rsidRPr="009033E2">
              <w:rPr>
                <w:color w:val="231F20"/>
                <w:w w:val="105"/>
                <w:sz w:val="16"/>
                <w:lang w:val="uk-UA"/>
              </w:rPr>
              <w:t>№</w:t>
            </w:r>
          </w:p>
        </w:tc>
        <w:tc>
          <w:tcPr>
            <w:tcW w:w="2098"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pPr>
              <w:rPr>
                <w:lang w:val="uk-UA"/>
              </w:rPr>
            </w:pP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11</w:t>
            </w: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12</w:t>
            </w: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13</w:t>
            </w: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14</w:t>
            </w: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15</w:t>
            </w: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16</w:t>
            </w: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17</w:t>
            </w: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18</w:t>
            </w:r>
          </w:p>
        </w:tc>
        <w:tc>
          <w:tcPr>
            <w:tcW w:w="737"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19</w:t>
            </w:r>
          </w:p>
        </w:tc>
        <w:tc>
          <w:tcPr>
            <w:tcW w:w="737" w:type="dxa"/>
            <w:tcBorders>
              <w:top w:val="single" w:sz="2" w:space="0" w:color="9A5DA6"/>
              <w:left w:val="single" w:sz="2" w:space="0" w:color="9A5DA6"/>
              <w:bottom w:val="single" w:sz="2" w:space="0" w:color="9A5DA6"/>
              <w:right w:val="nil"/>
            </w:tcBorders>
            <w:shd w:val="clear" w:color="auto" w:fill="D1D3D4"/>
          </w:tcPr>
          <w:p w:rsidR="000E5077" w:rsidRPr="009033E2" w:rsidRDefault="000E5077" w:rsidP="00AC36CE">
            <w:pPr>
              <w:pStyle w:val="TableParagraph"/>
              <w:spacing w:before="45"/>
              <w:ind w:right="2"/>
              <w:jc w:val="center"/>
              <w:rPr>
                <w:rFonts w:cs="Calibri"/>
                <w:sz w:val="16"/>
                <w:szCs w:val="16"/>
                <w:lang w:val="uk-UA"/>
              </w:rPr>
            </w:pPr>
            <w:r w:rsidRPr="009033E2">
              <w:rPr>
                <w:color w:val="231F20"/>
                <w:sz w:val="16"/>
                <w:lang w:val="uk-UA"/>
              </w:rPr>
              <w:t>20</w:t>
            </w:r>
          </w:p>
        </w:tc>
      </w:tr>
      <w:tr w:rsidR="000E5077" w:rsidRPr="009033E2" w:rsidTr="00AC36CE">
        <w:trPr>
          <w:trHeight w:hRule="exact" w:val="297"/>
        </w:trPr>
        <w:tc>
          <w:tcPr>
            <w:tcW w:w="283" w:type="dxa"/>
            <w:tcBorders>
              <w:top w:val="single" w:sz="2" w:space="0" w:color="9A5DA6"/>
              <w:left w:val="nil"/>
              <w:bottom w:val="nil"/>
              <w:right w:val="single" w:sz="2" w:space="0" w:color="9A5DA6"/>
            </w:tcBorders>
            <w:shd w:val="clear" w:color="auto" w:fill="D1D3D4"/>
          </w:tcPr>
          <w:p w:rsidR="000E5077" w:rsidRPr="009033E2" w:rsidRDefault="000E5077" w:rsidP="00AC36CE">
            <w:pPr>
              <w:pStyle w:val="TableParagraph"/>
              <w:spacing w:before="45"/>
              <w:ind w:left="172"/>
              <w:rPr>
                <w:rFonts w:cs="Calibri"/>
                <w:sz w:val="16"/>
                <w:szCs w:val="16"/>
                <w:lang w:val="uk-UA"/>
              </w:rPr>
            </w:pPr>
            <w:r w:rsidRPr="009033E2">
              <w:rPr>
                <w:color w:val="231F20"/>
                <w:sz w:val="16"/>
                <w:lang w:val="uk-UA"/>
              </w:rPr>
              <w:t>1</w:t>
            </w:r>
          </w:p>
        </w:tc>
        <w:tc>
          <w:tcPr>
            <w:tcW w:w="2098" w:type="dxa"/>
            <w:tcBorders>
              <w:top w:val="single" w:sz="2" w:space="0" w:color="9A5DA6"/>
              <w:left w:val="single" w:sz="2" w:space="0" w:color="9A5DA6"/>
              <w:bottom w:val="nil"/>
              <w:right w:val="single" w:sz="2" w:space="0" w:color="9A5DA6"/>
            </w:tcBorders>
            <w:shd w:val="clear" w:color="auto" w:fill="D1D3D4"/>
          </w:tcPr>
          <w:p w:rsidR="000E5077" w:rsidRPr="009033E2" w:rsidRDefault="000E5077" w:rsidP="00AC36CE">
            <w:pPr>
              <w:pStyle w:val="TableParagraph"/>
              <w:spacing w:before="51"/>
              <w:ind w:left="24"/>
              <w:rPr>
                <w:rFonts w:cs="Calibri"/>
                <w:sz w:val="16"/>
                <w:szCs w:val="16"/>
                <w:lang w:val="uk-UA"/>
              </w:rPr>
            </w:pPr>
            <w:r w:rsidRPr="009033E2">
              <w:rPr>
                <w:color w:val="231F20"/>
                <w:spacing w:val="-2"/>
                <w:sz w:val="16"/>
                <w:szCs w:val="16"/>
                <w:lang w:val="uk-UA"/>
              </w:rPr>
              <w:t>Продукція сіл. госп-ва</w:t>
            </w:r>
          </w:p>
        </w:tc>
        <w:tc>
          <w:tcPr>
            <w:tcW w:w="7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341"/>
              <w:rPr>
                <w:rFonts w:cs="Calibri"/>
                <w:sz w:val="16"/>
                <w:szCs w:val="16"/>
                <w:lang w:val="uk-UA"/>
              </w:rPr>
            </w:pPr>
            <w:r w:rsidRPr="009033E2">
              <w:rPr>
                <w:color w:val="231F20"/>
                <w:sz w:val="16"/>
                <w:lang w:val="uk-UA"/>
              </w:rPr>
              <w:t>6 426</w:t>
            </w:r>
          </w:p>
        </w:tc>
        <w:tc>
          <w:tcPr>
            <w:tcW w:w="7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341"/>
              <w:rPr>
                <w:rFonts w:cs="Calibri"/>
                <w:sz w:val="16"/>
                <w:szCs w:val="16"/>
                <w:lang w:val="uk-UA"/>
              </w:rPr>
            </w:pPr>
            <w:r w:rsidRPr="009033E2">
              <w:rPr>
                <w:color w:val="231F20"/>
                <w:sz w:val="16"/>
                <w:lang w:val="uk-UA"/>
              </w:rPr>
              <w:t>2 561</w:t>
            </w:r>
          </w:p>
        </w:tc>
        <w:tc>
          <w:tcPr>
            <w:tcW w:w="737" w:type="dxa"/>
            <w:vMerge w:val="restart"/>
            <w:tcBorders>
              <w:top w:val="single" w:sz="2" w:space="0" w:color="9A5DA6"/>
              <w:left w:val="single" w:sz="2" w:space="0" w:color="9A5DA6"/>
              <w:right w:val="single" w:sz="2" w:space="0" w:color="9A5DA6"/>
            </w:tcBorders>
          </w:tcPr>
          <w:p w:rsidR="000E5077" w:rsidRPr="009033E2" w:rsidRDefault="000E5077">
            <w:pPr>
              <w:pStyle w:val="TableParagraph"/>
              <w:rPr>
                <w:rFonts w:cs="Calibri"/>
                <w:sz w:val="16"/>
                <w:szCs w:val="16"/>
                <w:lang w:val="uk-UA"/>
              </w:rPr>
            </w:pPr>
          </w:p>
          <w:p w:rsidR="000E5077" w:rsidRPr="009033E2" w:rsidRDefault="000E5077">
            <w:pPr>
              <w:pStyle w:val="TableParagraph"/>
              <w:rPr>
                <w:rFonts w:cs="Calibri"/>
                <w:sz w:val="16"/>
                <w:szCs w:val="16"/>
                <w:lang w:val="uk-UA"/>
              </w:rPr>
            </w:pPr>
          </w:p>
          <w:p w:rsidR="000E5077" w:rsidRPr="009033E2" w:rsidRDefault="000E5077">
            <w:pPr>
              <w:pStyle w:val="TableParagraph"/>
              <w:rPr>
                <w:rFonts w:cs="Calibri"/>
                <w:sz w:val="16"/>
                <w:szCs w:val="16"/>
                <w:lang w:val="uk-UA"/>
              </w:rPr>
            </w:pPr>
          </w:p>
          <w:p w:rsidR="000E5077" w:rsidRPr="009033E2" w:rsidRDefault="000E5077">
            <w:pPr>
              <w:pStyle w:val="TableParagraph"/>
              <w:rPr>
                <w:rFonts w:cs="Calibri"/>
                <w:sz w:val="16"/>
                <w:szCs w:val="16"/>
                <w:lang w:val="uk-UA"/>
              </w:rPr>
            </w:pPr>
          </w:p>
          <w:p w:rsidR="000E5077" w:rsidRPr="009033E2" w:rsidRDefault="000E5077">
            <w:pPr>
              <w:pStyle w:val="TableParagraph"/>
              <w:rPr>
                <w:rFonts w:cs="Calibri"/>
                <w:sz w:val="16"/>
                <w:szCs w:val="16"/>
                <w:lang w:val="uk-UA"/>
              </w:rPr>
            </w:pPr>
          </w:p>
          <w:p w:rsidR="000E5077" w:rsidRPr="009033E2" w:rsidRDefault="000E5077">
            <w:pPr>
              <w:pStyle w:val="TableParagraph"/>
              <w:rPr>
                <w:rFonts w:cs="Calibri"/>
                <w:sz w:val="16"/>
                <w:szCs w:val="16"/>
                <w:lang w:val="uk-UA"/>
              </w:rPr>
            </w:pPr>
          </w:p>
          <w:p w:rsidR="000E5077" w:rsidRPr="009033E2" w:rsidRDefault="000E5077" w:rsidP="00AC36CE">
            <w:pPr>
              <w:pStyle w:val="TableParagraph"/>
              <w:spacing w:before="10"/>
              <w:rPr>
                <w:rFonts w:cs="Calibri"/>
                <w:sz w:val="23"/>
                <w:szCs w:val="23"/>
                <w:lang w:val="uk-UA"/>
              </w:rPr>
            </w:pPr>
          </w:p>
          <w:p w:rsidR="000E5077" w:rsidRPr="009033E2" w:rsidRDefault="000E5077" w:rsidP="00AC36CE">
            <w:pPr>
              <w:pStyle w:val="TableParagraph"/>
              <w:ind w:left="339"/>
              <w:rPr>
                <w:rFonts w:cs="Calibri"/>
                <w:sz w:val="16"/>
                <w:szCs w:val="16"/>
                <w:lang w:val="uk-UA"/>
              </w:rPr>
            </w:pPr>
            <w:r w:rsidRPr="009033E2">
              <w:rPr>
                <w:color w:val="231F20"/>
                <w:sz w:val="16"/>
                <w:lang w:val="uk-UA"/>
              </w:rPr>
              <w:t>3 670</w:t>
            </w:r>
          </w:p>
        </w:tc>
        <w:tc>
          <w:tcPr>
            <w:tcW w:w="7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457"/>
              <w:rPr>
                <w:rFonts w:cs="Calibri"/>
                <w:sz w:val="16"/>
                <w:szCs w:val="16"/>
                <w:lang w:val="uk-UA"/>
              </w:rPr>
            </w:pPr>
            <w:r w:rsidRPr="009033E2">
              <w:rPr>
                <w:color w:val="231F20"/>
                <w:sz w:val="16"/>
                <w:lang w:val="uk-UA"/>
              </w:rPr>
              <w:t>176</w:t>
            </w:r>
          </w:p>
        </w:tc>
        <w:tc>
          <w:tcPr>
            <w:tcW w:w="7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457"/>
              <w:rPr>
                <w:rFonts w:cs="Calibri"/>
                <w:sz w:val="16"/>
                <w:szCs w:val="16"/>
                <w:lang w:val="uk-UA"/>
              </w:rPr>
            </w:pPr>
            <w:r w:rsidRPr="009033E2">
              <w:rPr>
                <w:color w:val="231F20"/>
                <w:sz w:val="16"/>
                <w:lang w:val="uk-UA"/>
              </w:rPr>
              <w:t>108</w:t>
            </w:r>
          </w:p>
        </w:tc>
        <w:tc>
          <w:tcPr>
            <w:tcW w:w="737" w:type="dxa"/>
            <w:vMerge w:val="restart"/>
            <w:tcBorders>
              <w:top w:val="single" w:sz="2" w:space="0" w:color="9A5DA6"/>
              <w:left w:val="single" w:sz="2" w:space="0" w:color="9A5DA6"/>
              <w:right w:val="single" w:sz="2" w:space="0" w:color="9A5DA6"/>
            </w:tcBorders>
          </w:tcPr>
          <w:p w:rsidR="000E5077" w:rsidRPr="009033E2" w:rsidRDefault="000E5077">
            <w:pPr>
              <w:pStyle w:val="TableParagraph"/>
              <w:rPr>
                <w:rFonts w:cs="Calibri"/>
                <w:sz w:val="16"/>
                <w:szCs w:val="16"/>
                <w:lang w:val="uk-UA"/>
              </w:rPr>
            </w:pPr>
          </w:p>
          <w:p w:rsidR="000E5077" w:rsidRPr="009033E2" w:rsidRDefault="000E5077" w:rsidP="00AC36CE">
            <w:pPr>
              <w:pStyle w:val="TableParagraph"/>
              <w:spacing w:before="133"/>
              <w:ind w:left="457"/>
              <w:rPr>
                <w:rFonts w:cs="Calibri"/>
                <w:sz w:val="16"/>
                <w:szCs w:val="16"/>
                <w:lang w:val="uk-UA"/>
              </w:rPr>
            </w:pPr>
            <w:r w:rsidRPr="009033E2">
              <w:rPr>
                <w:color w:val="231F20"/>
                <w:sz w:val="16"/>
                <w:lang w:val="uk-UA"/>
              </w:rPr>
              <w:t>163</w:t>
            </w:r>
          </w:p>
        </w:tc>
        <w:tc>
          <w:tcPr>
            <w:tcW w:w="7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457"/>
              <w:rPr>
                <w:rFonts w:cs="Calibri"/>
                <w:sz w:val="16"/>
                <w:szCs w:val="16"/>
                <w:lang w:val="uk-UA"/>
              </w:rPr>
            </w:pPr>
            <w:r w:rsidRPr="009033E2">
              <w:rPr>
                <w:color w:val="231F20"/>
                <w:sz w:val="16"/>
                <w:lang w:val="uk-UA"/>
              </w:rPr>
              <w:t>242</w:t>
            </w:r>
          </w:p>
        </w:tc>
        <w:tc>
          <w:tcPr>
            <w:tcW w:w="7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457"/>
              <w:rPr>
                <w:rFonts w:cs="Calibri"/>
                <w:sz w:val="16"/>
                <w:szCs w:val="16"/>
                <w:lang w:val="uk-UA"/>
              </w:rPr>
            </w:pPr>
            <w:r w:rsidRPr="009033E2">
              <w:rPr>
                <w:color w:val="231F20"/>
                <w:sz w:val="16"/>
                <w:lang w:val="uk-UA"/>
              </w:rPr>
              <w:t>397</w:t>
            </w:r>
          </w:p>
        </w:tc>
        <w:tc>
          <w:tcPr>
            <w:tcW w:w="7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457"/>
              <w:rPr>
                <w:rFonts w:cs="Calibri"/>
                <w:sz w:val="16"/>
                <w:szCs w:val="16"/>
                <w:lang w:val="uk-UA"/>
              </w:rPr>
            </w:pPr>
            <w:r w:rsidRPr="009033E2">
              <w:rPr>
                <w:color w:val="231F20"/>
                <w:sz w:val="16"/>
                <w:lang w:val="uk-UA"/>
              </w:rPr>
              <w:t>112</w:t>
            </w:r>
          </w:p>
        </w:tc>
        <w:tc>
          <w:tcPr>
            <w:tcW w:w="737" w:type="dxa"/>
            <w:tcBorders>
              <w:top w:val="single" w:sz="2" w:space="0" w:color="9A5DA6"/>
              <w:left w:val="single" w:sz="2" w:space="0" w:color="9A5DA6"/>
              <w:bottom w:val="nil"/>
              <w:right w:val="nil"/>
            </w:tcBorders>
            <w:shd w:val="clear" w:color="auto" w:fill="F4E5C2"/>
          </w:tcPr>
          <w:p w:rsidR="000E5077" w:rsidRPr="009033E2" w:rsidRDefault="000E5077" w:rsidP="00AC36CE">
            <w:pPr>
              <w:pStyle w:val="TableParagraph"/>
              <w:spacing w:before="45"/>
              <w:ind w:left="259"/>
              <w:rPr>
                <w:rFonts w:cs="Calibri"/>
                <w:sz w:val="16"/>
                <w:szCs w:val="16"/>
                <w:lang w:val="uk-UA"/>
              </w:rPr>
            </w:pPr>
            <w:r w:rsidRPr="009033E2">
              <w:rPr>
                <w:color w:val="231F20"/>
                <w:sz w:val="16"/>
                <w:lang w:val="uk-UA"/>
              </w:rPr>
              <w:t>10</w:t>
            </w:r>
            <w:r w:rsidRPr="009033E2">
              <w:rPr>
                <w:color w:val="231F20"/>
                <w:spacing w:val="1"/>
                <w:sz w:val="16"/>
                <w:lang w:val="uk-UA"/>
              </w:rPr>
              <w:t xml:space="preserve"> </w:t>
            </w:r>
            <w:r w:rsidRPr="009033E2">
              <w:rPr>
                <w:color w:val="231F20"/>
                <w:sz w:val="16"/>
                <w:lang w:val="uk-UA"/>
              </w:rPr>
              <w:t>021</w:t>
            </w:r>
          </w:p>
        </w:tc>
      </w:tr>
      <w:tr w:rsidR="000E5077" w:rsidRPr="009033E2" w:rsidTr="00AC36CE">
        <w:trPr>
          <w:trHeight w:hRule="exact" w:val="284"/>
        </w:trPr>
        <w:tc>
          <w:tcPr>
            <w:tcW w:w="283"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6"/>
              <w:ind w:left="172"/>
              <w:rPr>
                <w:rFonts w:cs="Calibri"/>
                <w:sz w:val="16"/>
                <w:szCs w:val="16"/>
                <w:lang w:val="uk-UA"/>
              </w:rPr>
            </w:pPr>
            <w:r w:rsidRPr="009033E2">
              <w:rPr>
                <w:color w:val="231F20"/>
                <w:sz w:val="16"/>
                <w:lang w:val="uk-UA"/>
              </w:rPr>
              <w:t>2</w:t>
            </w:r>
          </w:p>
        </w:tc>
        <w:tc>
          <w:tcPr>
            <w:tcW w:w="2098"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2"/>
              <w:ind w:left="24"/>
              <w:rPr>
                <w:rFonts w:cs="Calibri"/>
                <w:sz w:val="16"/>
                <w:szCs w:val="16"/>
                <w:lang w:val="uk-UA"/>
              </w:rPr>
            </w:pPr>
            <w:r w:rsidRPr="009033E2">
              <w:rPr>
                <w:color w:val="231F20"/>
                <w:spacing w:val="-2"/>
                <w:sz w:val="16"/>
                <w:szCs w:val="16"/>
                <w:lang w:val="uk-UA"/>
              </w:rPr>
              <w:t>Продукція промисловості</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59"/>
              <w:rPr>
                <w:rFonts w:cs="Calibri"/>
                <w:sz w:val="16"/>
                <w:szCs w:val="16"/>
                <w:lang w:val="uk-UA"/>
              </w:rPr>
            </w:pPr>
            <w:r w:rsidRPr="009033E2">
              <w:rPr>
                <w:color w:val="231F20"/>
                <w:sz w:val="16"/>
                <w:lang w:val="uk-UA"/>
              </w:rPr>
              <w:t>91</w:t>
            </w:r>
            <w:r w:rsidRPr="009033E2">
              <w:rPr>
                <w:color w:val="231F20"/>
                <w:spacing w:val="1"/>
                <w:sz w:val="16"/>
                <w:lang w:val="uk-UA"/>
              </w:rPr>
              <w:t xml:space="preserve"> </w:t>
            </w:r>
            <w:r w:rsidRPr="009033E2">
              <w:rPr>
                <w:color w:val="231F20"/>
                <w:sz w:val="16"/>
                <w:lang w:val="uk-UA"/>
              </w:rPr>
              <w:t>384</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59"/>
              <w:rPr>
                <w:rFonts w:cs="Calibri"/>
                <w:sz w:val="16"/>
                <w:szCs w:val="16"/>
                <w:lang w:val="uk-UA"/>
              </w:rPr>
            </w:pPr>
            <w:r w:rsidRPr="009033E2">
              <w:rPr>
                <w:color w:val="231F20"/>
                <w:sz w:val="16"/>
                <w:lang w:val="uk-UA"/>
              </w:rPr>
              <w:t>55</w:t>
            </w:r>
            <w:r w:rsidRPr="009033E2">
              <w:rPr>
                <w:color w:val="231F20"/>
                <w:spacing w:val="1"/>
                <w:sz w:val="16"/>
                <w:lang w:val="uk-UA"/>
              </w:rPr>
              <w:t xml:space="preserve"> </w:t>
            </w:r>
            <w:r w:rsidRPr="009033E2">
              <w:rPr>
                <w:color w:val="231F20"/>
                <w:sz w:val="16"/>
                <w:lang w:val="uk-UA"/>
              </w:rPr>
              <w:t>434</w:t>
            </w:r>
          </w:p>
        </w:tc>
        <w:tc>
          <w:tcPr>
            <w:tcW w:w="737" w:type="dxa"/>
            <w:vMerge/>
            <w:tcBorders>
              <w:left w:val="single" w:sz="2" w:space="0" w:color="9A5DA6"/>
              <w:right w:val="single" w:sz="2" w:space="0" w:color="9A5DA6"/>
            </w:tcBorders>
          </w:tcPr>
          <w:p w:rsidR="000E5077" w:rsidRPr="009033E2" w:rsidRDefault="000E5077">
            <w:pPr>
              <w:rPr>
                <w:lang w:val="uk-UA"/>
              </w:rPr>
            </w:pP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41"/>
              <w:rPr>
                <w:rFonts w:cs="Calibri"/>
                <w:sz w:val="16"/>
                <w:szCs w:val="16"/>
                <w:lang w:val="uk-UA"/>
              </w:rPr>
            </w:pPr>
            <w:r w:rsidRPr="009033E2">
              <w:rPr>
                <w:color w:val="231F20"/>
                <w:sz w:val="16"/>
                <w:lang w:val="uk-UA"/>
              </w:rPr>
              <w:t>2 111</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59"/>
              <w:rPr>
                <w:rFonts w:cs="Calibri"/>
                <w:sz w:val="16"/>
                <w:szCs w:val="16"/>
                <w:lang w:val="uk-UA"/>
              </w:rPr>
            </w:pPr>
            <w:r w:rsidRPr="009033E2">
              <w:rPr>
                <w:color w:val="231F20"/>
                <w:sz w:val="16"/>
                <w:lang w:val="uk-UA"/>
              </w:rPr>
              <w:t>22</w:t>
            </w:r>
            <w:r w:rsidRPr="009033E2">
              <w:rPr>
                <w:color w:val="231F20"/>
                <w:spacing w:val="1"/>
                <w:sz w:val="16"/>
                <w:lang w:val="uk-UA"/>
              </w:rPr>
              <w:t xml:space="preserve"> </w:t>
            </w:r>
            <w:r w:rsidRPr="009033E2">
              <w:rPr>
                <w:color w:val="231F20"/>
                <w:sz w:val="16"/>
                <w:lang w:val="uk-UA"/>
              </w:rPr>
              <w:t>231</w:t>
            </w:r>
          </w:p>
        </w:tc>
        <w:tc>
          <w:tcPr>
            <w:tcW w:w="737" w:type="dxa"/>
            <w:vMerge/>
            <w:tcBorders>
              <w:left w:val="single" w:sz="2" w:space="0" w:color="9A5DA6"/>
              <w:bottom w:val="nil"/>
              <w:right w:val="single" w:sz="2" w:space="0" w:color="9A5DA6"/>
            </w:tcBorders>
          </w:tcPr>
          <w:p w:rsidR="000E5077" w:rsidRPr="009033E2" w:rsidRDefault="000E5077">
            <w:pPr>
              <w:rPr>
                <w:lang w:val="uk-UA"/>
              </w:rPr>
            </w:pP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457"/>
              <w:rPr>
                <w:rFonts w:cs="Calibri"/>
                <w:sz w:val="16"/>
                <w:szCs w:val="16"/>
                <w:lang w:val="uk-UA"/>
              </w:rPr>
            </w:pPr>
            <w:r w:rsidRPr="009033E2">
              <w:rPr>
                <w:color w:val="231F20"/>
                <w:sz w:val="16"/>
                <w:lang w:val="uk-UA"/>
              </w:rPr>
              <w:t>792</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59"/>
              <w:rPr>
                <w:rFonts w:cs="Calibri"/>
                <w:sz w:val="16"/>
                <w:szCs w:val="16"/>
                <w:lang w:val="uk-UA"/>
              </w:rPr>
            </w:pPr>
            <w:r w:rsidRPr="009033E2">
              <w:rPr>
                <w:color w:val="231F20"/>
                <w:sz w:val="16"/>
                <w:lang w:val="uk-UA"/>
              </w:rPr>
              <w:t>42</w:t>
            </w:r>
            <w:r w:rsidRPr="009033E2">
              <w:rPr>
                <w:color w:val="231F20"/>
                <w:spacing w:val="1"/>
                <w:sz w:val="16"/>
                <w:lang w:val="uk-UA"/>
              </w:rPr>
              <w:t xml:space="preserve"> </w:t>
            </w:r>
            <w:r w:rsidRPr="009033E2">
              <w:rPr>
                <w:color w:val="231F20"/>
                <w:sz w:val="16"/>
                <w:lang w:val="uk-UA"/>
              </w:rPr>
              <w:t>232</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59"/>
              <w:rPr>
                <w:rFonts w:cs="Calibri"/>
                <w:sz w:val="16"/>
                <w:szCs w:val="16"/>
                <w:lang w:val="uk-UA"/>
              </w:rPr>
            </w:pPr>
            <w:r w:rsidRPr="009033E2">
              <w:rPr>
                <w:color w:val="231F20"/>
                <w:sz w:val="16"/>
                <w:lang w:val="uk-UA"/>
              </w:rPr>
              <w:t>26</w:t>
            </w:r>
            <w:r w:rsidRPr="009033E2">
              <w:rPr>
                <w:color w:val="231F20"/>
                <w:spacing w:val="1"/>
                <w:sz w:val="16"/>
                <w:lang w:val="uk-UA"/>
              </w:rPr>
              <w:t xml:space="preserve"> </w:t>
            </w:r>
            <w:r w:rsidRPr="009033E2">
              <w:rPr>
                <w:color w:val="231F20"/>
                <w:sz w:val="16"/>
                <w:lang w:val="uk-UA"/>
              </w:rPr>
              <w:t>561</w:t>
            </w:r>
          </w:p>
        </w:tc>
        <w:tc>
          <w:tcPr>
            <w:tcW w:w="737"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6"/>
              <w:ind w:left="176"/>
              <w:rPr>
                <w:rFonts w:cs="Calibri"/>
                <w:sz w:val="16"/>
                <w:szCs w:val="16"/>
                <w:lang w:val="uk-UA"/>
              </w:rPr>
            </w:pPr>
            <w:r w:rsidRPr="009033E2">
              <w:rPr>
                <w:color w:val="231F20"/>
                <w:sz w:val="16"/>
                <w:lang w:val="uk-UA"/>
              </w:rPr>
              <w:t>240</w:t>
            </w:r>
            <w:r w:rsidRPr="009033E2">
              <w:rPr>
                <w:color w:val="231F20"/>
                <w:spacing w:val="2"/>
                <w:sz w:val="16"/>
                <w:lang w:val="uk-UA"/>
              </w:rPr>
              <w:t xml:space="preserve"> </w:t>
            </w:r>
            <w:r w:rsidRPr="009033E2">
              <w:rPr>
                <w:color w:val="231F20"/>
                <w:sz w:val="16"/>
                <w:lang w:val="uk-UA"/>
              </w:rPr>
              <w:t>906</w:t>
            </w:r>
          </w:p>
        </w:tc>
      </w:tr>
      <w:tr w:rsidR="000E5077" w:rsidRPr="009033E2" w:rsidTr="00AC36CE">
        <w:trPr>
          <w:trHeight w:hRule="exact" w:val="284"/>
        </w:trPr>
        <w:tc>
          <w:tcPr>
            <w:tcW w:w="283"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6"/>
              <w:ind w:left="171"/>
              <w:rPr>
                <w:rFonts w:cs="Calibri"/>
                <w:sz w:val="16"/>
                <w:szCs w:val="16"/>
                <w:lang w:val="uk-UA"/>
              </w:rPr>
            </w:pPr>
            <w:r w:rsidRPr="009033E2">
              <w:rPr>
                <w:color w:val="231F20"/>
                <w:sz w:val="16"/>
                <w:lang w:val="uk-UA"/>
              </w:rPr>
              <w:t>3</w:t>
            </w:r>
          </w:p>
        </w:tc>
        <w:tc>
          <w:tcPr>
            <w:tcW w:w="2098"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2"/>
              <w:ind w:left="24"/>
              <w:rPr>
                <w:rFonts w:cs="Calibri"/>
                <w:sz w:val="16"/>
                <w:szCs w:val="16"/>
                <w:lang w:val="uk-UA"/>
              </w:rPr>
            </w:pPr>
            <w:r w:rsidRPr="009033E2">
              <w:rPr>
                <w:color w:val="231F20"/>
                <w:spacing w:val="-2"/>
                <w:sz w:val="16"/>
                <w:szCs w:val="16"/>
                <w:lang w:val="uk-UA"/>
              </w:rPr>
              <w:t>Будівельні роботи</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40"/>
              <w:rPr>
                <w:rFonts w:cs="Calibri"/>
                <w:sz w:val="16"/>
                <w:szCs w:val="16"/>
                <w:lang w:val="uk-UA"/>
              </w:rPr>
            </w:pPr>
            <w:r w:rsidRPr="009033E2">
              <w:rPr>
                <w:color w:val="231F20"/>
                <w:sz w:val="16"/>
                <w:lang w:val="uk-UA"/>
              </w:rPr>
              <w:t>8 724</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40"/>
              <w:rPr>
                <w:rFonts w:cs="Calibri"/>
                <w:sz w:val="16"/>
                <w:szCs w:val="16"/>
                <w:lang w:val="uk-UA"/>
              </w:rPr>
            </w:pPr>
            <w:r w:rsidRPr="009033E2">
              <w:rPr>
                <w:color w:val="231F20"/>
                <w:sz w:val="16"/>
                <w:lang w:val="uk-UA"/>
              </w:rPr>
              <w:t>1 032</w:t>
            </w:r>
          </w:p>
        </w:tc>
        <w:tc>
          <w:tcPr>
            <w:tcW w:w="737" w:type="dxa"/>
            <w:vMerge/>
            <w:tcBorders>
              <w:left w:val="single" w:sz="2" w:space="0" w:color="9A5DA6"/>
              <w:right w:val="single" w:sz="2" w:space="0" w:color="9A5DA6"/>
            </w:tcBorders>
          </w:tcPr>
          <w:p w:rsidR="000E5077" w:rsidRPr="009033E2" w:rsidRDefault="000E5077">
            <w:pPr>
              <w:rPr>
                <w:lang w:val="uk-UA"/>
              </w:rPr>
            </w:pPr>
          </w:p>
        </w:tc>
        <w:tc>
          <w:tcPr>
            <w:tcW w:w="737" w:type="dxa"/>
            <w:tcBorders>
              <w:top w:val="nil"/>
              <w:left w:val="single" w:sz="2" w:space="0" w:color="9A5DA6"/>
              <w:bottom w:val="nil"/>
              <w:right w:val="single" w:sz="2" w:space="0" w:color="9A5DA6"/>
            </w:tcBorders>
          </w:tcPr>
          <w:p w:rsidR="000E5077" w:rsidRPr="009033E2" w:rsidRDefault="000E5077">
            <w:pPr>
              <w:rPr>
                <w:lang w:val="uk-UA"/>
              </w:rPr>
            </w:pP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58"/>
              <w:rPr>
                <w:rFonts w:cs="Calibri"/>
                <w:sz w:val="16"/>
                <w:szCs w:val="16"/>
                <w:lang w:val="uk-UA"/>
              </w:rPr>
            </w:pPr>
            <w:r w:rsidRPr="009033E2">
              <w:rPr>
                <w:color w:val="231F20"/>
                <w:sz w:val="16"/>
                <w:lang w:val="uk-UA"/>
              </w:rPr>
              <w:t>20</w:t>
            </w:r>
            <w:r w:rsidRPr="009033E2">
              <w:rPr>
                <w:color w:val="231F20"/>
                <w:spacing w:val="1"/>
                <w:sz w:val="16"/>
                <w:lang w:val="uk-UA"/>
              </w:rPr>
              <w:t xml:space="preserve"> </w:t>
            </w:r>
            <w:r w:rsidRPr="009033E2">
              <w:rPr>
                <w:color w:val="231F20"/>
                <w:sz w:val="16"/>
                <w:lang w:val="uk-UA"/>
              </w:rPr>
              <w:t>761</w:t>
            </w:r>
          </w:p>
        </w:tc>
        <w:tc>
          <w:tcPr>
            <w:tcW w:w="737" w:type="dxa"/>
            <w:tcBorders>
              <w:top w:val="nil"/>
              <w:left w:val="single" w:sz="2" w:space="0" w:color="9A5DA6"/>
              <w:bottom w:val="nil"/>
              <w:right w:val="single" w:sz="2" w:space="0" w:color="9A5DA6"/>
            </w:tcBorders>
          </w:tcPr>
          <w:p w:rsidR="000E5077" w:rsidRPr="009033E2" w:rsidRDefault="000E5077">
            <w:pPr>
              <w:rPr>
                <w:lang w:val="uk-UA"/>
              </w:rPr>
            </w:pPr>
          </w:p>
        </w:tc>
        <w:tc>
          <w:tcPr>
            <w:tcW w:w="737" w:type="dxa"/>
            <w:tcBorders>
              <w:top w:val="nil"/>
              <w:left w:val="single" w:sz="2" w:space="0" w:color="9A5DA6"/>
              <w:bottom w:val="nil"/>
              <w:right w:val="single" w:sz="2" w:space="0" w:color="9A5DA6"/>
            </w:tcBorders>
          </w:tcPr>
          <w:p w:rsidR="000E5077" w:rsidRPr="009033E2" w:rsidRDefault="000E5077">
            <w:pPr>
              <w:rPr>
                <w:lang w:val="uk-UA"/>
              </w:rPr>
            </w:pP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456"/>
              <w:rPr>
                <w:rFonts w:cs="Calibri"/>
                <w:sz w:val="16"/>
                <w:szCs w:val="16"/>
                <w:lang w:val="uk-UA"/>
              </w:rPr>
            </w:pPr>
            <w:r w:rsidRPr="009033E2">
              <w:rPr>
                <w:color w:val="231F20"/>
                <w:sz w:val="16"/>
                <w:lang w:val="uk-UA"/>
              </w:rPr>
              <w:t>429</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456"/>
              <w:rPr>
                <w:rFonts w:cs="Calibri"/>
                <w:sz w:val="16"/>
                <w:szCs w:val="16"/>
                <w:lang w:val="uk-UA"/>
              </w:rPr>
            </w:pPr>
            <w:r w:rsidRPr="009033E2">
              <w:rPr>
                <w:color w:val="231F20"/>
                <w:sz w:val="16"/>
                <w:lang w:val="uk-UA"/>
              </w:rPr>
              <w:t>280</w:t>
            </w:r>
          </w:p>
        </w:tc>
        <w:tc>
          <w:tcPr>
            <w:tcW w:w="737"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6"/>
              <w:ind w:left="258"/>
              <w:rPr>
                <w:rFonts w:cs="Calibri"/>
                <w:sz w:val="16"/>
                <w:szCs w:val="16"/>
                <w:lang w:val="uk-UA"/>
              </w:rPr>
            </w:pPr>
            <w:r w:rsidRPr="009033E2">
              <w:rPr>
                <w:color w:val="231F20"/>
                <w:sz w:val="16"/>
                <w:lang w:val="uk-UA"/>
              </w:rPr>
              <w:t>31</w:t>
            </w:r>
            <w:r w:rsidRPr="009033E2">
              <w:rPr>
                <w:color w:val="231F20"/>
                <w:spacing w:val="1"/>
                <w:sz w:val="16"/>
                <w:lang w:val="uk-UA"/>
              </w:rPr>
              <w:t xml:space="preserve"> </w:t>
            </w:r>
            <w:r w:rsidRPr="009033E2">
              <w:rPr>
                <w:color w:val="231F20"/>
                <w:sz w:val="16"/>
                <w:lang w:val="uk-UA"/>
              </w:rPr>
              <w:t>225</w:t>
            </w:r>
          </w:p>
        </w:tc>
      </w:tr>
      <w:tr w:rsidR="000E5077" w:rsidRPr="009033E2" w:rsidTr="00AC36CE">
        <w:trPr>
          <w:trHeight w:hRule="exact" w:val="284"/>
        </w:trPr>
        <w:tc>
          <w:tcPr>
            <w:tcW w:w="283"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6"/>
              <w:ind w:left="171"/>
              <w:rPr>
                <w:rFonts w:cs="Calibri"/>
                <w:sz w:val="16"/>
                <w:szCs w:val="16"/>
                <w:lang w:val="uk-UA"/>
              </w:rPr>
            </w:pPr>
            <w:r w:rsidRPr="009033E2">
              <w:rPr>
                <w:color w:val="231F20"/>
                <w:sz w:val="16"/>
                <w:lang w:val="uk-UA"/>
              </w:rPr>
              <w:t>4</w:t>
            </w:r>
          </w:p>
        </w:tc>
        <w:tc>
          <w:tcPr>
            <w:tcW w:w="2098"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2"/>
              <w:ind w:left="24"/>
              <w:rPr>
                <w:rFonts w:cs="Calibri"/>
                <w:sz w:val="16"/>
                <w:szCs w:val="16"/>
                <w:lang w:val="uk-UA"/>
              </w:rPr>
            </w:pPr>
            <w:r w:rsidRPr="009033E2">
              <w:rPr>
                <w:color w:val="231F20"/>
                <w:spacing w:val="-5"/>
                <w:sz w:val="16"/>
                <w:szCs w:val="16"/>
                <w:lang w:val="uk-UA"/>
              </w:rPr>
              <w:t>Торгівля, готелі, транспорт</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59"/>
              <w:rPr>
                <w:rFonts w:cs="Calibri"/>
                <w:sz w:val="16"/>
                <w:szCs w:val="16"/>
                <w:lang w:val="uk-UA"/>
              </w:rPr>
            </w:pPr>
            <w:r w:rsidRPr="009033E2">
              <w:rPr>
                <w:color w:val="231F20"/>
                <w:sz w:val="16"/>
                <w:lang w:val="uk-UA"/>
              </w:rPr>
              <w:t>18</w:t>
            </w:r>
            <w:r w:rsidRPr="009033E2">
              <w:rPr>
                <w:color w:val="231F20"/>
                <w:spacing w:val="1"/>
                <w:sz w:val="16"/>
                <w:lang w:val="uk-UA"/>
              </w:rPr>
              <w:t xml:space="preserve"> </w:t>
            </w:r>
            <w:r w:rsidRPr="009033E2">
              <w:rPr>
                <w:color w:val="231F20"/>
                <w:sz w:val="16"/>
                <w:lang w:val="uk-UA"/>
              </w:rPr>
              <w:t>847</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59"/>
              <w:rPr>
                <w:rFonts w:cs="Calibri"/>
                <w:sz w:val="16"/>
                <w:szCs w:val="16"/>
                <w:lang w:val="uk-UA"/>
              </w:rPr>
            </w:pPr>
            <w:r w:rsidRPr="009033E2">
              <w:rPr>
                <w:color w:val="231F20"/>
                <w:sz w:val="16"/>
                <w:lang w:val="uk-UA"/>
              </w:rPr>
              <w:t>26</w:t>
            </w:r>
            <w:r w:rsidRPr="009033E2">
              <w:rPr>
                <w:color w:val="231F20"/>
                <w:spacing w:val="1"/>
                <w:sz w:val="16"/>
                <w:lang w:val="uk-UA"/>
              </w:rPr>
              <w:t xml:space="preserve"> </w:t>
            </w:r>
            <w:r w:rsidRPr="009033E2">
              <w:rPr>
                <w:color w:val="231F20"/>
                <w:sz w:val="16"/>
                <w:lang w:val="uk-UA"/>
              </w:rPr>
              <w:t>586</w:t>
            </w:r>
          </w:p>
        </w:tc>
        <w:tc>
          <w:tcPr>
            <w:tcW w:w="737" w:type="dxa"/>
            <w:vMerge/>
            <w:tcBorders>
              <w:left w:val="single" w:sz="2" w:space="0" w:color="9A5DA6"/>
              <w:right w:val="single" w:sz="2" w:space="0" w:color="9A5DA6"/>
            </w:tcBorders>
          </w:tcPr>
          <w:p w:rsidR="000E5077" w:rsidRPr="009033E2" w:rsidRDefault="000E5077">
            <w:pPr>
              <w:rPr>
                <w:lang w:val="uk-UA"/>
              </w:rPr>
            </w:pP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457"/>
              <w:rPr>
                <w:rFonts w:cs="Calibri"/>
                <w:sz w:val="16"/>
                <w:szCs w:val="16"/>
                <w:lang w:val="uk-UA"/>
              </w:rPr>
            </w:pPr>
            <w:r w:rsidRPr="009033E2">
              <w:rPr>
                <w:color w:val="231F20"/>
                <w:sz w:val="16"/>
                <w:lang w:val="uk-UA"/>
              </w:rPr>
              <w:t>328</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right="23"/>
              <w:jc w:val="right"/>
              <w:rPr>
                <w:rFonts w:cs="Calibri"/>
                <w:sz w:val="16"/>
                <w:szCs w:val="16"/>
                <w:lang w:val="uk-UA"/>
              </w:rPr>
            </w:pPr>
            <w:r w:rsidRPr="009033E2">
              <w:rPr>
                <w:color w:val="231F20"/>
                <w:sz w:val="16"/>
                <w:lang w:val="uk-UA"/>
              </w:rPr>
              <w:t>67</w:t>
            </w:r>
          </w:p>
        </w:tc>
        <w:tc>
          <w:tcPr>
            <w:tcW w:w="737" w:type="dxa"/>
            <w:tcBorders>
              <w:top w:val="nil"/>
              <w:left w:val="single" w:sz="2" w:space="0" w:color="9A5DA6"/>
              <w:bottom w:val="nil"/>
              <w:right w:val="single" w:sz="2" w:space="0" w:color="9A5DA6"/>
            </w:tcBorders>
          </w:tcPr>
          <w:p w:rsidR="000E5077" w:rsidRPr="009033E2" w:rsidRDefault="000E5077">
            <w:pPr>
              <w:rPr>
                <w:lang w:val="uk-UA"/>
              </w:rPr>
            </w:pPr>
          </w:p>
        </w:tc>
        <w:tc>
          <w:tcPr>
            <w:tcW w:w="737" w:type="dxa"/>
            <w:tcBorders>
              <w:top w:val="nil"/>
              <w:left w:val="single" w:sz="2" w:space="0" w:color="9A5DA6"/>
              <w:bottom w:val="nil"/>
              <w:right w:val="single" w:sz="2" w:space="0" w:color="9A5DA6"/>
            </w:tcBorders>
          </w:tcPr>
          <w:p w:rsidR="000E5077" w:rsidRPr="009033E2" w:rsidRDefault="000E5077">
            <w:pPr>
              <w:rPr>
                <w:lang w:val="uk-UA"/>
              </w:rPr>
            </w:pP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41"/>
              <w:rPr>
                <w:rFonts w:cs="Calibri"/>
                <w:sz w:val="16"/>
                <w:szCs w:val="16"/>
                <w:lang w:val="uk-UA"/>
              </w:rPr>
            </w:pPr>
            <w:r w:rsidRPr="009033E2">
              <w:rPr>
                <w:color w:val="231F20"/>
                <w:sz w:val="16"/>
                <w:lang w:val="uk-UA"/>
              </w:rPr>
              <w:t>3 285</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40"/>
              <w:rPr>
                <w:rFonts w:cs="Calibri"/>
                <w:sz w:val="16"/>
                <w:szCs w:val="16"/>
                <w:lang w:val="uk-UA"/>
              </w:rPr>
            </w:pPr>
            <w:r w:rsidRPr="009033E2">
              <w:rPr>
                <w:color w:val="231F20"/>
                <w:sz w:val="16"/>
                <w:lang w:val="uk-UA"/>
              </w:rPr>
              <w:t>2 223</w:t>
            </w:r>
          </w:p>
        </w:tc>
        <w:tc>
          <w:tcPr>
            <w:tcW w:w="737"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6"/>
              <w:ind w:left="258"/>
              <w:rPr>
                <w:rFonts w:cs="Calibri"/>
                <w:sz w:val="16"/>
                <w:szCs w:val="16"/>
                <w:lang w:val="uk-UA"/>
              </w:rPr>
            </w:pPr>
            <w:r w:rsidRPr="009033E2">
              <w:rPr>
                <w:color w:val="231F20"/>
                <w:sz w:val="16"/>
                <w:lang w:val="uk-UA"/>
              </w:rPr>
              <w:t>51</w:t>
            </w:r>
            <w:r w:rsidRPr="009033E2">
              <w:rPr>
                <w:color w:val="231F20"/>
                <w:spacing w:val="1"/>
                <w:sz w:val="16"/>
                <w:lang w:val="uk-UA"/>
              </w:rPr>
              <w:t xml:space="preserve"> </w:t>
            </w:r>
            <w:r w:rsidRPr="009033E2">
              <w:rPr>
                <w:color w:val="231F20"/>
                <w:sz w:val="16"/>
                <w:lang w:val="uk-UA"/>
              </w:rPr>
              <w:t>334</w:t>
            </w:r>
          </w:p>
        </w:tc>
      </w:tr>
      <w:tr w:rsidR="000E5077" w:rsidRPr="009033E2" w:rsidTr="00AC36CE">
        <w:trPr>
          <w:trHeight w:hRule="exact" w:val="284"/>
        </w:trPr>
        <w:tc>
          <w:tcPr>
            <w:tcW w:w="283"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6"/>
              <w:ind w:left="170"/>
              <w:rPr>
                <w:rFonts w:cs="Calibri"/>
                <w:sz w:val="16"/>
                <w:szCs w:val="16"/>
                <w:lang w:val="uk-UA"/>
              </w:rPr>
            </w:pPr>
            <w:r w:rsidRPr="009033E2">
              <w:rPr>
                <w:color w:val="231F20"/>
                <w:sz w:val="16"/>
                <w:lang w:val="uk-UA"/>
              </w:rPr>
              <w:t>5</w:t>
            </w:r>
          </w:p>
        </w:tc>
        <w:tc>
          <w:tcPr>
            <w:tcW w:w="2098"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2"/>
              <w:ind w:left="24"/>
              <w:rPr>
                <w:rFonts w:cs="Calibri"/>
                <w:sz w:val="16"/>
                <w:szCs w:val="16"/>
                <w:lang w:val="uk-UA"/>
              </w:rPr>
            </w:pPr>
            <w:r w:rsidRPr="009033E2">
              <w:rPr>
                <w:color w:val="231F20"/>
                <w:spacing w:val="-3"/>
                <w:sz w:val="16"/>
                <w:szCs w:val="16"/>
                <w:lang w:val="uk-UA"/>
              </w:rPr>
              <w:t>Фінанси, нерухомість, бізнес</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58"/>
              <w:rPr>
                <w:rFonts w:cs="Calibri"/>
                <w:sz w:val="16"/>
                <w:szCs w:val="16"/>
                <w:lang w:val="uk-UA"/>
              </w:rPr>
            </w:pPr>
            <w:r w:rsidRPr="009033E2">
              <w:rPr>
                <w:color w:val="231F20"/>
                <w:sz w:val="16"/>
                <w:lang w:val="uk-UA"/>
              </w:rPr>
              <w:t>46</w:t>
            </w:r>
            <w:r w:rsidRPr="009033E2">
              <w:rPr>
                <w:color w:val="231F20"/>
                <w:spacing w:val="1"/>
                <w:sz w:val="16"/>
                <w:lang w:val="uk-UA"/>
              </w:rPr>
              <w:t xml:space="preserve"> </w:t>
            </w:r>
            <w:r w:rsidRPr="009033E2">
              <w:rPr>
                <w:color w:val="231F20"/>
                <w:sz w:val="16"/>
                <w:lang w:val="uk-UA"/>
              </w:rPr>
              <w:t>221</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57"/>
              <w:rPr>
                <w:rFonts w:cs="Calibri"/>
                <w:sz w:val="16"/>
                <w:szCs w:val="16"/>
                <w:lang w:val="uk-UA"/>
              </w:rPr>
            </w:pPr>
            <w:r w:rsidRPr="009033E2">
              <w:rPr>
                <w:color w:val="231F20"/>
                <w:sz w:val="16"/>
                <w:lang w:val="uk-UA"/>
              </w:rPr>
              <w:t>22</w:t>
            </w:r>
            <w:r w:rsidRPr="009033E2">
              <w:rPr>
                <w:color w:val="231F20"/>
                <w:spacing w:val="1"/>
                <w:sz w:val="16"/>
                <w:lang w:val="uk-UA"/>
              </w:rPr>
              <w:t xml:space="preserve"> </w:t>
            </w:r>
            <w:r w:rsidRPr="009033E2">
              <w:rPr>
                <w:color w:val="231F20"/>
                <w:sz w:val="16"/>
                <w:lang w:val="uk-UA"/>
              </w:rPr>
              <w:t>156</w:t>
            </w:r>
          </w:p>
        </w:tc>
        <w:tc>
          <w:tcPr>
            <w:tcW w:w="737" w:type="dxa"/>
            <w:vMerge/>
            <w:tcBorders>
              <w:left w:val="single" w:sz="2" w:space="0" w:color="9A5DA6"/>
              <w:right w:val="single" w:sz="2" w:space="0" w:color="9A5DA6"/>
            </w:tcBorders>
          </w:tcPr>
          <w:p w:rsidR="000E5077" w:rsidRPr="009033E2" w:rsidRDefault="000E5077">
            <w:pPr>
              <w:rPr>
                <w:lang w:val="uk-UA"/>
              </w:rPr>
            </w:pP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455"/>
              <w:rPr>
                <w:rFonts w:cs="Calibri"/>
                <w:sz w:val="16"/>
                <w:szCs w:val="16"/>
                <w:lang w:val="uk-UA"/>
              </w:rPr>
            </w:pPr>
            <w:r w:rsidRPr="009033E2">
              <w:rPr>
                <w:color w:val="231F20"/>
                <w:sz w:val="16"/>
                <w:lang w:val="uk-UA"/>
              </w:rPr>
              <w:t>195</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39"/>
              <w:rPr>
                <w:rFonts w:cs="Calibri"/>
                <w:sz w:val="16"/>
                <w:szCs w:val="16"/>
                <w:lang w:val="uk-UA"/>
              </w:rPr>
            </w:pPr>
            <w:r w:rsidRPr="009033E2">
              <w:rPr>
                <w:color w:val="231F20"/>
                <w:sz w:val="16"/>
                <w:lang w:val="uk-UA"/>
              </w:rPr>
              <w:t>4 254</w:t>
            </w:r>
          </w:p>
        </w:tc>
        <w:tc>
          <w:tcPr>
            <w:tcW w:w="737" w:type="dxa"/>
            <w:tcBorders>
              <w:top w:val="nil"/>
              <w:left w:val="single" w:sz="2" w:space="0" w:color="9A5DA6"/>
              <w:bottom w:val="nil"/>
              <w:right w:val="single" w:sz="2" w:space="0" w:color="9A5DA6"/>
            </w:tcBorders>
          </w:tcPr>
          <w:p w:rsidR="000E5077" w:rsidRPr="009033E2" w:rsidRDefault="000E5077">
            <w:pPr>
              <w:rPr>
                <w:lang w:val="uk-UA"/>
              </w:rPr>
            </w:pPr>
          </w:p>
        </w:tc>
        <w:tc>
          <w:tcPr>
            <w:tcW w:w="737" w:type="dxa"/>
            <w:vMerge w:val="restart"/>
            <w:tcBorders>
              <w:top w:val="nil"/>
              <w:left w:val="single" w:sz="2" w:space="0" w:color="9A5DA6"/>
              <w:right w:val="single" w:sz="2" w:space="0" w:color="9A5DA6"/>
            </w:tcBorders>
          </w:tcPr>
          <w:p w:rsidR="000E5077" w:rsidRPr="009033E2" w:rsidRDefault="000E5077" w:rsidP="00AC36CE">
            <w:pPr>
              <w:pStyle w:val="TableParagraph"/>
              <w:spacing w:before="36"/>
              <w:ind w:left="454"/>
              <w:rPr>
                <w:rFonts w:cs="Calibri"/>
                <w:sz w:val="16"/>
                <w:szCs w:val="16"/>
                <w:lang w:val="uk-UA"/>
              </w:rPr>
            </w:pPr>
            <w:r w:rsidRPr="009033E2">
              <w:rPr>
                <w:color w:val="231F20"/>
                <w:sz w:val="16"/>
                <w:lang w:val="uk-UA"/>
              </w:rPr>
              <w:t>-</w:t>
            </w:r>
            <w:r w:rsidRPr="009033E2">
              <w:rPr>
                <w:color w:val="231F20"/>
                <w:spacing w:val="-1"/>
                <w:sz w:val="16"/>
                <w:lang w:val="uk-UA"/>
              </w:rPr>
              <w:t xml:space="preserve"> </w:t>
            </w:r>
            <w:r w:rsidRPr="009033E2">
              <w:rPr>
                <w:color w:val="231F20"/>
                <w:sz w:val="16"/>
                <w:lang w:val="uk-UA"/>
              </w:rPr>
              <w:t>24</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39"/>
              <w:rPr>
                <w:rFonts w:cs="Calibri"/>
                <w:sz w:val="16"/>
                <w:szCs w:val="16"/>
                <w:lang w:val="uk-UA"/>
              </w:rPr>
            </w:pPr>
            <w:r w:rsidRPr="009033E2">
              <w:rPr>
                <w:color w:val="231F20"/>
                <w:sz w:val="16"/>
                <w:lang w:val="uk-UA"/>
              </w:rPr>
              <w:t>3 606</w:t>
            </w:r>
          </w:p>
        </w:tc>
        <w:tc>
          <w:tcPr>
            <w:tcW w:w="73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39"/>
              <w:rPr>
                <w:rFonts w:cs="Calibri"/>
                <w:sz w:val="16"/>
                <w:szCs w:val="16"/>
                <w:lang w:val="uk-UA"/>
              </w:rPr>
            </w:pPr>
            <w:r w:rsidRPr="009033E2">
              <w:rPr>
                <w:color w:val="231F20"/>
                <w:sz w:val="16"/>
                <w:lang w:val="uk-UA"/>
              </w:rPr>
              <w:t>2 345</w:t>
            </w:r>
          </w:p>
        </w:tc>
        <w:tc>
          <w:tcPr>
            <w:tcW w:w="737"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6"/>
              <w:ind w:left="257"/>
              <w:rPr>
                <w:rFonts w:cs="Calibri"/>
                <w:sz w:val="16"/>
                <w:szCs w:val="16"/>
                <w:lang w:val="uk-UA"/>
              </w:rPr>
            </w:pPr>
            <w:r w:rsidRPr="009033E2">
              <w:rPr>
                <w:color w:val="231F20"/>
                <w:sz w:val="16"/>
                <w:lang w:val="uk-UA"/>
              </w:rPr>
              <w:t>78</w:t>
            </w:r>
            <w:r w:rsidRPr="009033E2">
              <w:rPr>
                <w:color w:val="231F20"/>
                <w:spacing w:val="1"/>
                <w:sz w:val="16"/>
                <w:lang w:val="uk-UA"/>
              </w:rPr>
              <w:t xml:space="preserve"> </w:t>
            </w:r>
            <w:r w:rsidRPr="009033E2">
              <w:rPr>
                <w:color w:val="231F20"/>
                <w:sz w:val="16"/>
                <w:lang w:val="uk-UA"/>
              </w:rPr>
              <w:t>754</w:t>
            </w:r>
          </w:p>
        </w:tc>
      </w:tr>
      <w:tr w:rsidR="000E5077" w:rsidRPr="009033E2" w:rsidTr="00AC36CE">
        <w:trPr>
          <w:trHeight w:hRule="exact" w:val="270"/>
        </w:trPr>
        <w:tc>
          <w:tcPr>
            <w:tcW w:w="283" w:type="dxa"/>
            <w:tcBorders>
              <w:top w:val="nil"/>
              <w:left w:val="nil"/>
              <w:bottom w:val="single" w:sz="2" w:space="0" w:color="9A5DA6"/>
              <w:right w:val="single" w:sz="2" w:space="0" w:color="9A5DA6"/>
            </w:tcBorders>
            <w:shd w:val="clear" w:color="auto" w:fill="D1D3D4"/>
          </w:tcPr>
          <w:p w:rsidR="000E5077" w:rsidRPr="009033E2" w:rsidRDefault="000E5077" w:rsidP="00AC36CE">
            <w:pPr>
              <w:pStyle w:val="TableParagraph"/>
              <w:spacing w:before="36"/>
              <w:ind w:left="170"/>
              <w:rPr>
                <w:rFonts w:cs="Calibri"/>
                <w:sz w:val="16"/>
                <w:szCs w:val="16"/>
                <w:lang w:val="uk-UA"/>
              </w:rPr>
            </w:pPr>
            <w:r w:rsidRPr="009033E2">
              <w:rPr>
                <w:color w:val="231F20"/>
                <w:sz w:val="16"/>
                <w:lang w:val="uk-UA"/>
              </w:rPr>
              <w:t>6</w:t>
            </w:r>
          </w:p>
        </w:tc>
        <w:tc>
          <w:tcPr>
            <w:tcW w:w="2098" w:type="dxa"/>
            <w:tcBorders>
              <w:top w:val="nil"/>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2"/>
              <w:ind w:left="24"/>
              <w:rPr>
                <w:rFonts w:cs="Calibri"/>
                <w:sz w:val="16"/>
                <w:szCs w:val="16"/>
                <w:lang w:val="uk-UA"/>
              </w:rPr>
            </w:pPr>
            <w:r w:rsidRPr="009033E2">
              <w:rPr>
                <w:color w:val="231F20"/>
                <w:spacing w:val="-1"/>
                <w:sz w:val="16"/>
                <w:szCs w:val="16"/>
                <w:lang w:val="uk-UA"/>
              </w:rPr>
              <w:t>Інші послуги</w:t>
            </w:r>
          </w:p>
        </w:tc>
        <w:tc>
          <w:tcPr>
            <w:tcW w:w="73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left="339"/>
              <w:rPr>
                <w:rFonts w:cs="Calibri"/>
                <w:sz w:val="16"/>
                <w:szCs w:val="16"/>
                <w:lang w:val="uk-UA"/>
              </w:rPr>
            </w:pPr>
            <w:r w:rsidRPr="009033E2">
              <w:rPr>
                <w:color w:val="231F20"/>
                <w:sz w:val="16"/>
                <w:lang w:val="uk-UA"/>
              </w:rPr>
              <w:t>7 049</w:t>
            </w:r>
          </w:p>
        </w:tc>
        <w:tc>
          <w:tcPr>
            <w:tcW w:w="73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left="339"/>
              <w:rPr>
                <w:rFonts w:cs="Calibri"/>
                <w:sz w:val="16"/>
                <w:szCs w:val="16"/>
                <w:lang w:val="uk-UA"/>
              </w:rPr>
            </w:pPr>
            <w:r w:rsidRPr="009033E2">
              <w:rPr>
                <w:color w:val="231F20"/>
                <w:sz w:val="16"/>
                <w:lang w:val="uk-UA"/>
              </w:rPr>
              <w:t>9 507</w:t>
            </w:r>
          </w:p>
        </w:tc>
        <w:tc>
          <w:tcPr>
            <w:tcW w:w="737"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73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left="257"/>
              <w:rPr>
                <w:rFonts w:cs="Calibri"/>
                <w:sz w:val="16"/>
                <w:szCs w:val="16"/>
                <w:lang w:val="uk-UA"/>
              </w:rPr>
            </w:pPr>
            <w:r w:rsidRPr="009033E2">
              <w:rPr>
                <w:color w:val="231F20"/>
                <w:sz w:val="16"/>
                <w:lang w:val="uk-UA"/>
              </w:rPr>
              <w:t>36</w:t>
            </w:r>
            <w:r w:rsidRPr="009033E2">
              <w:rPr>
                <w:color w:val="231F20"/>
                <w:spacing w:val="1"/>
                <w:sz w:val="16"/>
                <w:lang w:val="uk-UA"/>
              </w:rPr>
              <w:t xml:space="preserve"> </w:t>
            </w:r>
            <w:r w:rsidRPr="009033E2">
              <w:rPr>
                <w:color w:val="231F20"/>
                <w:sz w:val="16"/>
                <w:lang w:val="uk-UA"/>
              </w:rPr>
              <w:t>988</w:t>
            </w:r>
          </w:p>
        </w:tc>
        <w:tc>
          <w:tcPr>
            <w:tcW w:w="73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left="455"/>
              <w:rPr>
                <w:rFonts w:cs="Calibri"/>
                <w:sz w:val="16"/>
                <w:szCs w:val="16"/>
                <w:lang w:val="uk-UA"/>
              </w:rPr>
            </w:pPr>
            <w:r w:rsidRPr="009033E2">
              <w:rPr>
                <w:color w:val="231F20"/>
                <w:sz w:val="16"/>
                <w:lang w:val="uk-UA"/>
              </w:rPr>
              <w:t>251</w:t>
            </w:r>
          </w:p>
        </w:tc>
        <w:tc>
          <w:tcPr>
            <w:tcW w:w="73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right="25"/>
              <w:jc w:val="right"/>
              <w:rPr>
                <w:rFonts w:cs="Calibri"/>
                <w:sz w:val="16"/>
                <w:szCs w:val="16"/>
                <w:lang w:val="uk-UA"/>
              </w:rPr>
            </w:pPr>
            <w:r w:rsidRPr="009033E2">
              <w:rPr>
                <w:color w:val="231F20"/>
                <w:sz w:val="16"/>
                <w:lang w:val="uk-UA"/>
              </w:rPr>
              <w:t>61</w:t>
            </w:r>
          </w:p>
        </w:tc>
        <w:tc>
          <w:tcPr>
            <w:tcW w:w="737"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73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left="455"/>
              <w:rPr>
                <w:rFonts w:cs="Calibri"/>
                <w:sz w:val="16"/>
                <w:szCs w:val="16"/>
                <w:lang w:val="uk-UA"/>
              </w:rPr>
            </w:pPr>
            <w:r w:rsidRPr="009033E2">
              <w:rPr>
                <w:color w:val="231F20"/>
                <w:sz w:val="16"/>
                <w:lang w:val="uk-UA"/>
              </w:rPr>
              <w:t>187</w:t>
            </w:r>
          </w:p>
        </w:tc>
        <w:tc>
          <w:tcPr>
            <w:tcW w:w="73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right="25"/>
              <w:jc w:val="right"/>
              <w:rPr>
                <w:rFonts w:cs="Calibri"/>
                <w:sz w:val="16"/>
                <w:szCs w:val="16"/>
                <w:lang w:val="uk-UA"/>
              </w:rPr>
            </w:pPr>
            <w:r w:rsidRPr="009033E2">
              <w:rPr>
                <w:color w:val="231F20"/>
                <w:sz w:val="16"/>
                <w:lang w:val="uk-UA"/>
              </w:rPr>
              <w:t>90</w:t>
            </w:r>
          </w:p>
        </w:tc>
        <w:tc>
          <w:tcPr>
            <w:tcW w:w="737" w:type="dxa"/>
            <w:tcBorders>
              <w:top w:val="nil"/>
              <w:left w:val="single" w:sz="2" w:space="0" w:color="9A5DA6"/>
              <w:bottom w:val="single" w:sz="2" w:space="0" w:color="9A5DA6"/>
              <w:right w:val="nil"/>
            </w:tcBorders>
            <w:shd w:val="clear" w:color="auto" w:fill="F4E5C2"/>
          </w:tcPr>
          <w:p w:rsidR="000E5077" w:rsidRPr="009033E2" w:rsidRDefault="000E5077" w:rsidP="00AC36CE">
            <w:pPr>
              <w:pStyle w:val="TableParagraph"/>
              <w:spacing w:before="36"/>
              <w:ind w:left="257"/>
              <w:rPr>
                <w:rFonts w:cs="Calibri"/>
                <w:sz w:val="16"/>
                <w:szCs w:val="16"/>
                <w:lang w:val="uk-UA"/>
              </w:rPr>
            </w:pPr>
            <w:r w:rsidRPr="009033E2">
              <w:rPr>
                <w:color w:val="231F20"/>
                <w:sz w:val="16"/>
                <w:lang w:val="uk-UA"/>
              </w:rPr>
              <w:t>57</w:t>
            </w:r>
            <w:r w:rsidRPr="009033E2">
              <w:rPr>
                <w:color w:val="231F20"/>
                <w:spacing w:val="1"/>
                <w:sz w:val="16"/>
                <w:lang w:val="uk-UA"/>
              </w:rPr>
              <w:t xml:space="preserve"> </w:t>
            </w:r>
            <w:r w:rsidRPr="009033E2">
              <w:rPr>
                <w:color w:val="231F20"/>
                <w:sz w:val="16"/>
                <w:lang w:val="uk-UA"/>
              </w:rPr>
              <w:t>802</w:t>
            </w:r>
          </w:p>
        </w:tc>
      </w:tr>
      <w:tr w:rsidR="000E5077" w:rsidRPr="009033E2" w:rsidTr="00AC36CE">
        <w:trPr>
          <w:trHeight w:hRule="exact" w:val="283"/>
        </w:trPr>
        <w:tc>
          <w:tcPr>
            <w:tcW w:w="283" w:type="dxa"/>
            <w:tcBorders>
              <w:top w:val="single" w:sz="2" w:space="0" w:color="9A5DA6"/>
              <w:left w:val="nil"/>
              <w:bottom w:val="single" w:sz="2" w:space="0" w:color="9A5DA6"/>
              <w:right w:val="single" w:sz="2" w:space="0" w:color="9A5DA6"/>
            </w:tcBorders>
            <w:shd w:val="clear" w:color="auto" w:fill="D1D3D4"/>
          </w:tcPr>
          <w:p w:rsidR="000E5077" w:rsidRPr="009033E2" w:rsidRDefault="000E5077" w:rsidP="00AC36CE">
            <w:pPr>
              <w:pStyle w:val="TableParagraph"/>
              <w:spacing w:before="45"/>
              <w:ind w:left="169"/>
              <w:rPr>
                <w:rFonts w:cs="Calibri"/>
                <w:sz w:val="16"/>
                <w:szCs w:val="16"/>
                <w:lang w:val="uk-UA"/>
              </w:rPr>
            </w:pPr>
            <w:r w:rsidRPr="009033E2">
              <w:rPr>
                <w:color w:val="231F20"/>
                <w:sz w:val="16"/>
                <w:lang w:val="uk-UA"/>
              </w:rPr>
              <w:t>7</w:t>
            </w:r>
          </w:p>
        </w:tc>
        <w:tc>
          <w:tcPr>
            <w:tcW w:w="2098"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ind w:left="21"/>
              <w:rPr>
                <w:rFonts w:cs="Calibri"/>
                <w:sz w:val="16"/>
                <w:szCs w:val="16"/>
                <w:lang w:val="uk-UA"/>
              </w:rPr>
            </w:pPr>
            <w:r w:rsidRPr="009033E2">
              <w:rPr>
                <w:color w:val="231F20"/>
                <w:spacing w:val="-3"/>
                <w:sz w:val="16"/>
                <w:lang w:val="uk-UA"/>
              </w:rPr>
              <w:t>Загалом</w:t>
            </w:r>
          </w:p>
        </w:tc>
        <w:tc>
          <w:tcPr>
            <w:tcW w:w="7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174"/>
              <w:rPr>
                <w:rFonts w:cs="Calibri"/>
                <w:sz w:val="16"/>
                <w:szCs w:val="16"/>
                <w:lang w:val="uk-UA"/>
              </w:rPr>
            </w:pPr>
            <w:r w:rsidRPr="009033E2">
              <w:rPr>
                <w:color w:val="231F20"/>
                <w:sz w:val="16"/>
                <w:lang w:val="uk-UA"/>
              </w:rPr>
              <w:t>178</w:t>
            </w:r>
            <w:r w:rsidRPr="009033E2">
              <w:rPr>
                <w:color w:val="231F20"/>
                <w:spacing w:val="2"/>
                <w:sz w:val="16"/>
                <w:lang w:val="uk-UA"/>
              </w:rPr>
              <w:t xml:space="preserve"> </w:t>
            </w:r>
            <w:r w:rsidRPr="009033E2">
              <w:rPr>
                <w:color w:val="231F20"/>
                <w:sz w:val="16"/>
                <w:lang w:val="uk-UA"/>
              </w:rPr>
              <w:t>652</w:t>
            </w:r>
          </w:p>
        </w:tc>
        <w:tc>
          <w:tcPr>
            <w:tcW w:w="7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174"/>
              <w:rPr>
                <w:rFonts w:cs="Calibri"/>
                <w:sz w:val="16"/>
                <w:szCs w:val="16"/>
                <w:lang w:val="uk-UA"/>
              </w:rPr>
            </w:pPr>
            <w:r w:rsidRPr="009033E2">
              <w:rPr>
                <w:color w:val="231F20"/>
                <w:sz w:val="16"/>
                <w:lang w:val="uk-UA"/>
              </w:rPr>
              <w:t>117</w:t>
            </w:r>
            <w:r w:rsidRPr="009033E2">
              <w:rPr>
                <w:color w:val="231F20"/>
                <w:spacing w:val="2"/>
                <w:sz w:val="16"/>
                <w:lang w:val="uk-UA"/>
              </w:rPr>
              <w:t xml:space="preserve"> </w:t>
            </w:r>
            <w:r w:rsidRPr="009033E2">
              <w:rPr>
                <w:color w:val="231F20"/>
                <w:sz w:val="16"/>
                <w:lang w:val="uk-UA"/>
              </w:rPr>
              <w:t>274</w:t>
            </w:r>
          </w:p>
        </w:tc>
        <w:tc>
          <w:tcPr>
            <w:tcW w:w="7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339"/>
              <w:rPr>
                <w:rFonts w:cs="Calibri"/>
                <w:sz w:val="16"/>
                <w:szCs w:val="16"/>
                <w:lang w:val="uk-UA"/>
              </w:rPr>
            </w:pPr>
            <w:r w:rsidRPr="009033E2">
              <w:rPr>
                <w:color w:val="231F20"/>
                <w:sz w:val="16"/>
                <w:lang w:val="uk-UA"/>
              </w:rPr>
              <w:t>3 670</w:t>
            </w:r>
          </w:p>
        </w:tc>
        <w:tc>
          <w:tcPr>
            <w:tcW w:w="7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256"/>
              <w:rPr>
                <w:rFonts w:cs="Calibri"/>
                <w:sz w:val="16"/>
                <w:szCs w:val="16"/>
                <w:lang w:val="uk-UA"/>
              </w:rPr>
            </w:pPr>
            <w:r w:rsidRPr="009033E2">
              <w:rPr>
                <w:color w:val="231F20"/>
                <w:sz w:val="16"/>
                <w:lang w:val="uk-UA"/>
              </w:rPr>
              <w:t>39</w:t>
            </w:r>
            <w:r w:rsidRPr="009033E2">
              <w:rPr>
                <w:color w:val="231F20"/>
                <w:spacing w:val="1"/>
                <w:sz w:val="16"/>
                <w:lang w:val="uk-UA"/>
              </w:rPr>
              <w:t xml:space="preserve"> </w:t>
            </w:r>
            <w:r w:rsidRPr="009033E2">
              <w:rPr>
                <w:color w:val="231F20"/>
                <w:sz w:val="16"/>
                <w:lang w:val="uk-UA"/>
              </w:rPr>
              <w:t>797</w:t>
            </w:r>
          </w:p>
        </w:tc>
        <w:tc>
          <w:tcPr>
            <w:tcW w:w="7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256"/>
              <w:rPr>
                <w:rFonts w:cs="Calibri"/>
                <w:sz w:val="16"/>
                <w:szCs w:val="16"/>
                <w:lang w:val="uk-UA"/>
              </w:rPr>
            </w:pPr>
            <w:r w:rsidRPr="009033E2">
              <w:rPr>
                <w:color w:val="231F20"/>
                <w:sz w:val="16"/>
                <w:lang w:val="uk-UA"/>
              </w:rPr>
              <w:t>47</w:t>
            </w:r>
            <w:r w:rsidRPr="009033E2">
              <w:rPr>
                <w:color w:val="231F20"/>
                <w:spacing w:val="1"/>
                <w:sz w:val="16"/>
                <w:lang w:val="uk-UA"/>
              </w:rPr>
              <w:t xml:space="preserve"> </w:t>
            </w:r>
            <w:r w:rsidRPr="009033E2">
              <w:rPr>
                <w:color w:val="231F20"/>
                <w:sz w:val="16"/>
                <w:lang w:val="uk-UA"/>
              </w:rPr>
              <w:t>672</w:t>
            </w:r>
          </w:p>
        </w:tc>
        <w:tc>
          <w:tcPr>
            <w:tcW w:w="7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454"/>
              <w:rPr>
                <w:rFonts w:cs="Calibri"/>
                <w:sz w:val="16"/>
                <w:szCs w:val="16"/>
                <w:lang w:val="uk-UA"/>
              </w:rPr>
            </w:pPr>
            <w:r w:rsidRPr="009033E2">
              <w:rPr>
                <w:color w:val="231F20"/>
                <w:sz w:val="16"/>
                <w:lang w:val="uk-UA"/>
              </w:rPr>
              <w:t>224</w:t>
            </w:r>
          </w:p>
        </w:tc>
        <w:tc>
          <w:tcPr>
            <w:tcW w:w="7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338"/>
              <w:rPr>
                <w:rFonts w:cs="Calibri"/>
                <w:sz w:val="16"/>
                <w:szCs w:val="16"/>
                <w:lang w:val="uk-UA"/>
              </w:rPr>
            </w:pPr>
            <w:r w:rsidRPr="009033E2">
              <w:rPr>
                <w:color w:val="231F20"/>
                <w:sz w:val="16"/>
                <w:lang w:val="uk-UA"/>
              </w:rPr>
              <w:t>1 009</w:t>
            </w:r>
          </w:p>
        </w:tc>
        <w:tc>
          <w:tcPr>
            <w:tcW w:w="7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256"/>
              <w:rPr>
                <w:rFonts w:cs="Calibri"/>
                <w:sz w:val="16"/>
                <w:szCs w:val="16"/>
                <w:lang w:val="uk-UA"/>
              </w:rPr>
            </w:pPr>
            <w:r w:rsidRPr="009033E2">
              <w:rPr>
                <w:color w:val="231F20"/>
                <w:sz w:val="16"/>
                <w:lang w:val="uk-UA"/>
              </w:rPr>
              <w:t>50</w:t>
            </w:r>
            <w:r w:rsidRPr="009033E2">
              <w:rPr>
                <w:color w:val="231F20"/>
                <w:spacing w:val="1"/>
                <w:sz w:val="16"/>
                <w:lang w:val="uk-UA"/>
              </w:rPr>
              <w:t xml:space="preserve"> </w:t>
            </w:r>
            <w:r w:rsidRPr="009033E2">
              <w:rPr>
                <w:color w:val="231F20"/>
                <w:sz w:val="16"/>
                <w:lang w:val="uk-UA"/>
              </w:rPr>
              <w:t>135</w:t>
            </w:r>
          </w:p>
        </w:tc>
        <w:tc>
          <w:tcPr>
            <w:tcW w:w="7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256"/>
              <w:rPr>
                <w:rFonts w:cs="Calibri"/>
                <w:sz w:val="16"/>
                <w:szCs w:val="16"/>
                <w:lang w:val="uk-UA"/>
              </w:rPr>
            </w:pPr>
            <w:r w:rsidRPr="009033E2">
              <w:rPr>
                <w:color w:val="231F20"/>
                <w:sz w:val="16"/>
                <w:lang w:val="uk-UA"/>
              </w:rPr>
              <w:t>31</w:t>
            </w:r>
            <w:r w:rsidRPr="009033E2">
              <w:rPr>
                <w:color w:val="231F20"/>
                <w:spacing w:val="1"/>
                <w:sz w:val="16"/>
                <w:lang w:val="uk-UA"/>
              </w:rPr>
              <w:t xml:space="preserve"> </w:t>
            </w:r>
            <w:r w:rsidRPr="009033E2">
              <w:rPr>
                <w:color w:val="231F20"/>
                <w:sz w:val="16"/>
                <w:lang w:val="uk-UA"/>
              </w:rPr>
              <w:t>611</w:t>
            </w:r>
          </w:p>
        </w:tc>
        <w:tc>
          <w:tcPr>
            <w:tcW w:w="737" w:type="dxa"/>
            <w:tcBorders>
              <w:top w:val="single" w:sz="2" w:space="0" w:color="9A5DA6"/>
              <w:left w:val="single" w:sz="2" w:space="0" w:color="9A5DA6"/>
              <w:bottom w:val="single" w:sz="2" w:space="0" w:color="9A5DA6"/>
              <w:right w:val="nil"/>
            </w:tcBorders>
            <w:shd w:val="clear" w:color="auto" w:fill="F4E5C2"/>
          </w:tcPr>
          <w:p w:rsidR="000E5077" w:rsidRPr="009033E2" w:rsidRDefault="000E5077" w:rsidP="00AC36CE">
            <w:pPr>
              <w:pStyle w:val="TableParagraph"/>
              <w:spacing w:before="45"/>
              <w:ind w:left="174"/>
              <w:rPr>
                <w:rFonts w:cs="Calibri"/>
                <w:sz w:val="16"/>
                <w:szCs w:val="16"/>
                <w:lang w:val="uk-UA"/>
              </w:rPr>
            </w:pPr>
            <w:r w:rsidRPr="009033E2">
              <w:rPr>
                <w:color w:val="231F20"/>
                <w:sz w:val="16"/>
                <w:lang w:val="uk-UA"/>
              </w:rPr>
              <w:t>470</w:t>
            </w:r>
            <w:r w:rsidRPr="009033E2">
              <w:rPr>
                <w:color w:val="231F20"/>
                <w:spacing w:val="2"/>
                <w:sz w:val="16"/>
                <w:lang w:val="uk-UA"/>
              </w:rPr>
              <w:t xml:space="preserve"> </w:t>
            </w:r>
            <w:r w:rsidRPr="009033E2">
              <w:rPr>
                <w:color w:val="231F20"/>
                <w:sz w:val="16"/>
                <w:lang w:val="uk-UA"/>
              </w:rPr>
              <w:t>043</w:t>
            </w:r>
          </w:p>
        </w:tc>
      </w:tr>
    </w:tbl>
    <w:p w:rsidR="000E5077" w:rsidRPr="009033E2" w:rsidRDefault="000E5077">
      <w:pPr>
        <w:spacing w:before="46"/>
        <w:ind w:left="1243"/>
        <w:jc w:val="both"/>
        <w:rPr>
          <w:rFonts w:cs="Calibri"/>
          <w:sz w:val="16"/>
          <w:szCs w:val="16"/>
          <w:lang w:val="uk-UA"/>
        </w:rPr>
      </w:pPr>
      <w:r w:rsidRPr="009033E2">
        <w:rPr>
          <w:color w:val="231F20"/>
          <w:sz w:val="16"/>
          <w:lang w:val="uk-UA"/>
        </w:rPr>
        <w:t>Австрія</w:t>
      </w:r>
      <w:r w:rsidRPr="009033E2">
        <w:rPr>
          <w:color w:val="231F20"/>
          <w:spacing w:val="12"/>
          <w:sz w:val="16"/>
          <w:lang w:val="uk-UA"/>
        </w:rPr>
        <w:t xml:space="preserve"> </w:t>
      </w:r>
      <w:r w:rsidRPr="009033E2">
        <w:rPr>
          <w:color w:val="231F20"/>
          <w:spacing w:val="1"/>
          <w:sz w:val="16"/>
          <w:lang w:val="uk-UA"/>
        </w:rPr>
        <w:t>2000</w:t>
      </w:r>
    </w:p>
    <w:p w:rsidR="000E5077" w:rsidRPr="009033E2" w:rsidRDefault="000E5077">
      <w:pPr>
        <w:rPr>
          <w:rFonts w:cs="Calibri"/>
          <w:sz w:val="16"/>
          <w:szCs w:val="16"/>
          <w:lang w:val="uk-UA"/>
        </w:rPr>
      </w:pPr>
    </w:p>
    <w:p w:rsidR="000E5077" w:rsidRPr="009033E2" w:rsidRDefault="000E5077">
      <w:pPr>
        <w:pStyle w:val="a3"/>
        <w:spacing w:before="118" w:line="244" w:lineRule="auto"/>
        <w:ind w:left="1190" w:right="117"/>
        <w:jc w:val="both"/>
        <w:rPr>
          <w:color w:val="0D0D0D"/>
          <w:lang w:val="uk-UA"/>
        </w:rPr>
      </w:pPr>
      <w:r w:rsidRPr="009033E2">
        <w:rPr>
          <w:color w:val="0D0D0D"/>
          <w:spacing w:val="-3"/>
          <w:lang w:val="uk-UA"/>
        </w:rPr>
        <w:t>Розходження між загальним обсягом постачання та споживання для кожного продукту покривається «перехідним стовпчиком», що показано на правій стороні постачання. Тут поля переміщаються з шару основної вартості до шару націнок. У шарі основної вартості націнки показані в якості негативних значень, що скасовує постачання «продуктів с націнкою». До шару націнок та ж сама сума розподіляється як постачання націнок на всі продані товари. «Перехідний стовпчик» також використовується, щоб показати «постачання» чистих податків на продукти та ПДВ, що не підлягає відрахуванню,  за продуктом. Звідси випливає, що в збалансованій системі загальне споживання буде дорівнювати загальному постачанню на всіх рівнях для кожного продукту, коли сторона постачання включає в себе «перехідний стовпчик».</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8"/>
        <w:jc w:val="both"/>
        <w:rPr>
          <w:color w:val="0D0D0D"/>
          <w:lang w:val="uk-UA"/>
        </w:rPr>
      </w:pPr>
      <w:r w:rsidRPr="009033E2">
        <w:rPr>
          <w:color w:val="0D0D0D"/>
          <w:spacing w:val="-7"/>
          <w:lang w:val="uk-UA"/>
        </w:rPr>
        <w:t>Таблиця 8.1 показує балансування постачання та споживання продуктів на практиці. Для кожного продукту, емпіричний приклад демонструє, як досягається баланс між постачанням за цінами покупців та відповідним споживанням за цінами покупців. Спочатку вихід продукту розраховується в базових цінах. Потім додається імпорт (CIF), щоб визначити загальний обсяг постачання продукту в базових цінах. На третьому етапі, до загального обсягу постачання в базових цінах додаються торгівельні та транспортні націнки. Зверніть увагу, що торговельні та транспортні націнки, на відміну від чистих податків, відображають лише інший розподіл торгових і транспортних націнок в цінах покупців. У той час як торговельні націнки в базових цінах віднімаються з торгових, готельних і транспортних послуг, вони додаються до проданих товарів, щоб досягти рівня закупівельних цін. Іншими словами, в цінах покупців кожен продукт містить не тільки основні виробничі витрати, але й торговельні та транспортні націнки і чисті податки на продукти. Чисті податки на продукти містять інші податки на продукти, субсидії на продукти та податок на додану вартість (ПДВ), який не підлягає відрахуванню.</w:t>
      </w:r>
    </w:p>
    <w:p w:rsidR="000E5077" w:rsidRPr="009033E2" w:rsidRDefault="000E5077">
      <w:pPr>
        <w:spacing w:line="244" w:lineRule="auto"/>
        <w:jc w:val="both"/>
        <w:rPr>
          <w:lang w:val="uk-UA"/>
        </w:rPr>
        <w:sectPr w:rsidR="000E5077" w:rsidRPr="009033E2">
          <w:footerReference w:type="even" r:id="rId26"/>
          <w:footerReference w:type="default" r:id="rId27"/>
          <w:pgSz w:w="11910" w:h="16840"/>
          <w:pgMar w:top="1400" w:right="840" w:bottom="860" w:left="0" w:header="808" w:footer="665" w:gutter="0"/>
          <w:pgNumType w:start="212"/>
          <w:cols w:space="720"/>
        </w:sectPr>
      </w:pPr>
    </w:p>
    <w:p w:rsidR="000E5077" w:rsidRPr="009033E2" w:rsidRDefault="000E5077">
      <w:pPr>
        <w:spacing w:before="4"/>
        <w:rPr>
          <w:rFonts w:ascii="Times New Roman" w:hAnsi="Times New Roman"/>
          <w:sz w:val="27"/>
          <w:szCs w:val="27"/>
          <w:lang w:val="uk-UA"/>
        </w:rPr>
      </w:pPr>
    </w:p>
    <w:p w:rsidR="000E5077" w:rsidRPr="009033E2" w:rsidRDefault="000E5077">
      <w:pPr>
        <w:pStyle w:val="a3"/>
        <w:spacing w:before="60" w:line="244" w:lineRule="auto"/>
        <w:ind w:right="1181"/>
        <w:jc w:val="both"/>
        <w:rPr>
          <w:color w:val="0D0D0D"/>
          <w:lang w:val="uk-UA"/>
        </w:rPr>
      </w:pPr>
      <w:r w:rsidRPr="009033E2">
        <w:rPr>
          <w:color w:val="0D0D0D"/>
          <w:lang w:val="uk-UA"/>
        </w:rPr>
        <w:t xml:space="preserve">Спрощена версія системи постачання та споживання показана на Малюнку 8.3. Тут сторона споживання представлена тільки в цінах покупців в якості верхнього шару. Малюнок відповідає таблиці 15 і таблиці 16 передачі даних в ЄСР 1995 і таблицям 9.5 і 9.6 в ЄСР 1995. ПДВ і всі інші податки і субсидії на продукти розглядаються як єдиний сукупний шар. </w:t>
      </w:r>
      <w:r w:rsidRPr="009033E2">
        <w:rPr>
          <w:color w:val="0D0D0D"/>
          <w:spacing w:val="11"/>
          <w:lang w:val="uk-UA"/>
        </w:rPr>
        <w:t>Р</w:t>
      </w:r>
      <w:r w:rsidRPr="009033E2">
        <w:rPr>
          <w:color w:val="0D0D0D"/>
          <w:lang w:val="uk-UA"/>
        </w:rPr>
        <w:t>озділ доданої вартості таблиці споживання був добавлений, щоб проілюструвати, що малюнок відповідає таблиці споживання офіційної процедури передачі для ЄСР 1995. Додана вартість в базових цінах по галузях є різницею між об’ємом виробництва в базових цінах і проміжним споживанням в цінах покупців по галузях. У процесі балансування можна припустити, що цільові значення для об’єму виробництва, проміжного споживання та доданої вартості по галузях вже були визначені. Використання тривимірної структури показує, що таблиці постачання і споживання є вибіркою інформації, що міститься в повній системи.</w:t>
      </w:r>
    </w:p>
    <w:p w:rsidR="000E5077" w:rsidRPr="009033E2" w:rsidRDefault="000E5077">
      <w:pPr>
        <w:spacing w:before="7"/>
        <w:rPr>
          <w:rFonts w:ascii="Times New Roman" w:hAnsi="Times New Roman"/>
          <w:sz w:val="25"/>
          <w:szCs w:val="25"/>
          <w:lang w:val="uk-UA"/>
        </w:rPr>
      </w:pPr>
    </w:p>
    <w:p w:rsidR="000E5077" w:rsidRPr="009033E2" w:rsidRDefault="009033E2">
      <w:pPr>
        <w:ind w:left="103"/>
        <w:jc w:val="both"/>
        <w:rPr>
          <w:rFonts w:cs="Calibri"/>
          <w:lang w:val="uk-UA"/>
        </w:rPr>
      </w:pPr>
      <w:r>
        <w:rPr>
          <w:noProof/>
          <w:lang w:val="ru-RU" w:eastAsia="ru-RU"/>
        </w:rPr>
        <mc:AlternateContent>
          <mc:Choice Requires="wps">
            <w:drawing>
              <wp:anchor distT="0" distB="0" distL="114300" distR="114300" simplePos="0" relativeHeight="251645440" behindDoc="0" locked="0" layoutInCell="1" allowOverlap="1">
                <wp:simplePos x="0" y="0"/>
                <wp:positionH relativeFrom="page">
                  <wp:posOffset>3789680</wp:posOffset>
                </wp:positionH>
                <wp:positionV relativeFrom="paragraph">
                  <wp:posOffset>314325</wp:posOffset>
                </wp:positionV>
                <wp:extent cx="127000" cy="1234440"/>
                <wp:effectExtent l="0" t="0" r="6350" b="3810"/>
                <wp:wrapNone/>
                <wp:docPr id="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234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Default="00B242D1">
                            <w:pPr>
                              <w:spacing w:line="182" w:lineRule="exact"/>
                              <w:ind w:left="20"/>
                              <w:rPr>
                                <w:rFonts w:ascii="Cambria" w:hAnsi="Cambria" w:cs="Cambria"/>
                                <w:sz w:val="16"/>
                                <w:szCs w:val="16"/>
                              </w:rPr>
                            </w:pPr>
                            <w:r>
                              <w:rPr>
                                <w:sz w:val="14"/>
                                <w:szCs w:val="14"/>
                                <w:lang w:val="uk-UA"/>
                              </w:rPr>
                              <w:t>Валовий приріст основного капіталу</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left:0;text-align:left;margin-left:298.4pt;margin-top:24.75pt;width:10pt;height:97.2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" filled="f" stroked="f">
                <v:textbox style="layout-flow:vertical;mso-layout-flow-alt:bottom-to-top" inset="0,0,0,0">
                  <w:txbxContent>
                    <w:p w:rsidR="00B242D1" w:rsidRDefault="00B242D1">
                      <w:pPr>
                        <w:spacing w:line="182" w:lineRule="exact"/>
                        <w:ind w:left="20"/>
                        <w:rPr>
                          <w:rFonts w:ascii="Cambria" w:hAnsi="Cambria" w:cs="Cambria"/>
                          <w:sz w:val="16"/>
                          <w:szCs w:val="16"/>
                        </w:rPr>
                      </w:pPr>
                      <w:r>
                        <w:rPr>
                          <w:sz w:val="14"/>
                          <w:szCs w:val="14"/>
                          <w:lang w:val="uk-UA"/>
                        </w:rPr>
                        <w:t>Валовий приріст основного капіталу</w:t>
                      </w:r>
                    </w:p>
                  </w:txbxContent>
                </v:textbox>
                <w10:wrap anchorx="page"/>
              </v:shape>
            </w:pict>
          </mc:Fallback>
        </mc:AlternateContent>
      </w:r>
      <w:r>
        <w:rPr>
          <w:noProof/>
          <w:lang w:val="ru-RU" w:eastAsia="ru-RU"/>
        </w:rPr>
        <mc:AlternateContent>
          <mc:Choice Requires="wps">
            <w:drawing>
              <wp:anchor distT="0" distB="0" distL="114300" distR="114300" simplePos="0" relativeHeight="251646464" behindDoc="0" locked="0" layoutInCell="1" allowOverlap="1">
                <wp:simplePos x="0" y="0"/>
                <wp:positionH relativeFrom="page">
                  <wp:posOffset>4100830</wp:posOffset>
                </wp:positionH>
                <wp:positionV relativeFrom="paragraph">
                  <wp:posOffset>536575</wp:posOffset>
                </wp:positionV>
                <wp:extent cx="127000" cy="891540"/>
                <wp:effectExtent l="0" t="0" r="6350" b="3810"/>
                <wp:wrapNone/>
                <wp:docPr id="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89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Pr="008762E8" w:rsidRDefault="00B242D1">
                            <w:pPr>
                              <w:spacing w:line="182" w:lineRule="exact"/>
                              <w:ind w:left="20"/>
                              <w:rPr>
                                <w:rFonts w:ascii="Cambria" w:hAnsi="Cambria" w:cs="Cambria"/>
                                <w:sz w:val="14"/>
                                <w:szCs w:val="14"/>
                                <w:lang w:val="uk-UA"/>
                              </w:rPr>
                            </w:pPr>
                            <w:r w:rsidRPr="008762E8">
                              <w:rPr>
                                <w:rFonts w:ascii="Cambria" w:eastAsia="Times New Roman"/>
                                <w:color w:val="231F20"/>
                                <w:w w:val="102"/>
                                <w:sz w:val="14"/>
                                <w:szCs w:val="14"/>
                                <w:lang w:val="uk-UA"/>
                              </w:rPr>
                              <w:t>Зміни</w:t>
                            </w:r>
                            <w:r w:rsidRPr="008762E8">
                              <w:rPr>
                                <w:rFonts w:ascii="Cambria" w:eastAsia="Times New Roman"/>
                                <w:color w:val="231F20"/>
                                <w:w w:val="102"/>
                                <w:sz w:val="14"/>
                                <w:szCs w:val="14"/>
                                <w:lang w:val="uk-UA"/>
                              </w:rPr>
                              <w:t xml:space="preserve"> </w:t>
                            </w:r>
                            <w:r w:rsidRPr="008762E8">
                              <w:rPr>
                                <w:rFonts w:ascii="Cambria" w:eastAsia="Times New Roman"/>
                                <w:color w:val="231F20"/>
                                <w:w w:val="102"/>
                                <w:sz w:val="14"/>
                                <w:szCs w:val="14"/>
                                <w:lang w:val="uk-UA"/>
                              </w:rPr>
                              <w:t>в</w:t>
                            </w:r>
                            <w:r w:rsidRPr="008762E8">
                              <w:rPr>
                                <w:rFonts w:ascii="Cambria" w:eastAsia="Times New Roman"/>
                                <w:color w:val="231F20"/>
                                <w:w w:val="102"/>
                                <w:sz w:val="14"/>
                                <w:szCs w:val="14"/>
                                <w:lang w:val="uk-UA"/>
                              </w:rPr>
                              <w:t xml:space="preserve"> </w:t>
                            </w:r>
                            <w:r w:rsidRPr="008762E8">
                              <w:rPr>
                                <w:rFonts w:ascii="Cambria" w:eastAsia="Times New Roman"/>
                                <w:color w:val="231F20"/>
                                <w:w w:val="102"/>
                                <w:sz w:val="14"/>
                                <w:szCs w:val="14"/>
                                <w:lang w:val="uk-UA"/>
                              </w:rPr>
                              <w:t>запасах</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9" type="#_x0000_t202" style="position:absolute;left:0;text-align:left;margin-left:322.9pt;margin-top:42.25pt;width:10pt;height:70.2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" filled="f" stroked="f">
                <v:textbox style="layout-flow:vertical;mso-layout-flow-alt:bottom-to-top" inset="0,0,0,0">
                  <w:txbxContent>
                    <w:p w:rsidR="00B242D1" w:rsidRPr="008762E8" w:rsidRDefault="00B242D1">
                      <w:pPr>
                        <w:spacing w:line="182" w:lineRule="exact"/>
                        <w:ind w:left="20"/>
                        <w:rPr>
                          <w:rFonts w:ascii="Cambria" w:hAnsi="Cambria" w:cs="Cambria"/>
                          <w:sz w:val="14"/>
                          <w:szCs w:val="14"/>
                          <w:lang w:val="uk-UA"/>
                        </w:rPr>
                      </w:pPr>
                      <w:r w:rsidRPr="008762E8">
                        <w:rPr>
                          <w:rFonts w:ascii="Cambria" w:eastAsia="Times New Roman"/>
                          <w:color w:val="231F20"/>
                          <w:w w:val="102"/>
                          <w:sz w:val="14"/>
                          <w:szCs w:val="14"/>
                          <w:lang w:val="uk-UA"/>
                        </w:rPr>
                        <w:t>Зміни</w:t>
                      </w:r>
                      <w:r w:rsidRPr="008762E8">
                        <w:rPr>
                          <w:rFonts w:ascii="Cambria" w:eastAsia="Times New Roman"/>
                          <w:color w:val="231F20"/>
                          <w:w w:val="102"/>
                          <w:sz w:val="14"/>
                          <w:szCs w:val="14"/>
                          <w:lang w:val="uk-UA"/>
                        </w:rPr>
                        <w:t xml:space="preserve"> </w:t>
                      </w:r>
                      <w:r w:rsidRPr="008762E8">
                        <w:rPr>
                          <w:rFonts w:ascii="Cambria" w:eastAsia="Times New Roman"/>
                          <w:color w:val="231F20"/>
                          <w:w w:val="102"/>
                          <w:sz w:val="14"/>
                          <w:szCs w:val="14"/>
                          <w:lang w:val="uk-UA"/>
                        </w:rPr>
                        <w:t>в</w:t>
                      </w:r>
                      <w:r w:rsidRPr="008762E8">
                        <w:rPr>
                          <w:rFonts w:ascii="Cambria" w:eastAsia="Times New Roman"/>
                          <w:color w:val="231F20"/>
                          <w:w w:val="102"/>
                          <w:sz w:val="14"/>
                          <w:szCs w:val="14"/>
                          <w:lang w:val="uk-UA"/>
                        </w:rPr>
                        <w:t xml:space="preserve"> </w:t>
                      </w:r>
                      <w:r w:rsidRPr="008762E8">
                        <w:rPr>
                          <w:rFonts w:ascii="Cambria" w:eastAsia="Times New Roman"/>
                          <w:color w:val="231F20"/>
                          <w:w w:val="102"/>
                          <w:sz w:val="14"/>
                          <w:szCs w:val="14"/>
                          <w:lang w:val="uk-UA"/>
                        </w:rPr>
                        <w:t>запасах</w:t>
                      </w:r>
                    </w:p>
                  </w:txbxContent>
                </v:textbox>
                <w10:wrap anchorx="page"/>
              </v:shape>
            </w:pict>
          </mc:Fallback>
        </mc:AlternateContent>
      </w:r>
      <w:r w:rsidR="000E5077" w:rsidRPr="009033E2">
        <w:rPr>
          <w:b/>
          <w:i/>
          <w:color w:val="808285"/>
          <w:spacing w:val="-2"/>
          <w:w w:val="105"/>
          <w:sz w:val="18"/>
          <w:lang w:val="uk-UA"/>
        </w:rPr>
        <w:t>Малюнок</w:t>
      </w:r>
      <w:r w:rsidR="000E5077" w:rsidRPr="009033E2">
        <w:rPr>
          <w:b/>
          <w:i/>
          <w:color w:val="808285"/>
          <w:spacing w:val="-20"/>
          <w:w w:val="105"/>
          <w:sz w:val="18"/>
          <w:lang w:val="uk-UA"/>
        </w:rPr>
        <w:t xml:space="preserve"> </w:t>
      </w:r>
      <w:r w:rsidR="000E5077" w:rsidRPr="009033E2">
        <w:rPr>
          <w:b/>
          <w:i/>
          <w:color w:val="808285"/>
          <w:w w:val="105"/>
          <w:sz w:val="18"/>
          <w:lang w:val="uk-UA"/>
        </w:rPr>
        <w:t>8.3:</w:t>
      </w:r>
      <w:r w:rsidR="000E5077" w:rsidRPr="009033E2">
        <w:rPr>
          <w:b/>
          <w:i/>
          <w:color w:val="808285"/>
          <w:spacing w:val="16"/>
          <w:w w:val="105"/>
          <w:sz w:val="18"/>
          <w:lang w:val="uk-UA"/>
        </w:rPr>
        <w:t xml:space="preserve"> </w:t>
      </w:r>
      <w:r w:rsidR="000E5077" w:rsidRPr="009033E2">
        <w:rPr>
          <w:color w:val="808285"/>
          <w:spacing w:val="-1"/>
          <w:w w:val="105"/>
          <w:lang w:val="uk-UA"/>
        </w:rPr>
        <w:t>Спрощена система постачання і споживання</w:t>
      </w:r>
    </w:p>
    <w:p w:rsidR="000E5077" w:rsidRPr="009033E2" w:rsidRDefault="000E5077">
      <w:pPr>
        <w:rPr>
          <w:rFonts w:cs="Calibri"/>
          <w:sz w:val="20"/>
          <w:szCs w:val="20"/>
          <w:lang w:val="uk-UA"/>
        </w:rPr>
      </w:pPr>
    </w:p>
    <w:p w:rsidR="000E5077" w:rsidRPr="009033E2" w:rsidRDefault="009033E2">
      <w:pPr>
        <w:rPr>
          <w:rFonts w:cs="Calibri"/>
          <w:sz w:val="20"/>
          <w:szCs w:val="20"/>
          <w:lang w:val="uk-UA"/>
        </w:rPr>
      </w:pPr>
      <w:r>
        <w:rPr>
          <w:noProof/>
          <w:lang w:val="ru-RU" w:eastAsia="ru-RU"/>
        </w:rPr>
        <mc:AlternateContent>
          <mc:Choice Requires="wps">
            <w:drawing>
              <wp:anchor distT="0" distB="0" distL="114300" distR="114300" simplePos="0" relativeHeight="251648512" behindDoc="0" locked="0" layoutInCell="1" allowOverlap="1">
                <wp:simplePos x="0" y="0"/>
                <wp:positionH relativeFrom="page">
                  <wp:posOffset>4619625</wp:posOffset>
                </wp:positionH>
                <wp:positionV relativeFrom="paragraph">
                  <wp:posOffset>64135</wp:posOffset>
                </wp:positionV>
                <wp:extent cx="127000" cy="797560"/>
                <wp:effectExtent l="0" t="0" r="6350" b="2540"/>
                <wp:wrapNone/>
                <wp:docPr id="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Pr="008762E8" w:rsidRDefault="00B242D1">
                            <w:pPr>
                              <w:spacing w:line="182" w:lineRule="exact"/>
                              <w:ind w:left="20"/>
                              <w:rPr>
                                <w:rFonts w:ascii="Cambria" w:hAnsi="Cambria" w:cs="Cambria"/>
                                <w:sz w:val="14"/>
                                <w:szCs w:val="14"/>
                                <w:lang w:val="uk-UA"/>
                              </w:rPr>
                            </w:pPr>
                            <w:r w:rsidRPr="008762E8">
                              <w:rPr>
                                <w:rFonts w:ascii="Cambria" w:eastAsia="Times New Roman"/>
                                <w:color w:val="231F20"/>
                                <w:spacing w:val="-3"/>
                                <w:w w:val="83"/>
                                <w:sz w:val="14"/>
                                <w:szCs w:val="14"/>
                                <w:lang w:val="uk-UA"/>
                              </w:rPr>
                              <w:t>Споживання</w:t>
                            </w:r>
                            <w:r w:rsidRPr="008762E8">
                              <w:rPr>
                                <w:rFonts w:ascii="Cambria" w:eastAsia="Times New Roman"/>
                                <w:color w:val="231F20"/>
                                <w:spacing w:val="-3"/>
                                <w:w w:val="83"/>
                                <w:sz w:val="14"/>
                                <w:szCs w:val="14"/>
                                <w:lang w:val="uk-UA"/>
                              </w:rPr>
                              <w:t xml:space="preserve"> </w:t>
                            </w:r>
                            <w:r w:rsidRPr="008762E8">
                              <w:rPr>
                                <w:rFonts w:ascii="Cambria" w:eastAsia="Times New Roman"/>
                                <w:color w:val="231F20"/>
                                <w:spacing w:val="-3"/>
                                <w:w w:val="83"/>
                                <w:sz w:val="14"/>
                                <w:szCs w:val="14"/>
                                <w:lang w:val="uk-UA"/>
                              </w:rPr>
                              <w:t>в</w:t>
                            </w:r>
                            <w:r w:rsidRPr="008762E8">
                              <w:rPr>
                                <w:rFonts w:ascii="Cambria" w:eastAsia="Times New Roman"/>
                                <w:color w:val="231F20"/>
                                <w:spacing w:val="-3"/>
                                <w:w w:val="83"/>
                                <w:sz w:val="14"/>
                                <w:szCs w:val="14"/>
                                <w:lang w:val="uk-UA"/>
                              </w:rPr>
                              <w:t xml:space="preserve"> </w:t>
                            </w:r>
                            <w:r w:rsidRPr="008762E8">
                              <w:rPr>
                                <w:rFonts w:ascii="Cambria" w:eastAsia="Times New Roman"/>
                                <w:color w:val="231F20"/>
                                <w:spacing w:val="-3"/>
                                <w:w w:val="83"/>
                                <w:sz w:val="14"/>
                                <w:szCs w:val="14"/>
                                <w:lang w:val="uk-UA"/>
                              </w:rPr>
                              <w:t>цілому</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0" type="#_x0000_t202" style="position:absolute;margin-left:363.75pt;margin-top:5.05pt;width:10pt;height:62.8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" filled="f" stroked="f">
                <v:textbox style="layout-flow:vertical;mso-layout-flow-alt:bottom-to-top" inset="0,0,0,0">
                  <w:txbxContent>
                    <w:p w:rsidR="00B242D1" w:rsidRPr="008762E8" w:rsidRDefault="00B242D1">
                      <w:pPr>
                        <w:spacing w:line="182" w:lineRule="exact"/>
                        <w:ind w:left="20"/>
                        <w:rPr>
                          <w:rFonts w:ascii="Cambria" w:hAnsi="Cambria" w:cs="Cambria"/>
                          <w:sz w:val="14"/>
                          <w:szCs w:val="14"/>
                          <w:lang w:val="uk-UA"/>
                        </w:rPr>
                      </w:pPr>
                      <w:r w:rsidRPr="008762E8">
                        <w:rPr>
                          <w:rFonts w:ascii="Cambria" w:eastAsia="Times New Roman"/>
                          <w:color w:val="231F20"/>
                          <w:spacing w:val="-3"/>
                          <w:w w:val="83"/>
                          <w:sz w:val="14"/>
                          <w:szCs w:val="14"/>
                          <w:lang w:val="uk-UA"/>
                        </w:rPr>
                        <w:t>Споживання</w:t>
                      </w:r>
                      <w:r w:rsidRPr="008762E8">
                        <w:rPr>
                          <w:rFonts w:ascii="Cambria" w:eastAsia="Times New Roman"/>
                          <w:color w:val="231F20"/>
                          <w:spacing w:val="-3"/>
                          <w:w w:val="83"/>
                          <w:sz w:val="14"/>
                          <w:szCs w:val="14"/>
                          <w:lang w:val="uk-UA"/>
                        </w:rPr>
                        <w:t xml:space="preserve"> </w:t>
                      </w:r>
                      <w:r w:rsidRPr="008762E8">
                        <w:rPr>
                          <w:rFonts w:ascii="Cambria" w:eastAsia="Times New Roman"/>
                          <w:color w:val="231F20"/>
                          <w:spacing w:val="-3"/>
                          <w:w w:val="83"/>
                          <w:sz w:val="14"/>
                          <w:szCs w:val="14"/>
                          <w:lang w:val="uk-UA"/>
                        </w:rPr>
                        <w:t>в</w:t>
                      </w:r>
                      <w:r w:rsidRPr="008762E8">
                        <w:rPr>
                          <w:rFonts w:ascii="Cambria" w:eastAsia="Times New Roman"/>
                          <w:color w:val="231F20"/>
                          <w:spacing w:val="-3"/>
                          <w:w w:val="83"/>
                          <w:sz w:val="14"/>
                          <w:szCs w:val="14"/>
                          <w:lang w:val="uk-UA"/>
                        </w:rPr>
                        <w:t xml:space="preserve"> </w:t>
                      </w:r>
                      <w:r w:rsidRPr="008762E8">
                        <w:rPr>
                          <w:rFonts w:ascii="Cambria" w:eastAsia="Times New Roman"/>
                          <w:color w:val="231F20"/>
                          <w:spacing w:val="-3"/>
                          <w:w w:val="83"/>
                          <w:sz w:val="14"/>
                          <w:szCs w:val="14"/>
                          <w:lang w:val="uk-UA"/>
                        </w:rPr>
                        <w:t>цілому</w:t>
                      </w:r>
                    </w:p>
                  </w:txbxContent>
                </v:textbox>
                <w10:wrap anchorx="page"/>
              </v:shape>
            </w:pict>
          </mc:Fallback>
        </mc:AlternateContent>
      </w:r>
    </w:p>
    <w:p w:rsidR="000E5077" w:rsidRPr="009033E2" w:rsidRDefault="000E5077">
      <w:pPr>
        <w:rPr>
          <w:rFonts w:cs="Calibri"/>
          <w:sz w:val="20"/>
          <w:szCs w:val="20"/>
          <w:lang w:val="uk-UA"/>
        </w:rPr>
      </w:pPr>
    </w:p>
    <w:p w:rsidR="000E5077" w:rsidRPr="009033E2" w:rsidRDefault="000E5077">
      <w:pPr>
        <w:rPr>
          <w:rFonts w:cs="Calibri"/>
          <w:sz w:val="20"/>
          <w:szCs w:val="20"/>
          <w:lang w:val="uk-UA"/>
        </w:rPr>
      </w:pPr>
    </w:p>
    <w:p w:rsidR="000E5077" w:rsidRPr="009033E2" w:rsidRDefault="000E5077">
      <w:pPr>
        <w:rPr>
          <w:rFonts w:cs="Calibri"/>
          <w:sz w:val="20"/>
          <w:szCs w:val="20"/>
          <w:lang w:val="uk-UA"/>
        </w:rPr>
      </w:pPr>
    </w:p>
    <w:p w:rsidR="000E5077" w:rsidRPr="009033E2" w:rsidRDefault="000E5077">
      <w:pPr>
        <w:rPr>
          <w:rFonts w:cs="Calibri"/>
          <w:sz w:val="20"/>
          <w:szCs w:val="20"/>
          <w:lang w:val="uk-UA"/>
        </w:rPr>
      </w:pPr>
    </w:p>
    <w:p w:rsidR="000E5077" w:rsidRPr="009033E2" w:rsidRDefault="000E5077">
      <w:pPr>
        <w:rPr>
          <w:rFonts w:cs="Calibri"/>
          <w:sz w:val="20"/>
          <w:szCs w:val="20"/>
          <w:lang w:val="uk-UA"/>
        </w:rPr>
      </w:pPr>
    </w:p>
    <w:p w:rsidR="000E5077" w:rsidRPr="009033E2" w:rsidRDefault="000E5077">
      <w:pPr>
        <w:rPr>
          <w:rFonts w:cs="Calibri"/>
          <w:sz w:val="20"/>
          <w:szCs w:val="20"/>
          <w:lang w:val="uk-UA"/>
        </w:rPr>
      </w:pPr>
    </w:p>
    <w:p w:rsidR="000E5077" w:rsidRPr="009033E2" w:rsidRDefault="000E5077">
      <w:pPr>
        <w:spacing w:before="2"/>
        <w:rPr>
          <w:rFonts w:cs="Calibri"/>
          <w:sz w:val="25"/>
          <w:szCs w:val="25"/>
          <w:lang w:val="uk-UA"/>
        </w:rPr>
      </w:pPr>
    </w:p>
    <w:p w:rsidR="000E5077" w:rsidRPr="009033E2" w:rsidRDefault="000E5077">
      <w:pPr>
        <w:rPr>
          <w:rFonts w:cs="Calibri"/>
          <w:sz w:val="25"/>
          <w:szCs w:val="25"/>
          <w:lang w:val="uk-UA"/>
        </w:rPr>
        <w:sectPr w:rsidR="000E5077" w:rsidRPr="009033E2">
          <w:pgSz w:w="11910" w:h="16840"/>
          <w:pgMar w:top="1400" w:right="0" w:bottom="860" w:left="860" w:header="808" w:footer="665" w:gutter="0"/>
          <w:cols w:space="720"/>
        </w:sectPr>
      </w:pPr>
    </w:p>
    <w:p w:rsidR="000E5077" w:rsidRPr="009033E2" w:rsidRDefault="000E5077">
      <w:pPr>
        <w:rPr>
          <w:rFonts w:cs="Calibri"/>
          <w:sz w:val="16"/>
          <w:szCs w:val="16"/>
          <w:lang w:val="uk-UA"/>
        </w:rPr>
      </w:pPr>
    </w:p>
    <w:p w:rsidR="000E5077" w:rsidRPr="009033E2" w:rsidRDefault="000E5077">
      <w:pPr>
        <w:rPr>
          <w:rFonts w:cs="Calibri"/>
          <w:sz w:val="16"/>
          <w:szCs w:val="16"/>
          <w:lang w:val="uk-UA"/>
        </w:rPr>
      </w:pPr>
    </w:p>
    <w:p w:rsidR="000E5077" w:rsidRPr="009033E2" w:rsidRDefault="000E5077">
      <w:pPr>
        <w:rPr>
          <w:rFonts w:cs="Calibri"/>
          <w:sz w:val="16"/>
          <w:szCs w:val="16"/>
          <w:lang w:val="uk-UA"/>
        </w:rPr>
      </w:pPr>
    </w:p>
    <w:p w:rsidR="000E5077" w:rsidRPr="009033E2" w:rsidRDefault="000E5077">
      <w:pPr>
        <w:rPr>
          <w:rFonts w:cs="Calibri"/>
          <w:sz w:val="16"/>
          <w:szCs w:val="16"/>
          <w:lang w:val="uk-UA"/>
        </w:rPr>
      </w:pPr>
    </w:p>
    <w:p w:rsidR="000E5077" w:rsidRPr="009033E2" w:rsidRDefault="000E5077">
      <w:pPr>
        <w:rPr>
          <w:rFonts w:cs="Calibri"/>
          <w:sz w:val="16"/>
          <w:szCs w:val="16"/>
          <w:lang w:val="uk-UA"/>
        </w:rPr>
      </w:pPr>
    </w:p>
    <w:p w:rsidR="000E5077" w:rsidRPr="009033E2" w:rsidRDefault="000E5077" w:rsidP="00FE7670">
      <w:pPr>
        <w:ind w:left="426" w:firstLine="716"/>
        <w:rPr>
          <w:rFonts w:ascii="Cambria"/>
          <w:color w:val="231F20"/>
          <w:spacing w:val="20"/>
          <w:w w:val="94"/>
          <w:sz w:val="16"/>
          <w:lang w:val="uk-UA"/>
        </w:rPr>
      </w:pPr>
      <w:r w:rsidRPr="009033E2">
        <w:rPr>
          <w:rFonts w:ascii="Cambria" w:eastAsia="Times New Roman"/>
          <w:color w:val="231F20"/>
          <w:spacing w:val="-4"/>
          <w:w w:val="95"/>
          <w:sz w:val="16"/>
          <w:lang w:val="uk-UA"/>
        </w:rPr>
        <w:t>Ціни</w:t>
      </w:r>
      <w:r w:rsidRPr="009033E2">
        <w:rPr>
          <w:rFonts w:ascii="Cambria" w:eastAsia="Times New Roman"/>
          <w:color w:val="231F20"/>
          <w:spacing w:val="-4"/>
          <w:w w:val="95"/>
          <w:sz w:val="16"/>
          <w:lang w:val="uk-UA"/>
        </w:rPr>
        <w:t xml:space="preserve"> </w:t>
      </w:r>
      <w:r w:rsidRPr="009033E2">
        <w:rPr>
          <w:rFonts w:ascii="Cambria" w:eastAsia="Times New Roman"/>
          <w:color w:val="231F20"/>
          <w:spacing w:val="-4"/>
          <w:w w:val="95"/>
          <w:sz w:val="16"/>
          <w:lang w:val="uk-UA"/>
        </w:rPr>
        <w:t>покупців</w:t>
      </w:r>
      <w:r w:rsidRPr="009033E2">
        <w:rPr>
          <w:rFonts w:ascii="Cambria" w:eastAsia="Times New Roman"/>
          <w:color w:val="231F20"/>
          <w:spacing w:val="20"/>
          <w:w w:val="94"/>
          <w:sz w:val="16"/>
          <w:lang w:val="uk-UA"/>
        </w:rPr>
        <w:t xml:space="preserve"> </w:t>
      </w:r>
    </w:p>
    <w:p w:rsidR="000E5077" w:rsidRPr="009033E2" w:rsidRDefault="000E5077" w:rsidP="00FE7670">
      <w:pPr>
        <w:ind w:left="426" w:hanging="284"/>
        <w:rPr>
          <w:rFonts w:ascii="Cambria" w:hAnsi="Cambria" w:cs="Cambria"/>
          <w:sz w:val="16"/>
          <w:szCs w:val="16"/>
          <w:lang w:val="uk-UA"/>
        </w:rPr>
      </w:pPr>
      <w:r w:rsidRPr="009033E2">
        <w:rPr>
          <w:sz w:val="14"/>
          <w:szCs w:val="14"/>
          <w:lang w:val="uk-UA"/>
        </w:rPr>
        <w:t>Не підлягаючий відрахуванню ПДВ</w:t>
      </w:r>
    </w:p>
    <w:p w:rsidR="000E5077" w:rsidRPr="009033E2" w:rsidRDefault="000E5077" w:rsidP="008762E8">
      <w:pPr>
        <w:ind w:left="142"/>
        <w:rPr>
          <w:rFonts w:ascii="Cambria" w:hAnsi="Cambria" w:cs="Cambria"/>
          <w:sz w:val="16"/>
          <w:szCs w:val="16"/>
          <w:lang w:val="uk-UA"/>
        </w:rPr>
      </w:pPr>
      <w:r w:rsidRPr="009033E2">
        <w:rPr>
          <w:sz w:val="14"/>
          <w:szCs w:val="14"/>
          <w:lang w:val="uk-UA"/>
        </w:rPr>
        <w:t>Інші чисті податки на продукти</w:t>
      </w:r>
      <w:r w:rsidRPr="009033E2">
        <w:rPr>
          <w:rFonts w:ascii="Cambria" w:eastAsia="Times New Roman"/>
          <w:color w:val="231F20"/>
          <w:spacing w:val="24"/>
          <w:w w:val="107"/>
          <w:sz w:val="16"/>
          <w:lang w:val="uk-UA"/>
        </w:rPr>
        <w:t xml:space="preserve"> </w:t>
      </w:r>
      <w:r w:rsidRPr="009033E2">
        <w:rPr>
          <w:spacing w:val="-1"/>
          <w:sz w:val="14"/>
          <w:szCs w:val="14"/>
          <w:lang w:val="uk-UA"/>
        </w:rPr>
        <w:t>Торговельні і транспортні націнки</w:t>
      </w:r>
    </w:p>
    <w:p w:rsidR="000E5077" w:rsidRPr="009033E2" w:rsidRDefault="000E5077" w:rsidP="00FE7670">
      <w:pPr>
        <w:rPr>
          <w:rFonts w:ascii="Cambria" w:hAnsi="Cambria" w:cs="Cambria"/>
          <w:sz w:val="16"/>
          <w:szCs w:val="16"/>
          <w:lang w:val="uk-UA"/>
        </w:rPr>
      </w:pPr>
      <w:r w:rsidRPr="009033E2">
        <w:rPr>
          <w:lang w:val="uk-UA"/>
        </w:rPr>
        <w:br w:type="column"/>
      </w:r>
    </w:p>
    <w:p w:rsidR="000E5077" w:rsidRPr="009033E2" w:rsidRDefault="000E5077" w:rsidP="00FE7670">
      <w:pPr>
        <w:rPr>
          <w:rFonts w:ascii="Cambria" w:hAnsi="Cambria" w:cs="Cambria"/>
          <w:sz w:val="16"/>
          <w:szCs w:val="16"/>
          <w:lang w:val="uk-UA"/>
        </w:rPr>
      </w:pPr>
    </w:p>
    <w:p w:rsidR="000E5077" w:rsidRPr="009033E2" w:rsidRDefault="000E5077" w:rsidP="00FE7670">
      <w:pPr>
        <w:rPr>
          <w:rFonts w:ascii="Cambria" w:hAnsi="Cambria" w:cs="Cambria"/>
          <w:sz w:val="17"/>
          <w:szCs w:val="17"/>
          <w:lang w:val="uk-UA"/>
        </w:rPr>
      </w:pPr>
    </w:p>
    <w:p w:rsidR="000E5077" w:rsidRPr="009033E2" w:rsidRDefault="009033E2" w:rsidP="00FE7670">
      <w:pPr>
        <w:ind w:left="519" w:right="784" w:hanging="26"/>
        <w:jc w:val="center"/>
        <w:rPr>
          <w:rFonts w:ascii="Cambria" w:hAnsi="Cambria" w:cs="Cambria"/>
          <w:sz w:val="14"/>
          <w:szCs w:val="14"/>
          <w:lang w:val="uk-UA"/>
        </w:rPr>
      </w:pPr>
      <w:r>
        <w:rPr>
          <w:noProof/>
          <w:lang w:val="ru-RU" w:eastAsia="ru-RU"/>
        </w:rPr>
        <mc:AlternateContent>
          <mc:Choice Requires="wps">
            <w:drawing>
              <wp:anchor distT="0" distB="0" distL="114300" distR="114300" simplePos="0" relativeHeight="251643392" behindDoc="0" locked="0" layoutInCell="1" allowOverlap="1">
                <wp:simplePos x="0" y="0"/>
                <wp:positionH relativeFrom="page">
                  <wp:posOffset>2957830</wp:posOffset>
                </wp:positionH>
                <wp:positionV relativeFrom="paragraph">
                  <wp:posOffset>-546100</wp:posOffset>
                </wp:positionV>
                <wp:extent cx="127000" cy="443865"/>
                <wp:effectExtent l="0" t="0" r="6350" b="13335"/>
                <wp:wrapNone/>
                <wp:docPr id="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Pr="008762E8" w:rsidRDefault="00B242D1">
                            <w:pPr>
                              <w:spacing w:line="182" w:lineRule="exact"/>
                              <w:ind w:left="20"/>
                              <w:rPr>
                                <w:rFonts w:ascii="Cambria" w:hAnsi="Cambria" w:cs="Cambria"/>
                                <w:sz w:val="14"/>
                                <w:szCs w:val="14"/>
                                <w:lang w:val="uk-UA"/>
                              </w:rPr>
                            </w:pPr>
                            <w:r w:rsidRPr="008762E8">
                              <w:rPr>
                                <w:rFonts w:ascii="Cambria" w:eastAsia="Times New Roman"/>
                                <w:color w:val="231F20"/>
                                <w:w w:val="101"/>
                                <w:sz w:val="14"/>
                                <w:szCs w:val="14"/>
                                <w:lang w:val="uk-UA"/>
                              </w:rPr>
                              <w:t>Галузі</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1" type="#_x0000_t202" style="position:absolute;left:0;text-align:left;margin-left:232.9pt;margin-top:-43pt;width:10pt;height:34.9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" filled="f" stroked="f">
                <v:textbox style="layout-flow:vertical;mso-layout-flow-alt:bottom-to-top" inset="0,0,0,0">
                  <w:txbxContent>
                    <w:p w:rsidR="00B242D1" w:rsidRPr="008762E8" w:rsidRDefault="00B242D1">
                      <w:pPr>
                        <w:spacing w:line="182" w:lineRule="exact"/>
                        <w:ind w:left="20"/>
                        <w:rPr>
                          <w:rFonts w:ascii="Cambria" w:hAnsi="Cambria" w:cs="Cambria"/>
                          <w:sz w:val="14"/>
                          <w:szCs w:val="14"/>
                          <w:lang w:val="uk-UA"/>
                        </w:rPr>
                      </w:pPr>
                      <w:r w:rsidRPr="008762E8">
                        <w:rPr>
                          <w:rFonts w:ascii="Cambria" w:eastAsia="Times New Roman"/>
                          <w:color w:val="231F20"/>
                          <w:w w:val="101"/>
                          <w:sz w:val="14"/>
                          <w:szCs w:val="14"/>
                          <w:lang w:val="uk-UA"/>
                        </w:rPr>
                        <w:t>Галузі</w:t>
                      </w:r>
                    </w:p>
                  </w:txbxContent>
                </v:textbox>
                <w10:wrap anchorx="page"/>
              </v:shape>
            </w:pict>
          </mc:Fallback>
        </mc:AlternateContent>
      </w:r>
      <w:r w:rsidR="000E5077" w:rsidRPr="009033E2">
        <w:rPr>
          <w:noProof/>
          <w:sz w:val="14"/>
          <w:szCs w:val="14"/>
          <w:lang w:val="uk-UA" w:eastAsia="ru-RU"/>
        </w:rPr>
        <w:t>Проміжне споживання</w:t>
      </w:r>
      <w:r w:rsidR="000E5077" w:rsidRPr="009033E2">
        <w:rPr>
          <w:rFonts w:ascii="Cambria" w:eastAsia="Times New Roman"/>
          <w:color w:val="231F20"/>
          <w:spacing w:val="19"/>
          <w:sz w:val="14"/>
          <w:szCs w:val="14"/>
          <w:lang w:val="uk-UA"/>
        </w:rPr>
        <w:t xml:space="preserve"> </w:t>
      </w:r>
      <w:r w:rsidR="000E5077" w:rsidRPr="009033E2">
        <w:rPr>
          <w:rFonts w:ascii="Cambria" w:eastAsia="Times New Roman"/>
          <w:color w:val="231F20"/>
          <w:sz w:val="14"/>
          <w:szCs w:val="14"/>
          <w:lang w:val="uk-UA"/>
        </w:rPr>
        <w:t>в</w:t>
      </w:r>
    </w:p>
    <w:p w:rsidR="000E5077" w:rsidRPr="009033E2" w:rsidRDefault="000E5077" w:rsidP="00FE7670">
      <w:pPr>
        <w:ind w:right="309"/>
        <w:jc w:val="center"/>
        <w:rPr>
          <w:rFonts w:ascii="Cambria" w:hAnsi="Cambria" w:cs="Cambria"/>
          <w:sz w:val="14"/>
          <w:szCs w:val="14"/>
          <w:lang w:val="uk-UA"/>
        </w:rPr>
      </w:pPr>
      <w:r w:rsidRPr="009033E2">
        <w:rPr>
          <w:rFonts w:ascii="Cambria" w:eastAsia="Times New Roman"/>
          <w:color w:val="231F20"/>
          <w:w w:val="95"/>
          <w:sz w:val="14"/>
          <w:szCs w:val="14"/>
          <w:lang w:val="uk-UA"/>
        </w:rPr>
        <w:t>цінах</w:t>
      </w:r>
      <w:r w:rsidRPr="009033E2">
        <w:rPr>
          <w:rFonts w:ascii="Cambria" w:eastAsia="Times New Roman"/>
          <w:color w:val="231F20"/>
          <w:w w:val="95"/>
          <w:sz w:val="14"/>
          <w:szCs w:val="14"/>
          <w:lang w:val="uk-UA"/>
        </w:rPr>
        <w:t xml:space="preserve"> </w:t>
      </w:r>
      <w:r w:rsidRPr="009033E2">
        <w:rPr>
          <w:rFonts w:ascii="Cambria" w:eastAsia="Times New Roman"/>
          <w:color w:val="231F20"/>
          <w:w w:val="95"/>
          <w:sz w:val="14"/>
          <w:szCs w:val="14"/>
          <w:lang w:val="uk-UA"/>
        </w:rPr>
        <w:t>покупців</w:t>
      </w:r>
    </w:p>
    <w:p w:rsidR="000E5077" w:rsidRPr="009033E2" w:rsidRDefault="000E5077" w:rsidP="00FE7670">
      <w:pPr>
        <w:rPr>
          <w:rFonts w:ascii="Cambria" w:hAnsi="Cambria" w:cs="Cambria"/>
          <w:sz w:val="16"/>
          <w:szCs w:val="16"/>
          <w:lang w:val="uk-UA"/>
        </w:rPr>
      </w:pPr>
    </w:p>
    <w:p w:rsidR="000E5077" w:rsidRPr="009033E2" w:rsidRDefault="000E5077" w:rsidP="00FE7670">
      <w:pPr>
        <w:rPr>
          <w:rFonts w:ascii="Cambria" w:hAnsi="Cambria" w:cs="Cambria"/>
          <w:sz w:val="12"/>
          <w:szCs w:val="12"/>
          <w:lang w:val="uk-UA"/>
        </w:rPr>
      </w:pPr>
    </w:p>
    <w:p w:rsidR="000E5077" w:rsidRPr="009033E2" w:rsidRDefault="000E5077" w:rsidP="008762E8">
      <w:pPr>
        <w:ind w:left="1425" w:hanging="149"/>
        <w:rPr>
          <w:rFonts w:ascii="Cambria" w:hAnsi="Cambria" w:cs="Cambria"/>
          <w:sz w:val="16"/>
          <w:szCs w:val="16"/>
          <w:lang w:val="uk-UA"/>
        </w:rPr>
      </w:pPr>
      <w:r w:rsidRPr="009033E2">
        <w:rPr>
          <w:rFonts w:ascii="Cambria" w:eastAsia="Times New Roman"/>
          <w:color w:val="231F20"/>
          <w:spacing w:val="-3"/>
          <w:sz w:val="14"/>
          <w:szCs w:val="14"/>
          <w:lang w:val="uk-UA"/>
        </w:rPr>
        <w:t>Додана</w:t>
      </w:r>
      <w:r w:rsidRPr="009033E2">
        <w:rPr>
          <w:rFonts w:ascii="Cambria" w:eastAsia="Times New Roman"/>
          <w:color w:val="231F20"/>
          <w:spacing w:val="-3"/>
          <w:sz w:val="14"/>
          <w:szCs w:val="14"/>
          <w:lang w:val="uk-UA"/>
        </w:rPr>
        <w:t xml:space="preserve"> </w:t>
      </w:r>
      <w:r w:rsidRPr="009033E2">
        <w:rPr>
          <w:rFonts w:ascii="Cambria" w:eastAsia="Times New Roman"/>
          <w:color w:val="231F20"/>
          <w:spacing w:val="-3"/>
          <w:sz w:val="14"/>
          <w:szCs w:val="14"/>
          <w:lang w:val="uk-UA"/>
        </w:rPr>
        <w:t>вартість</w:t>
      </w:r>
      <w:r w:rsidRPr="009033E2">
        <w:rPr>
          <w:rFonts w:ascii="Cambria" w:eastAsia="Times New Roman"/>
          <w:color w:val="231F20"/>
          <w:spacing w:val="-3"/>
          <w:sz w:val="14"/>
          <w:szCs w:val="14"/>
          <w:lang w:val="uk-UA"/>
        </w:rPr>
        <w:t xml:space="preserve"> </w:t>
      </w:r>
      <w:r w:rsidRPr="009033E2">
        <w:rPr>
          <w:rFonts w:ascii="Cambria" w:eastAsia="Times New Roman"/>
          <w:color w:val="231F20"/>
          <w:spacing w:val="-3"/>
          <w:sz w:val="14"/>
          <w:szCs w:val="14"/>
          <w:lang w:val="uk-UA"/>
        </w:rPr>
        <w:t>в</w:t>
      </w:r>
      <w:r w:rsidRPr="009033E2">
        <w:rPr>
          <w:rFonts w:ascii="Cambria" w:eastAsia="Times New Roman"/>
          <w:color w:val="231F20"/>
          <w:spacing w:val="-3"/>
          <w:sz w:val="14"/>
          <w:szCs w:val="14"/>
          <w:lang w:val="uk-UA"/>
        </w:rPr>
        <w:t xml:space="preserve"> </w:t>
      </w:r>
      <w:r w:rsidRPr="009033E2">
        <w:rPr>
          <w:rFonts w:ascii="Cambria" w:eastAsia="Times New Roman"/>
          <w:color w:val="231F20"/>
          <w:spacing w:val="-3"/>
          <w:sz w:val="14"/>
          <w:szCs w:val="14"/>
          <w:lang w:val="uk-UA"/>
        </w:rPr>
        <w:t>базових</w:t>
      </w:r>
      <w:r w:rsidRPr="009033E2">
        <w:rPr>
          <w:rFonts w:ascii="Cambria" w:eastAsia="Times New Roman"/>
          <w:color w:val="231F20"/>
          <w:spacing w:val="-3"/>
          <w:sz w:val="14"/>
          <w:szCs w:val="14"/>
          <w:lang w:val="uk-UA"/>
        </w:rPr>
        <w:t xml:space="preserve"> </w:t>
      </w:r>
      <w:r w:rsidRPr="009033E2">
        <w:rPr>
          <w:rFonts w:ascii="Cambria" w:eastAsia="Times New Roman"/>
          <w:color w:val="231F20"/>
          <w:spacing w:val="-3"/>
          <w:sz w:val="14"/>
          <w:szCs w:val="14"/>
          <w:lang w:val="uk-UA"/>
        </w:rPr>
        <w:t>цінах</w:t>
      </w:r>
      <w:r w:rsidRPr="009033E2">
        <w:rPr>
          <w:rFonts w:ascii="Cambria" w:eastAsia="Times New Roman"/>
          <w:color w:val="231F20"/>
          <w:spacing w:val="20"/>
          <w:w w:val="101"/>
          <w:sz w:val="16"/>
          <w:lang w:val="uk-UA"/>
        </w:rPr>
        <w:t xml:space="preserve"> </w:t>
      </w:r>
    </w:p>
    <w:p w:rsidR="000E5077" w:rsidRPr="009033E2" w:rsidRDefault="000E5077" w:rsidP="00FE7670">
      <w:pPr>
        <w:rPr>
          <w:rFonts w:ascii="Cambria" w:hAnsi="Cambria" w:cs="Cambria"/>
          <w:sz w:val="16"/>
          <w:szCs w:val="16"/>
          <w:lang w:val="uk-UA"/>
        </w:rPr>
      </w:pPr>
      <w:r w:rsidRPr="009033E2">
        <w:rPr>
          <w:lang w:val="uk-UA"/>
        </w:rPr>
        <w:br w:type="column"/>
      </w:r>
    </w:p>
    <w:p w:rsidR="000E5077" w:rsidRPr="009033E2" w:rsidRDefault="000E5077" w:rsidP="00FE7670">
      <w:pPr>
        <w:rPr>
          <w:rFonts w:ascii="Cambria" w:hAnsi="Cambria" w:cs="Cambria"/>
          <w:sz w:val="16"/>
          <w:szCs w:val="16"/>
          <w:lang w:val="uk-UA"/>
        </w:rPr>
      </w:pPr>
    </w:p>
    <w:p w:rsidR="000E5077" w:rsidRPr="009033E2" w:rsidRDefault="000E5077" w:rsidP="00FE7670">
      <w:pPr>
        <w:rPr>
          <w:rFonts w:ascii="Cambria" w:hAnsi="Cambria" w:cs="Cambria"/>
          <w:sz w:val="16"/>
          <w:szCs w:val="16"/>
          <w:lang w:val="uk-UA"/>
        </w:rPr>
      </w:pPr>
    </w:p>
    <w:p w:rsidR="000E5077" w:rsidRPr="009033E2" w:rsidRDefault="000E5077" w:rsidP="00FE7670">
      <w:pPr>
        <w:rPr>
          <w:rFonts w:ascii="Cambria" w:hAnsi="Cambria" w:cs="Cambria"/>
          <w:sz w:val="16"/>
          <w:szCs w:val="16"/>
          <w:lang w:val="uk-UA"/>
        </w:rPr>
      </w:pPr>
    </w:p>
    <w:p w:rsidR="000E5077" w:rsidRPr="009033E2" w:rsidRDefault="000E5077" w:rsidP="00FE7670">
      <w:pPr>
        <w:rPr>
          <w:rFonts w:ascii="Cambria" w:hAnsi="Cambria" w:cs="Cambria"/>
          <w:sz w:val="16"/>
          <w:szCs w:val="16"/>
          <w:lang w:val="uk-UA"/>
        </w:rPr>
      </w:pPr>
    </w:p>
    <w:p w:rsidR="000E5077" w:rsidRPr="009033E2" w:rsidRDefault="000E5077" w:rsidP="00FE7670">
      <w:pPr>
        <w:rPr>
          <w:rFonts w:ascii="Cambria" w:hAnsi="Cambria" w:cs="Cambria"/>
          <w:sz w:val="16"/>
          <w:szCs w:val="16"/>
          <w:lang w:val="uk-UA"/>
        </w:rPr>
      </w:pPr>
    </w:p>
    <w:p w:rsidR="000E5077" w:rsidRPr="009033E2" w:rsidRDefault="000E5077" w:rsidP="00FE7670">
      <w:pPr>
        <w:rPr>
          <w:rFonts w:ascii="Cambria" w:hAnsi="Cambria" w:cs="Cambria"/>
          <w:sz w:val="16"/>
          <w:szCs w:val="16"/>
          <w:lang w:val="uk-UA"/>
        </w:rPr>
      </w:pPr>
    </w:p>
    <w:p w:rsidR="000E5077" w:rsidRPr="009033E2" w:rsidRDefault="000E5077" w:rsidP="00FE7670">
      <w:pPr>
        <w:rPr>
          <w:rFonts w:ascii="Cambria" w:hAnsi="Cambria" w:cs="Cambria"/>
          <w:sz w:val="16"/>
          <w:szCs w:val="16"/>
          <w:lang w:val="uk-UA"/>
        </w:rPr>
      </w:pPr>
    </w:p>
    <w:p w:rsidR="000E5077" w:rsidRPr="009033E2" w:rsidRDefault="000E5077" w:rsidP="00FE7670">
      <w:pPr>
        <w:rPr>
          <w:rFonts w:ascii="Cambria" w:hAnsi="Cambria" w:cs="Cambria"/>
          <w:sz w:val="17"/>
          <w:szCs w:val="17"/>
          <w:lang w:val="uk-UA"/>
        </w:rPr>
      </w:pPr>
    </w:p>
    <w:p w:rsidR="000E5077" w:rsidRPr="009033E2" w:rsidRDefault="000E5077" w:rsidP="008762E8">
      <w:pPr>
        <w:ind w:right="-122"/>
        <w:rPr>
          <w:rFonts w:ascii="Cambria" w:hAnsi="Cambria" w:cs="Cambria"/>
          <w:sz w:val="16"/>
          <w:szCs w:val="16"/>
          <w:lang w:val="uk-UA"/>
        </w:rPr>
      </w:pPr>
      <w:r w:rsidRPr="009033E2">
        <w:rPr>
          <w:rFonts w:ascii="Cambria" w:eastAsia="Times New Roman"/>
          <w:color w:val="231F20"/>
          <w:w w:val="115"/>
          <w:sz w:val="14"/>
          <w:szCs w:val="14"/>
          <w:lang w:val="uk-UA"/>
        </w:rPr>
        <w:t>Випуск</w:t>
      </w:r>
      <w:r w:rsidRPr="009033E2">
        <w:rPr>
          <w:rFonts w:ascii="Cambria" w:eastAsia="Times New Roman"/>
          <w:color w:val="231F20"/>
          <w:w w:val="115"/>
          <w:sz w:val="14"/>
          <w:szCs w:val="14"/>
          <w:lang w:val="uk-UA"/>
        </w:rPr>
        <w:t xml:space="preserve"> </w:t>
      </w:r>
      <w:r w:rsidRPr="009033E2">
        <w:rPr>
          <w:rFonts w:ascii="Cambria" w:eastAsia="Times New Roman"/>
          <w:color w:val="231F20"/>
          <w:w w:val="115"/>
          <w:sz w:val="14"/>
          <w:szCs w:val="14"/>
          <w:lang w:val="uk-UA"/>
        </w:rPr>
        <w:t>в</w:t>
      </w:r>
      <w:r w:rsidRPr="009033E2">
        <w:rPr>
          <w:rFonts w:ascii="Cambria" w:eastAsia="Times New Roman"/>
          <w:color w:val="231F20"/>
          <w:w w:val="115"/>
          <w:sz w:val="14"/>
          <w:szCs w:val="14"/>
          <w:lang w:val="uk-UA"/>
        </w:rPr>
        <w:t xml:space="preserve"> </w:t>
      </w:r>
      <w:r w:rsidRPr="009033E2">
        <w:rPr>
          <w:rFonts w:ascii="Cambria" w:eastAsia="Times New Roman"/>
          <w:color w:val="231F20"/>
          <w:w w:val="115"/>
          <w:sz w:val="14"/>
          <w:szCs w:val="14"/>
          <w:lang w:val="uk-UA"/>
        </w:rPr>
        <w:t>базових</w:t>
      </w:r>
      <w:r w:rsidRPr="009033E2">
        <w:rPr>
          <w:rFonts w:ascii="Cambria" w:eastAsia="Times New Roman"/>
          <w:color w:val="231F20"/>
          <w:w w:val="115"/>
          <w:sz w:val="14"/>
          <w:szCs w:val="14"/>
          <w:lang w:val="uk-UA"/>
        </w:rPr>
        <w:t xml:space="preserve"> </w:t>
      </w:r>
      <w:r w:rsidRPr="009033E2">
        <w:rPr>
          <w:rFonts w:ascii="Cambria" w:eastAsia="Times New Roman"/>
          <w:color w:val="231F20"/>
          <w:w w:val="115"/>
          <w:sz w:val="14"/>
          <w:szCs w:val="14"/>
          <w:lang w:val="uk-UA"/>
        </w:rPr>
        <w:t>цінах</w:t>
      </w:r>
    </w:p>
    <w:p w:rsidR="000E5077" w:rsidRPr="009033E2" w:rsidRDefault="000E5077" w:rsidP="00FE7670">
      <w:pPr>
        <w:ind w:left="436" w:right="1967"/>
        <w:rPr>
          <w:rFonts w:ascii="Cambria" w:eastAsia="Times New Roman"/>
          <w:color w:val="231F20"/>
          <w:spacing w:val="21"/>
          <w:w w:val="94"/>
          <w:sz w:val="16"/>
          <w:lang w:val="uk-UA"/>
        </w:rPr>
      </w:pPr>
      <w:r w:rsidRPr="009033E2">
        <w:rPr>
          <w:w w:val="95"/>
          <w:lang w:val="uk-UA"/>
        </w:rPr>
        <w:br w:type="column"/>
      </w:r>
      <w:r w:rsidRPr="009033E2">
        <w:rPr>
          <w:spacing w:val="-1"/>
          <w:w w:val="90"/>
          <w:sz w:val="14"/>
          <w:szCs w:val="14"/>
          <w:lang w:val="uk-UA"/>
        </w:rPr>
        <w:lastRenderedPageBreak/>
        <w:t>Ціни покупців</w:t>
      </w:r>
      <w:r w:rsidRPr="009033E2">
        <w:rPr>
          <w:rFonts w:ascii="Cambria" w:eastAsia="Times New Roman"/>
          <w:color w:val="231F20"/>
          <w:spacing w:val="21"/>
          <w:w w:val="94"/>
          <w:sz w:val="16"/>
          <w:lang w:val="uk-UA"/>
        </w:rPr>
        <w:t xml:space="preserve"> </w:t>
      </w:r>
    </w:p>
    <w:p w:rsidR="000E5077" w:rsidRPr="009033E2" w:rsidRDefault="000E5077" w:rsidP="00FE7670">
      <w:pPr>
        <w:ind w:left="436" w:right="622"/>
        <w:rPr>
          <w:rFonts w:ascii="Cambria" w:hAnsi="Cambria" w:cs="Cambria"/>
          <w:sz w:val="16"/>
          <w:szCs w:val="16"/>
          <w:lang w:val="uk-UA"/>
        </w:rPr>
      </w:pPr>
      <w:r w:rsidRPr="009033E2">
        <w:rPr>
          <w:sz w:val="14"/>
          <w:szCs w:val="14"/>
          <w:lang w:val="uk-UA"/>
        </w:rPr>
        <w:t>Не підлягаючий відрахуванню ПДВ</w:t>
      </w:r>
    </w:p>
    <w:p w:rsidR="000E5077" w:rsidRPr="009033E2" w:rsidRDefault="009033E2" w:rsidP="008762E8">
      <w:pPr>
        <w:tabs>
          <w:tab w:val="left" w:pos="2410"/>
        </w:tabs>
        <w:ind w:left="430" w:right="906" w:firstLine="6"/>
        <w:jc w:val="both"/>
        <w:rPr>
          <w:rFonts w:ascii="Cambria" w:eastAsia="Times New Roman"/>
          <w:color w:val="231F20"/>
          <w:w w:val="95"/>
          <w:sz w:val="16"/>
          <w:lang w:val="uk-UA"/>
        </w:rPr>
      </w:pPr>
      <w:r>
        <w:rPr>
          <w:noProof/>
          <w:lang w:val="ru-RU" w:eastAsia="ru-RU"/>
        </w:rPr>
        <w:drawing>
          <wp:anchor distT="0" distB="0" distL="114300" distR="114300" simplePos="0" relativeHeight="251665920" behindDoc="1" locked="0" layoutInCell="1" allowOverlap="1">
            <wp:simplePos x="0" y="0"/>
            <wp:positionH relativeFrom="page">
              <wp:posOffset>916940</wp:posOffset>
            </wp:positionH>
            <wp:positionV relativeFrom="paragraph">
              <wp:posOffset>-649605</wp:posOffset>
            </wp:positionV>
            <wp:extent cx="4511040" cy="2488565"/>
            <wp:effectExtent l="0" t="0" r="3810" b="6985"/>
            <wp:wrapNone/>
            <wp:docPr id="4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11040" cy="248856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44416" behindDoc="0" locked="0" layoutInCell="1" allowOverlap="1">
                <wp:simplePos x="0" y="0"/>
                <wp:positionH relativeFrom="page">
                  <wp:posOffset>3516630</wp:posOffset>
                </wp:positionH>
                <wp:positionV relativeFrom="paragraph">
                  <wp:posOffset>-1031240</wp:posOffset>
                </wp:positionV>
                <wp:extent cx="127000" cy="813435"/>
                <wp:effectExtent l="0" t="0" r="6350" b="5715"/>
                <wp:wrapNone/>
                <wp:docPr id="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81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Pr="008762E8" w:rsidRDefault="00B242D1">
                            <w:pPr>
                              <w:spacing w:line="182" w:lineRule="exact"/>
                              <w:ind w:left="20"/>
                              <w:rPr>
                                <w:rFonts w:ascii="Cambria" w:hAnsi="Cambria" w:cs="Cambria"/>
                                <w:sz w:val="14"/>
                                <w:szCs w:val="14"/>
                                <w:lang w:val="uk-UA"/>
                              </w:rPr>
                            </w:pPr>
                            <w:r w:rsidRPr="008762E8">
                              <w:rPr>
                                <w:rFonts w:ascii="Cambria" w:eastAsia="Times New Roman"/>
                                <w:color w:val="231F20"/>
                                <w:spacing w:val="-1"/>
                                <w:w w:val="90"/>
                                <w:sz w:val="14"/>
                                <w:szCs w:val="14"/>
                                <w:lang w:val="uk-UA"/>
                              </w:rPr>
                              <w:t>Кінцеве</w:t>
                            </w:r>
                            <w:r w:rsidRPr="008762E8">
                              <w:rPr>
                                <w:rFonts w:ascii="Cambria" w:eastAsia="Times New Roman"/>
                                <w:color w:val="231F20"/>
                                <w:spacing w:val="-1"/>
                                <w:w w:val="90"/>
                                <w:sz w:val="14"/>
                                <w:szCs w:val="14"/>
                                <w:lang w:val="uk-UA"/>
                              </w:rPr>
                              <w:t xml:space="preserve"> </w:t>
                            </w:r>
                            <w:r w:rsidRPr="008762E8">
                              <w:rPr>
                                <w:rFonts w:ascii="Cambria" w:eastAsia="Times New Roman"/>
                                <w:color w:val="231F20"/>
                                <w:spacing w:val="-1"/>
                                <w:w w:val="90"/>
                                <w:sz w:val="14"/>
                                <w:szCs w:val="14"/>
                                <w:lang w:val="uk-UA"/>
                              </w:rPr>
                              <w:t>споживання</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2" type="#_x0000_t202" style="position:absolute;left:0;text-align:left;margin-left:276.9pt;margin-top:-81.2pt;width:10pt;height:64.0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" filled="f" stroked="f">
                <v:textbox style="layout-flow:vertical;mso-layout-flow-alt:bottom-to-top" inset="0,0,0,0">
                  <w:txbxContent>
                    <w:p w:rsidR="00B242D1" w:rsidRPr="008762E8" w:rsidRDefault="00B242D1">
                      <w:pPr>
                        <w:spacing w:line="182" w:lineRule="exact"/>
                        <w:ind w:left="20"/>
                        <w:rPr>
                          <w:rFonts w:ascii="Cambria" w:hAnsi="Cambria" w:cs="Cambria"/>
                          <w:sz w:val="14"/>
                          <w:szCs w:val="14"/>
                          <w:lang w:val="uk-UA"/>
                        </w:rPr>
                      </w:pPr>
                      <w:r w:rsidRPr="008762E8">
                        <w:rPr>
                          <w:rFonts w:ascii="Cambria" w:eastAsia="Times New Roman"/>
                          <w:color w:val="231F20"/>
                          <w:spacing w:val="-1"/>
                          <w:w w:val="90"/>
                          <w:sz w:val="14"/>
                          <w:szCs w:val="14"/>
                          <w:lang w:val="uk-UA"/>
                        </w:rPr>
                        <w:t>Кінцеве</w:t>
                      </w:r>
                      <w:r w:rsidRPr="008762E8">
                        <w:rPr>
                          <w:rFonts w:ascii="Cambria" w:eastAsia="Times New Roman"/>
                          <w:color w:val="231F20"/>
                          <w:spacing w:val="-1"/>
                          <w:w w:val="90"/>
                          <w:sz w:val="14"/>
                          <w:szCs w:val="14"/>
                          <w:lang w:val="uk-UA"/>
                        </w:rPr>
                        <w:t xml:space="preserve"> </w:t>
                      </w:r>
                      <w:r w:rsidRPr="008762E8">
                        <w:rPr>
                          <w:rFonts w:ascii="Cambria" w:eastAsia="Times New Roman"/>
                          <w:color w:val="231F20"/>
                          <w:spacing w:val="-1"/>
                          <w:w w:val="90"/>
                          <w:sz w:val="14"/>
                          <w:szCs w:val="14"/>
                          <w:lang w:val="uk-UA"/>
                        </w:rPr>
                        <w:t>споживання</w:t>
                      </w:r>
                    </w:p>
                  </w:txbxContent>
                </v:textbox>
                <w10:wrap anchorx="page"/>
              </v:shape>
            </w:pict>
          </mc:Fallback>
        </mc:AlternateContent>
      </w:r>
      <w:r>
        <w:rPr>
          <w:noProof/>
          <w:lang w:val="ru-RU" w:eastAsia="ru-RU"/>
        </w:rPr>
        <mc:AlternateContent>
          <mc:Choice Requires="wps">
            <w:drawing>
              <wp:anchor distT="0" distB="0" distL="114300" distR="114300" simplePos="0" relativeHeight="251647488" behindDoc="0" locked="0" layoutInCell="1" allowOverlap="1">
                <wp:simplePos x="0" y="0"/>
                <wp:positionH relativeFrom="page">
                  <wp:posOffset>4380230</wp:posOffset>
                </wp:positionH>
                <wp:positionV relativeFrom="paragraph">
                  <wp:posOffset>-887730</wp:posOffset>
                </wp:positionV>
                <wp:extent cx="127000" cy="346075"/>
                <wp:effectExtent l="0" t="0" r="6350" b="15875"/>
                <wp:wrapNone/>
                <wp:docPr id="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Pr="008762E8" w:rsidRDefault="00B242D1">
                            <w:pPr>
                              <w:spacing w:line="182" w:lineRule="exact"/>
                              <w:ind w:left="20"/>
                              <w:rPr>
                                <w:rFonts w:ascii="Cambria" w:hAnsi="Cambria" w:cs="Cambria"/>
                                <w:sz w:val="14"/>
                                <w:szCs w:val="14"/>
                                <w:lang w:val="uk-UA"/>
                              </w:rPr>
                            </w:pPr>
                            <w:r w:rsidRPr="008762E8">
                              <w:rPr>
                                <w:rFonts w:ascii="Cambria" w:eastAsia="Times New Roman"/>
                                <w:color w:val="231F20"/>
                                <w:w w:val="97"/>
                                <w:sz w:val="14"/>
                                <w:szCs w:val="14"/>
                                <w:lang w:val="uk-UA"/>
                              </w:rPr>
                              <w:t>Експорт</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3" type="#_x0000_t202" style="position:absolute;left:0;text-align:left;margin-left:344.9pt;margin-top:-69.9pt;width:10pt;height:27.2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" filled="f" stroked="f">
                <v:textbox style="layout-flow:vertical;mso-layout-flow-alt:bottom-to-top" inset="0,0,0,0">
                  <w:txbxContent>
                    <w:p w:rsidR="00B242D1" w:rsidRPr="008762E8" w:rsidRDefault="00B242D1">
                      <w:pPr>
                        <w:spacing w:line="182" w:lineRule="exact"/>
                        <w:ind w:left="20"/>
                        <w:rPr>
                          <w:rFonts w:ascii="Cambria" w:hAnsi="Cambria" w:cs="Cambria"/>
                          <w:sz w:val="14"/>
                          <w:szCs w:val="14"/>
                          <w:lang w:val="uk-UA"/>
                        </w:rPr>
                      </w:pPr>
                      <w:r w:rsidRPr="008762E8">
                        <w:rPr>
                          <w:rFonts w:ascii="Cambria" w:eastAsia="Times New Roman"/>
                          <w:color w:val="231F20"/>
                          <w:w w:val="97"/>
                          <w:sz w:val="14"/>
                          <w:szCs w:val="14"/>
                          <w:lang w:val="uk-UA"/>
                        </w:rPr>
                        <w:t>Експорт</w:t>
                      </w:r>
                    </w:p>
                  </w:txbxContent>
                </v:textbox>
                <w10:wrap anchorx="page"/>
              </v:shape>
            </w:pict>
          </mc:Fallback>
        </mc:AlternateContent>
      </w:r>
      <w:r w:rsidR="000E5077" w:rsidRPr="009033E2">
        <w:rPr>
          <w:sz w:val="14"/>
          <w:szCs w:val="14"/>
          <w:lang w:val="uk-UA"/>
        </w:rPr>
        <w:t>Інші чисті податки на продукти</w:t>
      </w:r>
      <w:r w:rsidR="000E5077" w:rsidRPr="009033E2">
        <w:rPr>
          <w:rFonts w:ascii="Cambria" w:eastAsia="Times New Roman"/>
          <w:color w:val="231F20"/>
          <w:spacing w:val="24"/>
          <w:w w:val="107"/>
          <w:sz w:val="16"/>
          <w:lang w:val="uk-UA"/>
        </w:rPr>
        <w:t xml:space="preserve"> </w:t>
      </w:r>
      <w:r w:rsidR="000E5077" w:rsidRPr="009033E2">
        <w:rPr>
          <w:spacing w:val="-1"/>
          <w:sz w:val="14"/>
          <w:szCs w:val="14"/>
          <w:lang w:val="uk-UA"/>
        </w:rPr>
        <w:t>Торговельні і транспортні націнки</w:t>
      </w:r>
      <w:r w:rsidR="000E5077" w:rsidRPr="009033E2">
        <w:rPr>
          <w:rFonts w:ascii="Cambria" w:eastAsia="Times New Roman"/>
          <w:color w:val="231F20"/>
          <w:w w:val="95"/>
          <w:sz w:val="16"/>
          <w:lang w:val="uk-UA"/>
        </w:rPr>
        <w:t xml:space="preserve"> </w:t>
      </w:r>
    </w:p>
    <w:p w:rsidR="000E5077" w:rsidRPr="009033E2" w:rsidRDefault="000E5077" w:rsidP="00FE7670">
      <w:pPr>
        <w:tabs>
          <w:tab w:val="left" w:pos="2835"/>
        </w:tabs>
        <w:ind w:left="430" w:right="906" w:firstLine="6"/>
        <w:jc w:val="both"/>
        <w:rPr>
          <w:rFonts w:ascii="Cambria" w:hAnsi="Cambria" w:cs="Cambria"/>
          <w:sz w:val="14"/>
          <w:szCs w:val="14"/>
          <w:lang w:val="uk-UA"/>
        </w:rPr>
      </w:pPr>
      <w:r w:rsidRPr="009033E2">
        <w:rPr>
          <w:rFonts w:ascii="Cambria" w:eastAsia="Times New Roman"/>
          <w:color w:val="231F20"/>
          <w:w w:val="95"/>
          <w:sz w:val="14"/>
          <w:szCs w:val="14"/>
          <w:lang w:val="uk-UA"/>
        </w:rPr>
        <w:t>Базові</w:t>
      </w:r>
      <w:r w:rsidRPr="009033E2">
        <w:rPr>
          <w:rFonts w:ascii="Cambria" w:eastAsia="Times New Roman"/>
          <w:color w:val="231F20"/>
          <w:w w:val="95"/>
          <w:sz w:val="14"/>
          <w:szCs w:val="14"/>
          <w:lang w:val="uk-UA"/>
        </w:rPr>
        <w:t xml:space="preserve"> </w:t>
      </w:r>
      <w:r w:rsidRPr="009033E2">
        <w:rPr>
          <w:rFonts w:ascii="Cambria" w:eastAsia="Times New Roman"/>
          <w:color w:val="231F20"/>
          <w:w w:val="95"/>
          <w:sz w:val="14"/>
          <w:szCs w:val="14"/>
          <w:lang w:val="uk-UA"/>
        </w:rPr>
        <w:t>ціни</w:t>
      </w:r>
    </w:p>
    <w:p w:rsidR="000E5077" w:rsidRPr="009033E2" w:rsidRDefault="000E5077">
      <w:pPr>
        <w:spacing w:line="223" w:lineRule="auto"/>
        <w:jc w:val="both"/>
        <w:rPr>
          <w:rFonts w:ascii="Cambria" w:hAnsi="Cambria" w:cs="Cambria"/>
          <w:sz w:val="16"/>
          <w:szCs w:val="16"/>
          <w:lang w:val="uk-UA"/>
        </w:rPr>
        <w:sectPr w:rsidR="000E5077" w:rsidRPr="009033E2" w:rsidSect="008762E8">
          <w:type w:val="continuous"/>
          <w:pgSz w:w="11910" w:h="16840"/>
          <w:pgMar w:top="0" w:right="0" w:bottom="280" w:left="860" w:header="720" w:footer="720" w:gutter="0"/>
          <w:cols w:num="4" w:space="720" w:equalWidth="0">
            <w:col w:w="2323" w:space="1058"/>
            <w:col w:w="2361" w:space="40"/>
            <w:col w:w="871" w:space="656"/>
            <w:col w:w="3741"/>
          </w:cols>
        </w:sectPr>
      </w:pPr>
    </w:p>
    <w:p w:rsidR="000E5077" w:rsidRPr="009033E2" w:rsidRDefault="000E5077">
      <w:pPr>
        <w:spacing w:before="49"/>
        <w:ind w:left="327" w:firstLine="459"/>
        <w:rPr>
          <w:rFonts w:ascii="Cambria" w:hAnsi="Cambria" w:cs="Cambria"/>
          <w:sz w:val="14"/>
          <w:szCs w:val="14"/>
          <w:lang w:val="uk-UA"/>
        </w:rPr>
      </w:pPr>
      <w:r w:rsidRPr="009033E2">
        <w:rPr>
          <w:rFonts w:ascii="Cambria" w:eastAsia="Times New Roman"/>
          <w:color w:val="231F20"/>
          <w:sz w:val="14"/>
          <w:szCs w:val="14"/>
          <w:lang w:val="uk-UA"/>
        </w:rPr>
        <w:lastRenderedPageBreak/>
        <w:t>Галузі</w:t>
      </w:r>
    </w:p>
    <w:p w:rsidR="000E5077" w:rsidRPr="009033E2" w:rsidRDefault="000E5077">
      <w:pPr>
        <w:rPr>
          <w:rFonts w:ascii="Cambria" w:hAnsi="Cambria" w:cs="Cambria"/>
          <w:sz w:val="14"/>
          <w:szCs w:val="14"/>
          <w:lang w:val="uk-UA"/>
        </w:rPr>
      </w:pPr>
    </w:p>
    <w:p w:rsidR="000E5077" w:rsidRPr="009033E2" w:rsidRDefault="000E5077">
      <w:pPr>
        <w:rPr>
          <w:rFonts w:ascii="Cambria" w:hAnsi="Cambria" w:cs="Cambria"/>
          <w:sz w:val="14"/>
          <w:szCs w:val="14"/>
          <w:lang w:val="uk-UA"/>
        </w:rPr>
      </w:pPr>
    </w:p>
    <w:p w:rsidR="000E5077" w:rsidRPr="009033E2" w:rsidRDefault="000E5077">
      <w:pPr>
        <w:rPr>
          <w:rFonts w:ascii="Cambria" w:hAnsi="Cambria" w:cs="Cambria"/>
          <w:sz w:val="14"/>
          <w:szCs w:val="14"/>
          <w:lang w:val="uk-UA"/>
        </w:rPr>
      </w:pPr>
    </w:p>
    <w:p w:rsidR="000E5077" w:rsidRPr="009033E2" w:rsidRDefault="000E5077">
      <w:pPr>
        <w:spacing w:before="9"/>
        <w:rPr>
          <w:rFonts w:ascii="Cambria" w:hAnsi="Cambria" w:cs="Cambria"/>
          <w:sz w:val="14"/>
          <w:szCs w:val="14"/>
          <w:lang w:val="uk-UA"/>
        </w:rPr>
      </w:pPr>
    </w:p>
    <w:p w:rsidR="000E5077" w:rsidRPr="009033E2" w:rsidRDefault="000E5077">
      <w:pPr>
        <w:ind w:left="327"/>
        <w:rPr>
          <w:rFonts w:ascii="Cambria" w:hAnsi="Cambria" w:cs="Cambria"/>
          <w:sz w:val="14"/>
          <w:szCs w:val="14"/>
          <w:lang w:val="uk-UA"/>
        </w:rPr>
      </w:pPr>
      <w:r w:rsidRPr="009033E2">
        <w:rPr>
          <w:rFonts w:ascii="Cambria" w:eastAsia="Times New Roman"/>
          <w:color w:val="231F20"/>
          <w:spacing w:val="-3"/>
          <w:w w:val="105"/>
          <w:sz w:val="14"/>
          <w:szCs w:val="14"/>
          <w:lang w:val="uk-UA"/>
        </w:rPr>
        <w:t>Продукти</w:t>
      </w:r>
    </w:p>
    <w:p w:rsidR="000E5077" w:rsidRPr="009033E2" w:rsidRDefault="000E5077">
      <w:pPr>
        <w:rPr>
          <w:rFonts w:ascii="Cambria" w:hAnsi="Cambria" w:cs="Cambria"/>
          <w:sz w:val="14"/>
          <w:szCs w:val="14"/>
          <w:lang w:val="uk-UA"/>
        </w:rPr>
      </w:pPr>
      <w:r w:rsidRPr="009033E2">
        <w:rPr>
          <w:sz w:val="14"/>
          <w:szCs w:val="14"/>
          <w:lang w:val="uk-UA"/>
        </w:rPr>
        <w:br w:type="column"/>
      </w:r>
    </w:p>
    <w:p w:rsidR="000E5077" w:rsidRPr="009033E2" w:rsidRDefault="000E5077">
      <w:pPr>
        <w:rPr>
          <w:rFonts w:ascii="Cambria" w:hAnsi="Cambria" w:cs="Cambria"/>
          <w:sz w:val="14"/>
          <w:szCs w:val="14"/>
          <w:lang w:val="uk-UA"/>
        </w:rPr>
      </w:pPr>
    </w:p>
    <w:p w:rsidR="000E5077" w:rsidRPr="009033E2" w:rsidRDefault="000E5077">
      <w:pPr>
        <w:rPr>
          <w:rFonts w:ascii="Cambria" w:hAnsi="Cambria" w:cs="Cambria"/>
          <w:sz w:val="14"/>
          <w:szCs w:val="14"/>
          <w:lang w:val="uk-UA"/>
        </w:rPr>
      </w:pPr>
    </w:p>
    <w:p w:rsidR="000E5077" w:rsidRPr="009033E2" w:rsidRDefault="000E5077" w:rsidP="008762E8">
      <w:pPr>
        <w:spacing w:line="168" w:lineRule="exact"/>
        <w:ind w:right="-289"/>
        <w:rPr>
          <w:rFonts w:ascii="Cambria"/>
          <w:color w:val="231F20"/>
          <w:w w:val="94"/>
          <w:sz w:val="14"/>
          <w:szCs w:val="14"/>
          <w:lang w:val="uk-UA"/>
        </w:rPr>
      </w:pPr>
      <w:r w:rsidRPr="009033E2">
        <w:rPr>
          <w:rFonts w:ascii="Cambria" w:hAnsi="Cambria" w:cs="Cambria"/>
          <w:sz w:val="14"/>
          <w:szCs w:val="14"/>
          <w:lang w:val="uk-UA"/>
        </w:rPr>
        <w:t xml:space="preserve">                                                   </w:t>
      </w:r>
      <w:r w:rsidRPr="009033E2">
        <w:rPr>
          <w:rFonts w:ascii="Cambria" w:eastAsia="Times New Roman"/>
          <w:color w:val="231F20"/>
          <w:sz w:val="14"/>
          <w:szCs w:val="14"/>
          <w:lang w:val="uk-UA"/>
        </w:rPr>
        <w:t>Постачання</w:t>
      </w:r>
      <w:r w:rsidRPr="009033E2">
        <w:rPr>
          <w:rFonts w:ascii="Cambria" w:eastAsia="Times New Roman"/>
          <w:color w:val="231F20"/>
          <w:sz w:val="14"/>
          <w:szCs w:val="14"/>
          <w:lang w:val="uk-UA"/>
        </w:rPr>
        <w:t xml:space="preserve"> </w:t>
      </w:r>
      <w:r w:rsidRPr="009033E2">
        <w:rPr>
          <w:rFonts w:ascii="Cambria" w:eastAsia="Times New Roman"/>
          <w:color w:val="231F20"/>
          <w:sz w:val="14"/>
          <w:szCs w:val="14"/>
          <w:lang w:val="uk-UA"/>
        </w:rPr>
        <w:t>в</w:t>
      </w:r>
      <w:r w:rsidRPr="009033E2">
        <w:rPr>
          <w:rFonts w:ascii="Cambria" w:eastAsia="Times New Roman"/>
          <w:color w:val="231F20"/>
          <w:sz w:val="14"/>
          <w:szCs w:val="14"/>
          <w:lang w:val="uk-UA"/>
        </w:rPr>
        <w:t xml:space="preserve"> </w:t>
      </w:r>
      <w:r w:rsidRPr="009033E2">
        <w:rPr>
          <w:rFonts w:ascii="Cambria" w:eastAsia="Times New Roman"/>
          <w:color w:val="231F20"/>
          <w:sz w:val="14"/>
          <w:szCs w:val="14"/>
          <w:lang w:val="uk-UA"/>
        </w:rPr>
        <w:t>базових</w:t>
      </w:r>
      <w:r w:rsidRPr="009033E2">
        <w:rPr>
          <w:rFonts w:ascii="Cambria" w:eastAsia="Times New Roman"/>
          <w:color w:val="231F20"/>
          <w:sz w:val="14"/>
          <w:szCs w:val="14"/>
          <w:lang w:val="uk-UA"/>
        </w:rPr>
        <w:t xml:space="preserve"> </w:t>
      </w:r>
      <w:r w:rsidRPr="009033E2">
        <w:rPr>
          <w:rFonts w:ascii="Cambria" w:eastAsia="Times New Roman"/>
          <w:color w:val="231F20"/>
          <w:sz w:val="14"/>
          <w:szCs w:val="14"/>
          <w:lang w:val="uk-UA"/>
        </w:rPr>
        <w:t>цінах</w:t>
      </w:r>
      <w:r w:rsidRPr="009033E2">
        <w:rPr>
          <w:rFonts w:ascii="Cambria" w:eastAsia="Times New Roman"/>
          <w:color w:val="231F20"/>
          <w:w w:val="94"/>
          <w:sz w:val="14"/>
          <w:szCs w:val="14"/>
          <w:lang w:val="uk-UA"/>
        </w:rPr>
        <w:t xml:space="preserve"> </w:t>
      </w:r>
    </w:p>
    <w:p w:rsidR="000E5077" w:rsidRPr="009033E2" w:rsidRDefault="000E5077" w:rsidP="008762E8">
      <w:pPr>
        <w:spacing w:line="168" w:lineRule="exact"/>
        <w:ind w:left="1275" w:right="-289" w:firstLine="1"/>
        <w:rPr>
          <w:rFonts w:ascii="Cambria" w:hAnsi="Cambria" w:cs="Cambria"/>
          <w:sz w:val="14"/>
          <w:szCs w:val="14"/>
          <w:lang w:val="uk-UA"/>
        </w:rPr>
      </w:pPr>
      <w:r w:rsidRPr="009033E2">
        <w:rPr>
          <w:rFonts w:ascii="Cambria" w:eastAsia="Times New Roman"/>
          <w:color w:val="231F20"/>
          <w:w w:val="95"/>
          <w:sz w:val="14"/>
          <w:szCs w:val="14"/>
          <w:lang w:val="uk-UA"/>
        </w:rPr>
        <w:t>Імпорт</w:t>
      </w:r>
      <w:r w:rsidRPr="009033E2">
        <w:rPr>
          <w:rFonts w:ascii="Cambria" w:eastAsia="Times New Roman"/>
          <w:color w:val="231F20"/>
          <w:spacing w:val="-10"/>
          <w:w w:val="95"/>
          <w:sz w:val="14"/>
          <w:szCs w:val="14"/>
          <w:lang w:val="uk-UA"/>
        </w:rPr>
        <w:t xml:space="preserve"> </w:t>
      </w:r>
      <w:r w:rsidRPr="009033E2">
        <w:rPr>
          <w:rFonts w:ascii="Cambria" w:eastAsia="Times New Roman"/>
          <w:color w:val="231F20"/>
          <w:w w:val="95"/>
          <w:sz w:val="14"/>
          <w:szCs w:val="14"/>
          <w:lang w:val="uk-UA"/>
        </w:rPr>
        <w:t>CIF</w:t>
      </w:r>
    </w:p>
    <w:p w:rsidR="000E5077" w:rsidRPr="009033E2" w:rsidRDefault="000E5077">
      <w:pPr>
        <w:spacing w:before="10"/>
        <w:rPr>
          <w:rFonts w:ascii="Cambria" w:hAnsi="Cambria" w:cs="Cambria"/>
          <w:sz w:val="14"/>
          <w:szCs w:val="14"/>
          <w:lang w:val="uk-UA"/>
        </w:rPr>
      </w:pPr>
    </w:p>
    <w:p w:rsidR="000E5077" w:rsidRPr="009033E2" w:rsidRDefault="000E5077">
      <w:pPr>
        <w:ind w:left="327"/>
        <w:rPr>
          <w:rFonts w:ascii="Cambria" w:hAnsi="Cambria" w:cs="Cambria"/>
          <w:sz w:val="14"/>
          <w:szCs w:val="14"/>
          <w:lang w:val="uk-UA"/>
        </w:rPr>
      </w:pPr>
      <w:r w:rsidRPr="009033E2">
        <w:rPr>
          <w:rFonts w:ascii="Cambria" w:eastAsia="Times New Roman"/>
          <w:color w:val="231F20"/>
          <w:w w:val="115"/>
          <w:sz w:val="14"/>
          <w:szCs w:val="14"/>
          <w:lang w:val="uk-UA"/>
        </w:rPr>
        <w:t>Випуск</w:t>
      </w:r>
      <w:r w:rsidRPr="009033E2">
        <w:rPr>
          <w:rFonts w:ascii="Cambria" w:eastAsia="Times New Roman"/>
          <w:color w:val="231F20"/>
          <w:w w:val="115"/>
          <w:sz w:val="14"/>
          <w:szCs w:val="14"/>
          <w:lang w:val="uk-UA"/>
        </w:rPr>
        <w:t xml:space="preserve"> </w:t>
      </w:r>
      <w:r w:rsidRPr="009033E2">
        <w:rPr>
          <w:rFonts w:ascii="Cambria" w:eastAsia="Times New Roman"/>
          <w:color w:val="231F20"/>
          <w:w w:val="115"/>
          <w:sz w:val="14"/>
          <w:szCs w:val="14"/>
          <w:lang w:val="uk-UA"/>
        </w:rPr>
        <w:t>в</w:t>
      </w:r>
      <w:r w:rsidRPr="009033E2">
        <w:rPr>
          <w:rFonts w:ascii="Cambria" w:eastAsia="Times New Roman"/>
          <w:color w:val="231F20"/>
          <w:w w:val="115"/>
          <w:sz w:val="14"/>
          <w:szCs w:val="14"/>
          <w:lang w:val="uk-UA"/>
        </w:rPr>
        <w:t xml:space="preserve"> </w:t>
      </w:r>
      <w:r w:rsidRPr="009033E2">
        <w:rPr>
          <w:rFonts w:ascii="Cambria" w:eastAsia="Times New Roman"/>
          <w:color w:val="231F20"/>
          <w:w w:val="115"/>
          <w:sz w:val="14"/>
          <w:szCs w:val="14"/>
          <w:lang w:val="uk-UA"/>
        </w:rPr>
        <w:t>базових</w:t>
      </w:r>
      <w:r w:rsidRPr="009033E2">
        <w:rPr>
          <w:rFonts w:ascii="Cambria" w:eastAsia="Times New Roman"/>
          <w:color w:val="231F20"/>
          <w:w w:val="115"/>
          <w:sz w:val="14"/>
          <w:szCs w:val="14"/>
          <w:lang w:val="uk-UA"/>
        </w:rPr>
        <w:t xml:space="preserve"> </w:t>
      </w:r>
      <w:r w:rsidRPr="009033E2">
        <w:rPr>
          <w:rFonts w:ascii="Cambria" w:eastAsia="Times New Roman"/>
          <w:color w:val="231F20"/>
          <w:w w:val="115"/>
          <w:sz w:val="14"/>
          <w:szCs w:val="14"/>
          <w:lang w:val="uk-UA"/>
        </w:rPr>
        <w:t>цінах</w:t>
      </w:r>
    </w:p>
    <w:p w:rsidR="000E5077" w:rsidRPr="009033E2" w:rsidRDefault="000E5077" w:rsidP="008762E8">
      <w:pPr>
        <w:spacing w:line="216" w:lineRule="auto"/>
        <w:ind w:left="327" w:right="4872" w:firstLine="156"/>
        <w:rPr>
          <w:rFonts w:ascii="Cambria" w:hAnsi="Cambria" w:cs="Cambria"/>
          <w:sz w:val="16"/>
          <w:szCs w:val="16"/>
          <w:lang w:val="uk-UA"/>
        </w:rPr>
        <w:sectPr w:rsidR="000E5077" w:rsidRPr="009033E2">
          <w:type w:val="continuous"/>
          <w:pgSz w:w="11910" w:h="16840"/>
          <w:pgMar w:top="0" w:right="0" w:bottom="280" w:left="860" w:header="720" w:footer="720" w:gutter="0"/>
          <w:cols w:num="3" w:space="720" w:equalWidth="0">
            <w:col w:w="1446" w:space="256"/>
            <w:col w:w="3113" w:space="367"/>
            <w:col w:w="5868"/>
          </w:cols>
        </w:sectPr>
      </w:pPr>
    </w:p>
    <w:p w:rsidR="000E5077" w:rsidRPr="009033E2" w:rsidRDefault="000E5077">
      <w:pPr>
        <w:spacing w:before="6"/>
        <w:rPr>
          <w:rFonts w:ascii="Cambria" w:hAnsi="Cambria" w:cs="Cambria"/>
          <w:sz w:val="29"/>
          <w:szCs w:val="29"/>
          <w:lang w:val="uk-UA"/>
        </w:rPr>
      </w:pPr>
    </w:p>
    <w:p w:rsidR="000E5077" w:rsidRPr="009033E2" w:rsidRDefault="000E5077">
      <w:pPr>
        <w:pStyle w:val="a3"/>
        <w:spacing w:before="60"/>
        <w:rPr>
          <w:color w:val="0D0D0D"/>
          <w:lang w:val="uk-UA"/>
        </w:rPr>
      </w:pPr>
      <w:r w:rsidRPr="009033E2">
        <w:rPr>
          <w:color w:val="0D0D0D"/>
          <w:spacing w:val="1"/>
          <w:lang w:val="uk-UA"/>
        </w:rPr>
        <w:t>Система для балансування постачання і споживання за продуктами ілюструється двома малюнками:</w:t>
      </w:r>
    </w:p>
    <w:p w:rsidR="000E5077" w:rsidRPr="009033E2" w:rsidRDefault="000E5077">
      <w:pPr>
        <w:spacing w:before="5"/>
        <w:rPr>
          <w:rFonts w:ascii="Times New Roman" w:hAnsi="Times New Roman"/>
          <w:color w:val="0D0D0D"/>
          <w:sz w:val="12"/>
          <w:szCs w:val="12"/>
          <w:lang w:val="uk-UA"/>
        </w:rPr>
      </w:pPr>
    </w:p>
    <w:p w:rsidR="000E5077" w:rsidRPr="009033E2" w:rsidRDefault="000E5077">
      <w:pPr>
        <w:pStyle w:val="a3"/>
        <w:spacing w:before="60" w:line="244" w:lineRule="auto"/>
        <w:ind w:left="954" w:right="1189" w:hanging="227"/>
        <w:jc w:val="both"/>
        <w:rPr>
          <w:color w:val="0D0D0D"/>
          <w:lang w:val="uk-UA"/>
        </w:rPr>
      </w:pPr>
      <w:r w:rsidRPr="009033E2">
        <w:rPr>
          <w:rFonts w:ascii="Century"/>
          <w:color w:val="0D0D0D"/>
          <w:position w:val="2"/>
          <w:sz w:val="14"/>
          <w:lang w:val="uk-UA"/>
        </w:rPr>
        <w:t>-</w:t>
      </w:r>
      <w:r w:rsidRPr="009033E2">
        <w:rPr>
          <w:rFonts w:ascii="Century"/>
          <w:color w:val="0D0D0D"/>
          <w:spacing w:val="20"/>
          <w:position w:val="2"/>
          <w:sz w:val="14"/>
          <w:lang w:val="uk-UA"/>
        </w:rPr>
        <w:t xml:space="preserve"> </w:t>
      </w:r>
      <w:r w:rsidRPr="009033E2">
        <w:rPr>
          <w:color w:val="0D0D0D"/>
          <w:lang w:val="uk-UA"/>
        </w:rPr>
        <w:t>В п</w:t>
      </w:r>
      <w:r w:rsidRPr="009033E2">
        <w:rPr>
          <w:color w:val="0D0D0D"/>
          <w:spacing w:val="-3"/>
          <w:lang w:val="uk-UA"/>
        </w:rPr>
        <w:t>овній системі з усіма доступними рівнями на стороні споживання балансування базових цін, торговельних і транспортних націнок, чистих податків на продукти та ПДВ можна виконувати одночасно, як описано далі в цієї главі.</w:t>
      </w:r>
    </w:p>
    <w:p w:rsidR="000E5077" w:rsidRPr="009033E2" w:rsidRDefault="000E5077">
      <w:pPr>
        <w:pStyle w:val="a3"/>
        <w:spacing w:before="113" w:line="244" w:lineRule="auto"/>
        <w:ind w:left="954" w:right="1184" w:hanging="227"/>
        <w:jc w:val="both"/>
        <w:rPr>
          <w:color w:val="0D0D0D"/>
          <w:lang w:val="uk-UA"/>
        </w:rPr>
      </w:pPr>
      <w:r w:rsidRPr="009033E2">
        <w:rPr>
          <w:rFonts w:ascii="Century" w:hAnsi="Century" w:cs="Century"/>
          <w:color w:val="0D0D0D"/>
          <w:position w:val="2"/>
          <w:sz w:val="14"/>
          <w:szCs w:val="14"/>
          <w:lang w:val="uk-UA"/>
        </w:rPr>
        <w:t>-</w:t>
      </w:r>
      <w:r w:rsidRPr="009033E2">
        <w:rPr>
          <w:rFonts w:ascii="Century" w:hAnsi="Century" w:cs="Century"/>
          <w:color w:val="0D0D0D"/>
          <w:spacing w:val="18"/>
          <w:position w:val="2"/>
          <w:sz w:val="14"/>
          <w:szCs w:val="14"/>
          <w:lang w:val="uk-UA"/>
        </w:rPr>
        <w:t xml:space="preserve"> </w:t>
      </w:r>
      <w:r w:rsidRPr="009033E2">
        <w:rPr>
          <w:color w:val="0D0D0D"/>
          <w:spacing w:val="1"/>
          <w:lang w:val="uk-UA"/>
        </w:rPr>
        <w:t>Спрощена версія балансування може бути обмежена до значень, відображених у маленькій версії системи. У цьому випадку балансування буде в основному впливати на сторону споживання в цінах покупців. Відсутні матриці для торговельних і транспортних націнок, чистих податків на продукти та ПДВ, які були показані на стороні споживання у повній системі, можна розрахувати на наступному кроці після того, як були збалансовані постачання і споживання в цінах покупців.</w:t>
      </w:r>
    </w:p>
    <w:p w:rsidR="000E5077" w:rsidRPr="009033E2" w:rsidRDefault="000E5077">
      <w:pPr>
        <w:pStyle w:val="a3"/>
        <w:spacing w:before="113" w:line="244" w:lineRule="auto"/>
        <w:ind w:right="1198"/>
        <w:jc w:val="both"/>
        <w:rPr>
          <w:color w:val="0D0D0D"/>
          <w:lang w:val="uk-UA"/>
        </w:rPr>
      </w:pPr>
      <w:r w:rsidRPr="009033E2">
        <w:rPr>
          <w:color w:val="0D0D0D"/>
          <w:lang w:val="uk-UA"/>
        </w:rPr>
        <w:t>Вибір між одночасним балансуванням на всіх рівнях і балансуванням тільки в цінах покупців, звичайно, залежатиме від наявності даних і людських ресурсів.</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84"/>
        <w:jc w:val="both"/>
        <w:rPr>
          <w:color w:val="0D0D0D"/>
          <w:lang w:val="uk-UA"/>
        </w:rPr>
      </w:pPr>
      <w:r w:rsidRPr="009033E2">
        <w:rPr>
          <w:color w:val="0D0D0D"/>
          <w:lang w:val="uk-UA"/>
        </w:rPr>
        <w:t>Незважаючи на гадану простоту спрощеної системи, фактично вона може створити ускладнення, які можна було б уникнути шляхом одночасного балансування на всіх рівнях. Об’єм постачання в цінах покупців треба розраховувати до того, як здійснювати балансування в цінах покупців. Торговельні і транспортні націнки, чисті податки і ПДВ по продукції, можна, наприклад, розрахувати, використовуючи інформацію з попередніх років або іншу інформацію, яка не залежить від самої процедури балансування, не звертаючи уваги на той факт, що це, ймовірно, створить внутрішню непослідовність у системі.</w:t>
      </w:r>
      <w:r w:rsidRPr="009033E2">
        <w:rPr>
          <w:color w:val="0D0D0D"/>
          <w:spacing w:val="17"/>
          <w:lang w:val="uk-UA"/>
        </w:rPr>
        <w:t xml:space="preserve"> </w:t>
      </w:r>
      <w:r w:rsidRPr="009033E2">
        <w:rPr>
          <w:color w:val="0D0D0D"/>
          <w:lang w:val="uk-UA"/>
        </w:rPr>
        <w:t xml:space="preserve">Такі невідповідності, ймовірно, проявлять себе, якщо відсутні шари на стороні споживання на всьому шляху від базових цін до ПДВ складені на більш пізньому етапі. </w:t>
      </w:r>
    </w:p>
    <w:p w:rsidR="000E5077" w:rsidRPr="009033E2" w:rsidRDefault="000E5077">
      <w:pPr>
        <w:spacing w:line="244" w:lineRule="auto"/>
        <w:jc w:val="both"/>
        <w:rPr>
          <w:color w:val="0D0D0D"/>
          <w:lang w:val="uk-UA"/>
        </w:rPr>
        <w:sectPr w:rsidR="000E5077" w:rsidRPr="009033E2">
          <w:type w:val="continuous"/>
          <w:pgSz w:w="11910" w:h="16840"/>
          <w:pgMar w:top="0" w:right="0" w:bottom="280" w:left="860" w:header="720" w:footer="720" w:gutter="0"/>
          <w:cols w:space="720"/>
        </w:sectPr>
      </w:pPr>
    </w:p>
    <w:p w:rsidR="000E5077" w:rsidRPr="009033E2" w:rsidRDefault="000E5077">
      <w:pPr>
        <w:pStyle w:val="a3"/>
        <w:spacing w:before="60" w:line="244" w:lineRule="auto"/>
        <w:ind w:left="1190" w:right="116"/>
        <w:jc w:val="both"/>
        <w:rPr>
          <w:color w:val="0D0D0D"/>
          <w:lang w:val="uk-UA"/>
        </w:rPr>
      </w:pPr>
      <w:r w:rsidRPr="009033E2">
        <w:rPr>
          <w:color w:val="0D0D0D"/>
          <w:lang w:val="uk-UA"/>
        </w:rPr>
        <w:lastRenderedPageBreak/>
        <w:t>З одночасним балансуванням на всіх рівнях на стороні споживання розподіл націнок, податків і ПДВ по продукції не треба визначати на цій ранній стадії. Їх можна врахувати для відображення змін на стороні споживання під час процедури балансування.</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6"/>
        <w:jc w:val="both"/>
        <w:rPr>
          <w:color w:val="0D0D0D"/>
          <w:lang w:val="uk-UA"/>
        </w:rPr>
      </w:pPr>
      <w:r w:rsidRPr="009033E2">
        <w:rPr>
          <w:color w:val="0D0D0D"/>
          <w:lang w:val="uk-UA"/>
        </w:rPr>
        <w:t>Розподіл по продукції торговельних і транспортних націнок і чистих податків на продукти можна розрахувати за межами самого процесу балансування на основі докладної інформації про торгові галузі, обстежень бюджетів домогосподарств і т.д. Якщо податки та субсидії ще не пов'язані з відповідними продуктами в статистичних джерелах, треба принаймні зробити розподіл по продукції на базі інформації в державних рахунках. Ці розрахунки можуть бути проведені до початку самого процесу балансування.</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9"/>
        <w:jc w:val="both"/>
        <w:rPr>
          <w:color w:val="0D0D0D"/>
          <w:lang w:val="uk-UA"/>
        </w:rPr>
      </w:pPr>
      <w:r w:rsidRPr="009033E2">
        <w:rPr>
          <w:color w:val="0D0D0D"/>
          <w:lang w:val="uk-UA"/>
        </w:rPr>
        <w:t>З іншого боку, важко розрахувати податок на додану вартість, який не підлягає вирахуванню, без детальної інформації сторони споживання, так як величина ПДВ, який не підлягає вирахуванню, як правило, залежить як від продукту, так і від його розподілу між різними видами споживання. Це причина того, чому шари ПДВ і цін покупців перехідного стовпчика будуть недоступні до остаточного балансування системи в цілому.</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6"/>
        <w:jc w:val="both"/>
        <w:rPr>
          <w:color w:val="0D0D0D"/>
          <w:lang w:val="uk-UA"/>
        </w:rPr>
      </w:pPr>
      <w:r w:rsidRPr="009033E2">
        <w:rPr>
          <w:color w:val="0D0D0D"/>
          <w:lang w:val="uk-UA"/>
        </w:rPr>
        <w:t>ЄСР 1995 рекомендує встановлювати повну систему матриць торговельних та транспортних націнок, матриць для ПДВ та інших податків і субсидій на продукти. Балансування постачання і споживання на всіх рівнях одночасно є кращим з ряду причин. Однією з причин є те, що торговельні та транспортні націнки і ПДВ, що не підлягає відрахуванню, мають відображати споживання поточного року, а не минулого. Ще одна причина в тому, що розбивка всіх закупівельних цін на базові ціни, торговельні і транспортні націнки, чисті податки, крім ПДВ, і ПДВ необхідна з метою дефляції і повинна бути розрахована пізніше, якщо вона відсутня під час здійснення балансування. Дуже хороша причина полягає в тому, що в процесі балансування сучасні комп'ютерні системи можуть легко зробити більшу частину роботи, пов'язаної з підтримкою оновленої версії всіх рівнів системи.</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7"/>
        <w:jc w:val="both"/>
        <w:rPr>
          <w:color w:val="0D0D0D"/>
          <w:lang w:val="uk-UA"/>
        </w:rPr>
      </w:pPr>
      <w:r w:rsidRPr="009033E2">
        <w:rPr>
          <w:color w:val="0D0D0D"/>
          <w:spacing w:val="1"/>
          <w:lang w:val="uk-UA"/>
        </w:rPr>
        <w:t>Якщо система з 1000 або більше товарних балансів буде балансуватися кожен рік, система зі зрозумілих причин залежатиме від електронної обробки даних в тій чи іншій формі. Система товарних балансів може, в принципі, розглядатися як неструктурований основний файл. Для кожного нового року треба створити початковий файл з використанням даних з численних статистичних та інших доступних джерел. Після того як було створено повну систему для базового року, складання первинних файлів для наступних років можна розглядати як процедуру поновлення, де існуючий файл пристосовується до нових цільових загальних показників і незалежно розрахованих значень поточного року. Поправки до первісної версії товарних балансів можна розглядати як один або декілька файлів змін, які повинні бути об'єднані з основним файлом, щоб створити виправлені версії вихідного файлу. Тим не менш, фактична реалізація може використовувати різні типи програмного забезпечення, такі як бази даних і електронні таблиці.</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7"/>
        <w:jc w:val="both"/>
        <w:rPr>
          <w:color w:val="0D0D0D"/>
          <w:lang w:val="uk-UA"/>
        </w:rPr>
      </w:pPr>
      <w:r w:rsidRPr="009033E2">
        <w:rPr>
          <w:color w:val="0D0D0D"/>
          <w:spacing w:val="1"/>
          <w:lang w:val="uk-UA"/>
        </w:rPr>
        <w:t>Балансування детальної системи товарних потоків тільки ручним корегуванням потребує багато часу і зусиль, навіть за допомогою сучасної електронної обробки даних. Щоб системою можна було керувати, її, ймовірно, треба буде обмежити в розмірі не більше ніж у кілька сотень продуктів. З іншого боку, система товарних потоків, яка є лише автоматичною проекцією базового року з новим набором цільових загальних показників, може легко бути видалена зі статистичних джерел, і тому можна упустити очевидну можливість перевірити внутрішню узгодженість системи, а також виявити і виправити можливі помилки у вихідних даних з первинних статистичних даних. Поєднання автоматичних процедур і ручних коригувань необхідно для створення детальної, послідовної системи товарних балансів.</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ind w:left="1190"/>
        <w:jc w:val="both"/>
        <w:rPr>
          <w:color w:val="0D0D0D"/>
          <w:lang w:val="uk-UA"/>
        </w:rPr>
      </w:pPr>
      <w:r w:rsidRPr="009033E2">
        <w:rPr>
          <w:color w:val="0D0D0D"/>
          <w:lang w:val="uk-UA"/>
        </w:rPr>
        <w:t>Процес складання збалансованої системи товарних потоків можна узагальнити наступним чином:</w:t>
      </w:r>
    </w:p>
    <w:p w:rsidR="000E5077" w:rsidRPr="009033E2" w:rsidRDefault="000E5077">
      <w:pPr>
        <w:spacing w:before="7"/>
        <w:rPr>
          <w:rFonts w:ascii="Times New Roman" w:hAnsi="Times New Roman"/>
          <w:color w:val="0D0D0D"/>
          <w:sz w:val="17"/>
          <w:szCs w:val="17"/>
          <w:lang w:val="uk-UA"/>
        </w:rPr>
      </w:pPr>
    </w:p>
    <w:p w:rsidR="000E5077" w:rsidRPr="009033E2" w:rsidRDefault="000E5077">
      <w:pPr>
        <w:pStyle w:val="a3"/>
        <w:spacing w:line="244" w:lineRule="auto"/>
        <w:ind w:left="1190" w:right="122"/>
        <w:jc w:val="both"/>
        <w:rPr>
          <w:color w:val="0D0D0D"/>
          <w:lang w:val="uk-UA"/>
        </w:rPr>
      </w:pPr>
      <w:r w:rsidRPr="009033E2">
        <w:rPr>
          <w:color w:val="0D0D0D"/>
          <w:lang w:val="uk-UA"/>
        </w:rPr>
        <w:t>Першим кроком буде зібрати всю інформацію про цільові загальні показники і значення, які можуть бути введені безпосередньо в систему в якості заданих значень. При цьому передбачається, що вони вже були приготовлені, і що всі дані з підсистем, які є початковими для процесу балансування, вже зібрані.</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6"/>
        <w:jc w:val="both"/>
        <w:rPr>
          <w:color w:val="0D0D0D"/>
          <w:lang w:val="uk-UA"/>
        </w:rPr>
      </w:pPr>
      <w:r w:rsidRPr="009033E2">
        <w:rPr>
          <w:color w:val="0D0D0D"/>
          <w:lang w:val="uk-UA"/>
        </w:rPr>
        <w:t>Наступним кроком буде створення первісної версії товарних балансів. Ця версія може бути створена з використанням автоматичних процесів, але на даному етапі залишиться ряд невирішених проблем: для деяких продуктів постачання не буде дорівнювати споживанню. Для більшості категорій споживання підсумкові значення будуть зазвичай відрізнятися від цільових значень. Загальні суми торговельних і транспортних націнок, а також ПДВ, можуть відрізнятися від відповідних запланованих значень. Цей крок буде називатися «Автоматичне балансування».</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6"/>
        <w:jc w:val="both"/>
        <w:rPr>
          <w:color w:val="0D0D0D"/>
          <w:lang w:val="uk-UA"/>
        </w:rPr>
      </w:pPr>
      <w:r w:rsidRPr="009033E2">
        <w:rPr>
          <w:color w:val="0D0D0D"/>
          <w:spacing w:val="-2"/>
          <w:lang w:val="uk-UA"/>
        </w:rPr>
        <w:t>Потім йде крок, на якому початкова версія товарних балансів налаштовується вручну. Невирішені проблеми ретельно розбираються. У багатьох випадках такі проблеми виявлять помилки в розрахунках, які формують вхідні дані до товарних балансів, або в самій первинній статистиці. Рішення таких проблем може бути знайдено у співпраці з відповідними підрозділами статистичного управління і може вимагати змін в постачанні, заданих значеннях споживання або цільових підсумкових значеннях. Кількість продуктів перерозподіляються між видами споживанням, щоб звести відстань між підсумковими і цільовими значеннями до прийнятного діапазону для</w:t>
      </w:r>
    </w:p>
    <w:p w:rsidR="000E5077" w:rsidRPr="009033E2" w:rsidRDefault="000E5077">
      <w:pPr>
        <w:spacing w:line="244" w:lineRule="auto"/>
        <w:jc w:val="both"/>
        <w:rPr>
          <w:color w:val="0D0D0D"/>
          <w:lang w:val="uk-UA"/>
        </w:rPr>
        <w:sectPr w:rsidR="000E5077" w:rsidRPr="009033E2">
          <w:pgSz w:w="11910" w:h="16840"/>
          <w:pgMar w:top="1400" w:right="840" w:bottom="860" w:left="0" w:header="808" w:footer="665" w:gutter="0"/>
          <w:cols w:space="720"/>
        </w:sectPr>
      </w:pPr>
    </w:p>
    <w:p w:rsidR="000E5077" w:rsidRPr="009033E2" w:rsidRDefault="000E5077">
      <w:pPr>
        <w:rPr>
          <w:rFonts w:ascii="Times New Roman" w:hAnsi="Times New Roman"/>
          <w:color w:val="0D0D0D"/>
          <w:sz w:val="20"/>
          <w:szCs w:val="20"/>
          <w:lang w:val="uk-UA"/>
        </w:rPr>
      </w:pPr>
    </w:p>
    <w:p w:rsidR="000E5077" w:rsidRPr="009033E2" w:rsidRDefault="000E5077">
      <w:pPr>
        <w:pStyle w:val="a3"/>
        <w:spacing w:before="60" w:line="244" w:lineRule="auto"/>
        <w:ind w:right="1181"/>
        <w:jc w:val="both"/>
        <w:rPr>
          <w:color w:val="0D0D0D"/>
          <w:lang w:val="uk-UA"/>
        </w:rPr>
      </w:pPr>
      <w:r w:rsidRPr="009033E2">
        <w:rPr>
          <w:color w:val="0D0D0D"/>
          <w:lang w:val="uk-UA"/>
        </w:rPr>
        <w:t>кожної категорії споживання. Поправки до початкових балансів вводяться в систему, щоб створити нову,  але ще не остаточну  версію. Цей крок буде називатися «Ручне балансування».</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88"/>
        <w:jc w:val="both"/>
        <w:rPr>
          <w:color w:val="0D0D0D"/>
          <w:lang w:val="uk-UA"/>
        </w:rPr>
      </w:pPr>
      <w:r w:rsidRPr="009033E2">
        <w:rPr>
          <w:color w:val="0D0D0D"/>
          <w:lang w:val="uk-UA"/>
        </w:rPr>
        <w:t>На останньому етапі відмінності між підсумковими і цільовими значеннями усуваються, за винятком коли такі відмінності вважаються прийнятними. На цьому етапі торговельні та транспортні націнки і ПДВ, нарешті, скореговані до своїх цільових значень. Цей крок буде називатися «Фінальне балансування».</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95"/>
        <w:jc w:val="both"/>
        <w:rPr>
          <w:color w:val="0D0D0D"/>
          <w:lang w:val="uk-UA"/>
        </w:rPr>
      </w:pPr>
      <w:r w:rsidRPr="009033E2">
        <w:rPr>
          <w:color w:val="0D0D0D"/>
          <w:lang w:val="uk-UA"/>
        </w:rPr>
        <w:t>Результати фінального балансування продемонстровані на емпіричному прикладі. У Таблиці 8.2 таблиця постачання включає в себе постачання продукції в базових цінах з «перехідним стовпчиком», що перетворює їх на ціни покупців.</w:t>
      </w:r>
    </w:p>
    <w:p w:rsidR="000E5077" w:rsidRPr="009033E2" w:rsidRDefault="000E5077">
      <w:pPr>
        <w:spacing w:before="7"/>
        <w:rPr>
          <w:rFonts w:ascii="Times New Roman" w:hAnsi="Times New Roman"/>
          <w:color w:val="0D0D0D"/>
          <w:sz w:val="25"/>
          <w:szCs w:val="25"/>
          <w:lang w:val="uk-UA"/>
        </w:rPr>
      </w:pPr>
    </w:p>
    <w:p w:rsidR="000E5077" w:rsidRPr="009033E2" w:rsidRDefault="009033E2">
      <w:pPr>
        <w:ind w:left="160" w:hanging="57"/>
        <w:jc w:val="both"/>
        <w:rPr>
          <w:rFonts w:cs="Calibri"/>
          <w:lang w:val="uk-UA"/>
        </w:rPr>
      </w:pPr>
      <w:r>
        <w:rPr>
          <w:noProof/>
          <w:lang w:val="ru-RU" w:eastAsia="ru-RU"/>
        </w:rPr>
        <w:drawing>
          <wp:anchor distT="0" distB="0" distL="114300" distR="114300" simplePos="0" relativeHeight="251666944" behindDoc="1" locked="0" layoutInCell="1" allowOverlap="1">
            <wp:simplePos x="0" y="0"/>
            <wp:positionH relativeFrom="page">
              <wp:posOffset>756285</wp:posOffset>
            </wp:positionH>
            <wp:positionV relativeFrom="paragraph">
              <wp:posOffset>294640</wp:posOffset>
            </wp:positionV>
            <wp:extent cx="1620520" cy="900430"/>
            <wp:effectExtent l="0" t="0" r="0" b="0"/>
            <wp:wrapNone/>
            <wp:docPr id="5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20520" cy="900430"/>
                    </a:xfrm>
                    <a:prstGeom prst="rect">
                      <a:avLst/>
                    </a:prstGeom>
                    <a:noFill/>
                  </pic:spPr>
                </pic:pic>
              </a:graphicData>
            </a:graphic>
            <wp14:sizeRelH relativeFrom="page">
              <wp14:pctWidth>0</wp14:pctWidth>
            </wp14:sizeRelH>
            <wp14:sizeRelV relativeFrom="page">
              <wp14:pctHeight>0</wp14:pctHeight>
            </wp14:sizeRelV>
          </wp:anchor>
        </w:drawing>
      </w:r>
      <w:r w:rsidR="000E5077" w:rsidRPr="009033E2">
        <w:rPr>
          <w:b/>
          <w:i/>
          <w:color w:val="808285"/>
          <w:spacing w:val="-4"/>
          <w:w w:val="105"/>
          <w:sz w:val="18"/>
          <w:lang w:val="uk-UA"/>
        </w:rPr>
        <w:t>Таблиця</w:t>
      </w:r>
      <w:r w:rsidR="000E5077" w:rsidRPr="009033E2">
        <w:rPr>
          <w:b/>
          <w:i/>
          <w:color w:val="808285"/>
          <w:spacing w:val="-19"/>
          <w:w w:val="105"/>
          <w:sz w:val="18"/>
          <w:lang w:val="uk-UA"/>
        </w:rPr>
        <w:t xml:space="preserve">  </w:t>
      </w:r>
      <w:r w:rsidR="000E5077" w:rsidRPr="009033E2">
        <w:rPr>
          <w:b/>
          <w:i/>
          <w:color w:val="808285"/>
          <w:w w:val="105"/>
          <w:sz w:val="18"/>
          <w:lang w:val="uk-UA"/>
        </w:rPr>
        <w:t xml:space="preserve">8.2: </w:t>
      </w:r>
      <w:r w:rsidR="000E5077" w:rsidRPr="009033E2">
        <w:rPr>
          <w:b/>
          <w:i/>
          <w:color w:val="808285"/>
          <w:spacing w:val="35"/>
          <w:w w:val="105"/>
          <w:sz w:val="18"/>
          <w:lang w:val="uk-UA"/>
        </w:rPr>
        <w:t xml:space="preserve"> </w:t>
      </w:r>
      <w:r w:rsidR="000E5077" w:rsidRPr="009033E2">
        <w:rPr>
          <w:color w:val="808285"/>
          <w:spacing w:val="-2"/>
          <w:w w:val="105"/>
          <w:lang w:val="uk-UA"/>
        </w:rPr>
        <w:t>Таблиця постачання</w:t>
      </w:r>
    </w:p>
    <w:p w:rsidR="000E5077" w:rsidRPr="009033E2" w:rsidRDefault="000E5077">
      <w:pPr>
        <w:spacing w:before="8"/>
        <w:rPr>
          <w:rFonts w:cs="Calibri"/>
          <w:sz w:val="15"/>
          <w:szCs w:val="15"/>
          <w:lang w:val="uk-UA"/>
        </w:rPr>
      </w:pPr>
    </w:p>
    <w:tbl>
      <w:tblPr>
        <w:tblW w:w="0" w:type="auto"/>
        <w:tblInd w:w="99" w:type="dxa"/>
        <w:tblLayout w:type="fixed"/>
        <w:tblCellMar>
          <w:left w:w="0" w:type="dxa"/>
          <w:right w:w="0" w:type="dxa"/>
        </w:tblCellMar>
        <w:tblLook w:val="01E0" w:firstRow="1" w:lastRow="1" w:firstColumn="1" w:lastColumn="1" w:noHBand="0" w:noVBand="0"/>
      </w:tblPr>
      <w:tblGrid>
        <w:gridCol w:w="227"/>
        <w:gridCol w:w="2551"/>
        <w:gridCol w:w="535"/>
        <w:gridCol w:w="418"/>
        <w:gridCol w:w="482"/>
        <w:gridCol w:w="482"/>
        <w:gridCol w:w="482"/>
        <w:gridCol w:w="482"/>
        <w:gridCol w:w="550"/>
        <w:gridCol w:w="482"/>
        <w:gridCol w:w="482"/>
        <w:gridCol w:w="482"/>
        <w:gridCol w:w="619"/>
        <w:gridCol w:w="447"/>
        <w:gridCol w:w="482"/>
        <w:gridCol w:w="550"/>
      </w:tblGrid>
      <w:tr w:rsidR="000E5077" w:rsidRPr="009033E2" w:rsidTr="00AC36CE">
        <w:trPr>
          <w:trHeight w:hRule="exact" w:val="283"/>
        </w:trPr>
        <w:tc>
          <w:tcPr>
            <w:tcW w:w="227" w:type="dxa"/>
            <w:vMerge w:val="restart"/>
            <w:tcBorders>
              <w:top w:val="single" w:sz="2" w:space="0" w:color="9A5DA6"/>
              <w:left w:val="nil"/>
              <w:right w:val="single" w:sz="2" w:space="0" w:color="9A5DA6"/>
            </w:tcBorders>
            <w:shd w:val="clear" w:color="auto" w:fill="D1D3D4"/>
          </w:tcPr>
          <w:p w:rsidR="000E5077" w:rsidRPr="009033E2" w:rsidRDefault="000E5077">
            <w:pPr>
              <w:rPr>
                <w:lang w:val="uk-UA"/>
              </w:rPr>
            </w:pPr>
          </w:p>
        </w:tc>
        <w:tc>
          <w:tcPr>
            <w:tcW w:w="2551" w:type="dxa"/>
            <w:vMerge w:val="restart"/>
            <w:tcBorders>
              <w:top w:val="single" w:sz="2" w:space="0" w:color="9A5DA6"/>
              <w:left w:val="single" w:sz="2" w:space="0" w:color="9A5DA6"/>
              <w:right w:val="single" w:sz="2" w:space="0" w:color="9A5DA6"/>
            </w:tcBorders>
            <w:shd w:val="clear" w:color="auto" w:fill="D1D3D4"/>
          </w:tcPr>
          <w:p w:rsidR="000E5077" w:rsidRPr="009033E2" w:rsidRDefault="000E5077" w:rsidP="00AC36CE">
            <w:pPr>
              <w:pStyle w:val="TableParagraph"/>
              <w:spacing w:before="36"/>
              <w:ind w:left="706" w:hanging="81"/>
              <w:rPr>
                <w:rFonts w:cs="Calibri"/>
                <w:sz w:val="16"/>
                <w:szCs w:val="16"/>
                <w:lang w:val="uk-UA"/>
              </w:rPr>
            </w:pPr>
            <w:r w:rsidRPr="009033E2">
              <w:rPr>
                <w:color w:val="231F20"/>
                <w:sz w:val="16"/>
                <w:lang w:val="uk-UA"/>
              </w:rPr>
              <w:t>ГАЛУЗІ</w:t>
            </w:r>
            <w:r w:rsidRPr="009033E2">
              <w:rPr>
                <w:color w:val="231F20"/>
                <w:spacing w:val="25"/>
                <w:sz w:val="16"/>
                <w:lang w:val="uk-UA"/>
              </w:rPr>
              <w:t xml:space="preserve"> </w:t>
            </w:r>
            <w:r w:rsidRPr="009033E2">
              <w:rPr>
                <w:color w:val="231F20"/>
                <w:spacing w:val="-1"/>
                <w:sz w:val="16"/>
                <w:lang w:val="uk-UA"/>
              </w:rPr>
              <w:t>(ЄКВЕД)</w:t>
            </w:r>
          </w:p>
          <w:p w:rsidR="000E5077" w:rsidRPr="009033E2" w:rsidRDefault="000E5077">
            <w:pPr>
              <w:pStyle w:val="TableParagraph"/>
              <w:rPr>
                <w:rFonts w:cs="Calibri"/>
                <w:sz w:val="16"/>
                <w:szCs w:val="16"/>
                <w:lang w:val="uk-UA"/>
              </w:rPr>
            </w:pPr>
          </w:p>
          <w:p w:rsidR="000E5077" w:rsidRPr="009033E2" w:rsidRDefault="000E5077">
            <w:pPr>
              <w:pStyle w:val="TableParagraph"/>
              <w:rPr>
                <w:rFonts w:cs="Calibri"/>
                <w:sz w:val="16"/>
                <w:szCs w:val="16"/>
                <w:lang w:val="uk-UA"/>
              </w:rPr>
            </w:pPr>
          </w:p>
          <w:p w:rsidR="000E5077" w:rsidRPr="009033E2" w:rsidRDefault="000E5077">
            <w:pPr>
              <w:pStyle w:val="TableParagraph"/>
              <w:rPr>
                <w:rFonts w:cs="Calibri"/>
                <w:sz w:val="16"/>
                <w:szCs w:val="16"/>
                <w:lang w:val="uk-UA"/>
              </w:rPr>
            </w:pPr>
          </w:p>
          <w:p w:rsidR="000E5077" w:rsidRPr="009033E2" w:rsidRDefault="000E5077">
            <w:pPr>
              <w:pStyle w:val="TableParagraph"/>
              <w:rPr>
                <w:rFonts w:cs="Calibri"/>
                <w:sz w:val="16"/>
                <w:szCs w:val="16"/>
                <w:lang w:val="uk-UA"/>
              </w:rPr>
            </w:pPr>
          </w:p>
          <w:p w:rsidR="000E5077" w:rsidRPr="009033E2" w:rsidRDefault="000E5077" w:rsidP="00AC36CE">
            <w:pPr>
              <w:pStyle w:val="TableParagraph"/>
              <w:spacing w:before="5"/>
              <w:rPr>
                <w:rFonts w:cs="Calibri"/>
                <w:sz w:val="14"/>
                <w:szCs w:val="14"/>
                <w:lang w:val="uk-UA"/>
              </w:rPr>
            </w:pPr>
          </w:p>
          <w:p w:rsidR="000E5077" w:rsidRPr="009033E2" w:rsidRDefault="000E5077" w:rsidP="00AC36CE">
            <w:pPr>
              <w:pStyle w:val="TableParagraph"/>
              <w:ind w:left="706"/>
              <w:rPr>
                <w:rFonts w:cs="Calibri"/>
                <w:sz w:val="16"/>
                <w:szCs w:val="16"/>
                <w:lang w:val="uk-UA"/>
              </w:rPr>
            </w:pPr>
            <w:r w:rsidRPr="009033E2">
              <w:rPr>
                <w:color w:val="231F20"/>
                <w:w w:val="105"/>
                <w:sz w:val="16"/>
                <w:lang w:val="uk-UA"/>
              </w:rPr>
              <w:t>ПРОДУКТИ (КПВЕД)</w:t>
            </w:r>
          </w:p>
        </w:tc>
        <w:tc>
          <w:tcPr>
            <w:tcW w:w="3431" w:type="dxa"/>
            <w:gridSpan w:val="7"/>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ind w:left="656"/>
              <w:rPr>
                <w:rFonts w:cs="Calibri"/>
                <w:sz w:val="16"/>
                <w:szCs w:val="16"/>
                <w:lang w:val="uk-UA"/>
              </w:rPr>
            </w:pPr>
            <w:r w:rsidRPr="009033E2">
              <w:rPr>
                <w:color w:val="231F20"/>
                <w:w w:val="105"/>
                <w:sz w:val="16"/>
                <w:lang w:val="uk-UA"/>
              </w:rPr>
              <w:t>ВИПУСК ГАЛУЗЕЙ</w:t>
            </w:r>
            <w:r w:rsidRPr="009033E2">
              <w:rPr>
                <w:color w:val="231F20"/>
                <w:spacing w:val="-19"/>
                <w:w w:val="105"/>
                <w:sz w:val="16"/>
                <w:lang w:val="uk-UA"/>
              </w:rPr>
              <w:t xml:space="preserve"> </w:t>
            </w:r>
            <w:r w:rsidRPr="009033E2">
              <w:rPr>
                <w:color w:val="231F20"/>
                <w:spacing w:val="-2"/>
                <w:w w:val="105"/>
                <w:sz w:val="16"/>
                <w:lang w:val="uk-UA"/>
              </w:rPr>
              <w:t>(ЄКВЕД)</w:t>
            </w:r>
          </w:p>
        </w:tc>
        <w:tc>
          <w:tcPr>
            <w:tcW w:w="1446" w:type="dxa"/>
            <w:gridSpan w:val="3"/>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ind w:left="415"/>
              <w:rPr>
                <w:rFonts w:cs="Calibri"/>
                <w:sz w:val="16"/>
                <w:szCs w:val="16"/>
                <w:lang w:val="uk-UA"/>
              </w:rPr>
            </w:pPr>
            <w:r w:rsidRPr="009033E2">
              <w:rPr>
                <w:color w:val="231F20"/>
                <w:sz w:val="16"/>
                <w:lang w:val="uk-UA"/>
              </w:rPr>
              <w:t>ІМПОРТ</w:t>
            </w:r>
          </w:p>
        </w:tc>
        <w:tc>
          <w:tcPr>
            <w:tcW w:w="619" w:type="dxa"/>
            <w:vMerge w:val="restart"/>
            <w:tcBorders>
              <w:top w:val="single" w:sz="2" w:space="0" w:color="9A5DA6"/>
              <w:left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123" w:line="160" w:lineRule="exact"/>
              <w:ind w:left="113" w:right="218"/>
              <w:rPr>
                <w:rFonts w:cs="Calibri"/>
                <w:sz w:val="14"/>
                <w:szCs w:val="14"/>
                <w:lang w:val="uk-UA"/>
              </w:rPr>
            </w:pPr>
            <w:r w:rsidRPr="009033E2">
              <w:rPr>
                <w:color w:val="231F20"/>
                <w:spacing w:val="-4"/>
                <w:w w:val="105"/>
                <w:sz w:val="14"/>
                <w:szCs w:val="14"/>
                <w:lang w:val="uk-UA"/>
              </w:rPr>
              <w:t>Загалом постачання в базових цінах</w:t>
            </w:r>
          </w:p>
        </w:tc>
        <w:tc>
          <w:tcPr>
            <w:tcW w:w="929" w:type="dxa"/>
            <w:gridSpan w:val="2"/>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ind w:left="112"/>
              <w:rPr>
                <w:rFonts w:cs="Calibri"/>
                <w:sz w:val="16"/>
                <w:szCs w:val="16"/>
                <w:lang w:val="uk-UA"/>
              </w:rPr>
            </w:pPr>
            <w:r w:rsidRPr="009033E2">
              <w:rPr>
                <w:color w:val="231F20"/>
                <w:spacing w:val="-5"/>
                <w:w w:val="105"/>
                <w:sz w:val="16"/>
                <w:lang w:val="uk-UA"/>
              </w:rPr>
              <w:t>ОЦІНКА</w:t>
            </w:r>
          </w:p>
        </w:tc>
        <w:tc>
          <w:tcPr>
            <w:tcW w:w="550" w:type="dxa"/>
            <w:vMerge w:val="restart"/>
            <w:tcBorders>
              <w:top w:val="single" w:sz="2" w:space="0" w:color="9A5DA6"/>
              <w:left w:val="single" w:sz="2" w:space="0" w:color="9A5DA6"/>
              <w:right w:val="nil"/>
            </w:tcBorders>
            <w:shd w:val="clear" w:color="auto" w:fill="D1D3D4"/>
            <w:textDirection w:val="btLr"/>
          </w:tcPr>
          <w:p w:rsidR="000E5077" w:rsidRPr="009033E2" w:rsidRDefault="000E5077" w:rsidP="00AC36CE">
            <w:pPr>
              <w:pStyle w:val="TableParagraph"/>
              <w:spacing w:before="123" w:line="160" w:lineRule="exact"/>
              <w:ind w:left="118" w:right="116"/>
              <w:rPr>
                <w:rFonts w:cs="Calibri"/>
                <w:sz w:val="16"/>
                <w:szCs w:val="16"/>
                <w:lang w:val="uk-UA"/>
              </w:rPr>
            </w:pPr>
            <w:r w:rsidRPr="009033E2">
              <w:rPr>
                <w:rFonts w:cs="Calibri"/>
                <w:color w:val="231F20"/>
                <w:spacing w:val="-3"/>
                <w:sz w:val="14"/>
                <w:szCs w:val="14"/>
                <w:lang w:val="uk-UA"/>
              </w:rPr>
              <w:t>Загалом постачання в цінах покупців</w:t>
            </w:r>
          </w:p>
        </w:tc>
      </w:tr>
      <w:tr w:rsidR="000E5077" w:rsidRPr="009033E2" w:rsidTr="00AC36CE">
        <w:trPr>
          <w:trHeight w:hRule="exact" w:val="1275"/>
        </w:trPr>
        <w:tc>
          <w:tcPr>
            <w:tcW w:w="227" w:type="dxa"/>
            <w:vMerge/>
            <w:tcBorders>
              <w:left w:val="nil"/>
              <w:bottom w:val="single" w:sz="2" w:space="0" w:color="9A5DA6"/>
              <w:right w:val="single" w:sz="2" w:space="0" w:color="9A5DA6"/>
            </w:tcBorders>
            <w:shd w:val="clear" w:color="auto" w:fill="D1D3D4"/>
          </w:tcPr>
          <w:p w:rsidR="000E5077" w:rsidRPr="009033E2" w:rsidRDefault="000E5077">
            <w:pPr>
              <w:rPr>
                <w:lang w:val="uk-UA"/>
              </w:rPr>
            </w:pPr>
          </w:p>
        </w:tc>
        <w:tc>
          <w:tcPr>
            <w:tcW w:w="2551" w:type="dxa"/>
            <w:vMerge/>
            <w:tcBorders>
              <w:left w:val="single" w:sz="2" w:space="0" w:color="9A5DA6"/>
              <w:bottom w:val="single" w:sz="2" w:space="0" w:color="9A5DA6"/>
              <w:right w:val="single" w:sz="2" w:space="0" w:color="9A5DA6"/>
            </w:tcBorders>
            <w:shd w:val="clear" w:color="auto" w:fill="D1D3D4"/>
          </w:tcPr>
          <w:p w:rsidR="000E5077" w:rsidRPr="009033E2" w:rsidRDefault="000E5077">
            <w:pPr>
              <w:rPr>
                <w:lang w:val="uk-UA"/>
              </w:rPr>
            </w:pPr>
          </w:p>
        </w:tc>
        <w:tc>
          <w:tcPr>
            <w:tcW w:w="535"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125"/>
              <w:ind w:left="113"/>
              <w:rPr>
                <w:rFonts w:cs="Calibri"/>
                <w:sz w:val="14"/>
                <w:szCs w:val="14"/>
                <w:lang w:val="uk-UA"/>
              </w:rPr>
            </w:pPr>
            <w:r w:rsidRPr="009033E2">
              <w:rPr>
                <w:color w:val="231F20"/>
                <w:spacing w:val="-1"/>
                <w:w w:val="105"/>
                <w:sz w:val="14"/>
                <w:szCs w:val="14"/>
                <w:lang w:val="uk-UA"/>
              </w:rPr>
              <w:t>Сільське госп-во</w:t>
            </w:r>
          </w:p>
        </w:tc>
        <w:tc>
          <w:tcPr>
            <w:tcW w:w="418"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125"/>
              <w:rPr>
                <w:rFonts w:cs="Calibri"/>
                <w:sz w:val="14"/>
                <w:szCs w:val="14"/>
                <w:lang w:val="uk-UA"/>
              </w:rPr>
            </w:pPr>
            <w:r w:rsidRPr="009033E2">
              <w:rPr>
                <w:color w:val="231F20"/>
                <w:sz w:val="14"/>
                <w:szCs w:val="14"/>
                <w:lang w:val="uk-UA"/>
              </w:rPr>
              <w:t>Промисловість</w:t>
            </w:r>
          </w:p>
        </w:tc>
        <w:tc>
          <w:tcPr>
            <w:tcW w:w="48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125"/>
              <w:ind w:left="113"/>
              <w:rPr>
                <w:rFonts w:cs="Calibri"/>
                <w:sz w:val="14"/>
                <w:szCs w:val="14"/>
                <w:lang w:val="uk-UA"/>
              </w:rPr>
            </w:pPr>
            <w:r w:rsidRPr="009033E2">
              <w:rPr>
                <w:color w:val="231F20"/>
                <w:w w:val="105"/>
                <w:sz w:val="14"/>
                <w:szCs w:val="14"/>
                <w:lang w:val="uk-UA"/>
              </w:rPr>
              <w:t>Будівництво</w:t>
            </w:r>
          </w:p>
        </w:tc>
        <w:tc>
          <w:tcPr>
            <w:tcW w:w="48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ind w:left="113"/>
              <w:rPr>
                <w:rFonts w:cs="Calibri"/>
                <w:sz w:val="14"/>
                <w:szCs w:val="14"/>
                <w:lang w:val="uk-UA"/>
              </w:rPr>
            </w:pPr>
            <w:r w:rsidRPr="009033E2">
              <w:rPr>
                <w:color w:val="231F20"/>
                <w:spacing w:val="-2"/>
                <w:sz w:val="14"/>
                <w:szCs w:val="14"/>
                <w:lang w:val="uk-UA"/>
              </w:rPr>
              <w:t>Торгівля, готельна сфера, транспорт</w:t>
            </w:r>
          </w:p>
        </w:tc>
        <w:tc>
          <w:tcPr>
            <w:tcW w:w="48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27" w:line="192" w:lineRule="exact"/>
              <w:ind w:left="196" w:right="195"/>
              <w:rPr>
                <w:rFonts w:cs="Calibri"/>
                <w:sz w:val="14"/>
                <w:szCs w:val="14"/>
                <w:lang w:val="uk-UA"/>
              </w:rPr>
            </w:pPr>
            <w:r w:rsidRPr="009033E2">
              <w:rPr>
                <w:color w:val="231F20"/>
                <w:spacing w:val="-2"/>
                <w:sz w:val="14"/>
                <w:szCs w:val="14"/>
                <w:lang w:val="uk-UA"/>
              </w:rPr>
              <w:t>Фінанси, нерухомість, бізнес</w:t>
            </w:r>
          </w:p>
        </w:tc>
        <w:tc>
          <w:tcPr>
            <w:tcW w:w="48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125"/>
              <w:ind w:left="91"/>
              <w:rPr>
                <w:rFonts w:cs="Calibri"/>
                <w:sz w:val="14"/>
                <w:szCs w:val="14"/>
                <w:lang w:val="uk-UA"/>
              </w:rPr>
            </w:pPr>
            <w:r w:rsidRPr="009033E2">
              <w:rPr>
                <w:color w:val="231F20"/>
                <w:sz w:val="14"/>
                <w:szCs w:val="14"/>
                <w:lang w:val="uk-UA"/>
              </w:rPr>
              <w:t>Інші послуги</w:t>
            </w:r>
          </w:p>
        </w:tc>
        <w:tc>
          <w:tcPr>
            <w:tcW w:w="55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42" w:line="160" w:lineRule="exact"/>
              <w:ind w:left="63" w:right="61" w:hanging="1"/>
              <w:rPr>
                <w:rFonts w:cs="Calibri"/>
                <w:sz w:val="14"/>
                <w:szCs w:val="14"/>
                <w:lang w:val="uk-UA"/>
              </w:rPr>
            </w:pPr>
            <w:r w:rsidRPr="009033E2">
              <w:rPr>
                <w:color w:val="231F20"/>
                <w:spacing w:val="-4"/>
                <w:w w:val="105"/>
                <w:sz w:val="14"/>
                <w:szCs w:val="14"/>
                <w:lang w:val="uk-UA"/>
              </w:rPr>
              <w:t>Загалом внутрішнє виробництво в базових цінах</w:t>
            </w:r>
          </w:p>
        </w:tc>
        <w:tc>
          <w:tcPr>
            <w:tcW w:w="48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88" w:line="160" w:lineRule="exact"/>
              <w:ind w:left="180" w:right="178" w:firstLine="119"/>
              <w:rPr>
                <w:rFonts w:cs="Calibri"/>
                <w:sz w:val="14"/>
                <w:szCs w:val="14"/>
                <w:lang w:val="uk-UA"/>
              </w:rPr>
            </w:pPr>
            <w:r w:rsidRPr="009033E2">
              <w:rPr>
                <w:color w:val="231F20"/>
                <w:spacing w:val="-2"/>
                <w:sz w:val="14"/>
                <w:szCs w:val="14"/>
                <w:lang w:val="uk-UA"/>
              </w:rPr>
              <w:t>Внутрішній імпорт ЄС CIF</w:t>
            </w:r>
          </w:p>
        </w:tc>
        <w:tc>
          <w:tcPr>
            <w:tcW w:w="48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88" w:line="160" w:lineRule="exact"/>
              <w:ind w:left="180" w:right="178" w:firstLine="106"/>
              <w:rPr>
                <w:rFonts w:cs="Calibri"/>
                <w:sz w:val="14"/>
                <w:szCs w:val="14"/>
                <w:lang w:val="uk-UA"/>
              </w:rPr>
            </w:pPr>
            <w:r w:rsidRPr="009033E2">
              <w:rPr>
                <w:color w:val="231F20"/>
                <w:spacing w:val="-1"/>
                <w:sz w:val="14"/>
                <w:szCs w:val="14"/>
                <w:lang w:val="uk-UA"/>
              </w:rPr>
              <w:t>Зовнішній імпорт ЄС CIF</w:t>
            </w:r>
          </w:p>
        </w:tc>
        <w:tc>
          <w:tcPr>
            <w:tcW w:w="48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10"/>
              <w:rPr>
                <w:rFonts w:cs="Calibri"/>
                <w:sz w:val="14"/>
                <w:szCs w:val="14"/>
                <w:lang w:val="uk-UA"/>
              </w:rPr>
            </w:pPr>
          </w:p>
          <w:p w:rsidR="000E5077" w:rsidRPr="009033E2" w:rsidRDefault="000E5077" w:rsidP="00AC36CE">
            <w:pPr>
              <w:pStyle w:val="TableParagraph"/>
              <w:ind w:left="179"/>
              <w:rPr>
                <w:rFonts w:cs="Calibri"/>
                <w:sz w:val="14"/>
                <w:szCs w:val="14"/>
                <w:lang w:val="uk-UA"/>
              </w:rPr>
            </w:pPr>
            <w:r w:rsidRPr="009033E2">
              <w:rPr>
                <w:color w:val="231F20"/>
                <w:w w:val="105"/>
                <w:sz w:val="14"/>
                <w:szCs w:val="14"/>
                <w:lang w:val="uk-UA"/>
              </w:rPr>
              <w:t>Імпорт</w:t>
            </w:r>
            <w:r w:rsidRPr="009033E2">
              <w:rPr>
                <w:color w:val="231F20"/>
                <w:spacing w:val="-20"/>
                <w:w w:val="105"/>
                <w:sz w:val="14"/>
                <w:szCs w:val="14"/>
                <w:lang w:val="uk-UA"/>
              </w:rPr>
              <w:t xml:space="preserve"> </w:t>
            </w:r>
            <w:r w:rsidRPr="009033E2">
              <w:rPr>
                <w:color w:val="231F20"/>
                <w:w w:val="105"/>
                <w:sz w:val="14"/>
                <w:szCs w:val="14"/>
                <w:lang w:val="uk-UA"/>
              </w:rPr>
              <w:t>CIF</w:t>
            </w:r>
          </w:p>
        </w:tc>
        <w:tc>
          <w:tcPr>
            <w:tcW w:w="619" w:type="dxa"/>
            <w:vMerge/>
            <w:tcBorders>
              <w:left w:val="single" w:sz="2" w:space="0" w:color="9A5DA6"/>
              <w:bottom w:val="single" w:sz="2" w:space="0" w:color="9A5DA6"/>
              <w:right w:val="single" w:sz="2" w:space="0" w:color="9A5DA6"/>
            </w:tcBorders>
            <w:shd w:val="clear" w:color="auto" w:fill="D1D3D4"/>
            <w:textDirection w:val="btLr"/>
          </w:tcPr>
          <w:p w:rsidR="000E5077" w:rsidRPr="009033E2" w:rsidRDefault="000E5077">
            <w:pPr>
              <w:rPr>
                <w:sz w:val="14"/>
                <w:szCs w:val="14"/>
                <w:lang w:val="uk-UA"/>
              </w:rPr>
            </w:pPr>
          </w:p>
        </w:tc>
        <w:tc>
          <w:tcPr>
            <w:tcW w:w="44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46" w:line="184" w:lineRule="auto"/>
              <w:ind w:left="251" w:right="230" w:hanging="20"/>
              <w:jc w:val="both"/>
              <w:rPr>
                <w:rFonts w:cs="Calibri"/>
                <w:sz w:val="14"/>
                <w:szCs w:val="14"/>
                <w:lang w:val="uk-UA"/>
              </w:rPr>
            </w:pPr>
            <w:r w:rsidRPr="009033E2">
              <w:rPr>
                <w:color w:val="231F20"/>
                <w:spacing w:val="-3"/>
                <w:w w:val="105"/>
                <w:sz w:val="14"/>
                <w:szCs w:val="14"/>
                <w:lang w:val="uk-UA"/>
              </w:rPr>
              <w:t>Торговельні і транспортні націнки</w:t>
            </w:r>
          </w:p>
        </w:tc>
        <w:tc>
          <w:tcPr>
            <w:tcW w:w="48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0E5077" w:rsidRPr="009033E2" w:rsidRDefault="000E5077" w:rsidP="00AC36CE">
            <w:pPr>
              <w:pStyle w:val="TableParagraph"/>
              <w:spacing w:before="29" w:line="184" w:lineRule="auto"/>
              <w:ind w:left="150" w:right="148"/>
              <w:jc w:val="center"/>
              <w:rPr>
                <w:rFonts w:cs="Calibri"/>
                <w:sz w:val="14"/>
                <w:szCs w:val="14"/>
                <w:lang w:val="uk-UA"/>
              </w:rPr>
            </w:pPr>
            <w:r w:rsidRPr="009033E2">
              <w:rPr>
                <w:color w:val="231F20"/>
                <w:spacing w:val="-4"/>
                <w:w w:val="105"/>
                <w:sz w:val="14"/>
                <w:szCs w:val="14"/>
                <w:lang w:val="uk-UA"/>
              </w:rPr>
              <w:t>Податки за винятком субсидій на продукти</w:t>
            </w:r>
          </w:p>
        </w:tc>
        <w:tc>
          <w:tcPr>
            <w:tcW w:w="550" w:type="dxa"/>
            <w:vMerge/>
            <w:tcBorders>
              <w:left w:val="single" w:sz="2" w:space="0" w:color="9A5DA6"/>
              <w:bottom w:val="single" w:sz="2" w:space="0" w:color="9A5DA6"/>
              <w:right w:val="nil"/>
            </w:tcBorders>
            <w:shd w:val="clear" w:color="auto" w:fill="D1D3D4"/>
            <w:textDirection w:val="btLr"/>
          </w:tcPr>
          <w:p w:rsidR="000E5077" w:rsidRPr="009033E2" w:rsidRDefault="000E5077">
            <w:pPr>
              <w:rPr>
                <w:lang w:val="uk-UA"/>
              </w:rPr>
            </w:pPr>
          </w:p>
        </w:tc>
      </w:tr>
      <w:tr w:rsidR="000E5077" w:rsidRPr="009033E2" w:rsidTr="00AC36CE">
        <w:trPr>
          <w:trHeight w:hRule="exact" w:val="283"/>
        </w:trPr>
        <w:tc>
          <w:tcPr>
            <w:tcW w:w="227" w:type="dxa"/>
            <w:tcBorders>
              <w:top w:val="single" w:sz="2" w:space="0" w:color="9A5DA6"/>
              <w:left w:val="nil"/>
              <w:bottom w:val="single" w:sz="2" w:space="0" w:color="9A5DA6"/>
              <w:right w:val="single" w:sz="2" w:space="0" w:color="9A5DA6"/>
            </w:tcBorders>
            <w:shd w:val="clear" w:color="auto" w:fill="D1D3D4"/>
          </w:tcPr>
          <w:p w:rsidR="000E5077" w:rsidRPr="009033E2" w:rsidRDefault="000E5077" w:rsidP="00AC36CE">
            <w:pPr>
              <w:pStyle w:val="TableParagraph"/>
              <w:spacing w:before="45"/>
              <w:ind w:left="14"/>
              <w:rPr>
                <w:rFonts w:cs="Calibri"/>
                <w:sz w:val="16"/>
                <w:szCs w:val="16"/>
                <w:lang w:val="uk-UA"/>
              </w:rPr>
            </w:pPr>
            <w:r w:rsidRPr="009033E2">
              <w:rPr>
                <w:color w:val="231F20"/>
                <w:w w:val="105"/>
                <w:sz w:val="16"/>
                <w:lang w:val="uk-UA"/>
              </w:rPr>
              <w:t>№</w:t>
            </w:r>
          </w:p>
        </w:tc>
        <w:tc>
          <w:tcPr>
            <w:tcW w:w="2551"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pPr>
              <w:rPr>
                <w:lang w:val="uk-UA"/>
              </w:rPr>
            </w:pPr>
          </w:p>
        </w:tc>
        <w:tc>
          <w:tcPr>
            <w:tcW w:w="535"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1</w:t>
            </w:r>
          </w:p>
        </w:tc>
        <w:tc>
          <w:tcPr>
            <w:tcW w:w="418"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2</w:t>
            </w:r>
          </w:p>
        </w:tc>
        <w:tc>
          <w:tcPr>
            <w:tcW w:w="482"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3</w:t>
            </w:r>
          </w:p>
        </w:tc>
        <w:tc>
          <w:tcPr>
            <w:tcW w:w="482"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4</w:t>
            </w:r>
          </w:p>
        </w:tc>
        <w:tc>
          <w:tcPr>
            <w:tcW w:w="482"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5</w:t>
            </w:r>
          </w:p>
        </w:tc>
        <w:tc>
          <w:tcPr>
            <w:tcW w:w="482"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6</w:t>
            </w:r>
          </w:p>
        </w:tc>
        <w:tc>
          <w:tcPr>
            <w:tcW w:w="550"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7</w:t>
            </w:r>
          </w:p>
        </w:tc>
        <w:tc>
          <w:tcPr>
            <w:tcW w:w="482"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8</w:t>
            </w:r>
          </w:p>
        </w:tc>
        <w:tc>
          <w:tcPr>
            <w:tcW w:w="482"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9</w:t>
            </w:r>
          </w:p>
        </w:tc>
        <w:tc>
          <w:tcPr>
            <w:tcW w:w="482"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ind w:left="154"/>
              <w:rPr>
                <w:rFonts w:cs="Calibri"/>
                <w:sz w:val="16"/>
                <w:szCs w:val="16"/>
                <w:lang w:val="uk-UA"/>
              </w:rPr>
            </w:pPr>
            <w:r w:rsidRPr="009033E2">
              <w:rPr>
                <w:color w:val="231F20"/>
                <w:sz w:val="16"/>
                <w:lang w:val="uk-UA"/>
              </w:rPr>
              <w:t>10</w:t>
            </w:r>
          </w:p>
        </w:tc>
        <w:tc>
          <w:tcPr>
            <w:tcW w:w="619"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11</w:t>
            </w:r>
          </w:p>
        </w:tc>
        <w:tc>
          <w:tcPr>
            <w:tcW w:w="447"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jc w:val="center"/>
              <w:rPr>
                <w:rFonts w:cs="Calibri"/>
                <w:sz w:val="16"/>
                <w:szCs w:val="16"/>
                <w:lang w:val="uk-UA"/>
              </w:rPr>
            </w:pPr>
            <w:r w:rsidRPr="009033E2">
              <w:rPr>
                <w:color w:val="231F20"/>
                <w:sz w:val="16"/>
                <w:lang w:val="uk-UA"/>
              </w:rPr>
              <w:t>12</w:t>
            </w:r>
          </w:p>
        </w:tc>
        <w:tc>
          <w:tcPr>
            <w:tcW w:w="482"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ind w:left="154"/>
              <w:rPr>
                <w:rFonts w:cs="Calibri"/>
                <w:sz w:val="16"/>
                <w:szCs w:val="16"/>
                <w:lang w:val="uk-UA"/>
              </w:rPr>
            </w:pPr>
            <w:r w:rsidRPr="009033E2">
              <w:rPr>
                <w:color w:val="231F20"/>
                <w:sz w:val="16"/>
                <w:lang w:val="uk-UA"/>
              </w:rPr>
              <w:t>13</w:t>
            </w:r>
          </w:p>
        </w:tc>
        <w:tc>
          <w:tcPr>
            <w:tcW w:w="550" w:type="dxa"/>
            <w:tcBorders>
              <w:top w:val="single" w:sz="2" w:space="0" w:color="9A5DA6"/>
              <w:left w:val="single" w:sz="2" w:space="0" w:color="9A5DA6"/>
              <w:bottom w:val="single" w:sz="2" w:space="0" w:color="9A5DA6"/>
              <w:right w:val="nil"/>
            </w:tcBorders>
            <w:shd w:val="clear" w:color="auto" w:fill="D1D3D4"/>
          </w:tcPr>
          <w:p w:rsidR="000E5077" w:rsidRPr="009033E2" w:rsidRDefault="000E5077" w:rsidP="00AC36CE">
            <w:pPr>
              <w:pStyle w:val="TableParagraph"/>
              <w:spacing w:before="45"/>
              <w:ind w:right="2"/>
              <w:jc w:val="center"/>
              <w:rPr>
                <w:rFonts w:cs="Calibri"/>
                <w:sz w:val="16"/>
                <w:szCs w:val="16"/>
                <w:lang w:val="uk-UA"/>
              </w:rPr>
            </w:pPr>
            <w:r w:rsidRPr="009033E2">
              <w:rPr>
                <w:color w:val="231F20"/>
                <w:sz w:val="16"/>
                <w:lang w:val="uk-UA"/>
              </w:rPr>
              <w:t>14</w:t>
            </w:r>
          </w:p>
        </w:tc>
      </w:tr>
      <w:tr w:rsidR="000E5077" w:rsidRPr="009033E2" w:rsidTr="00AC36CE">
        <w:trPr>
          <w:trHeight w:hRule="exact" w:val="297"/>
        </w:trPr>
        <w:tc>
          <w:tcPr>
            <w:tcW w:w="227" w:type="dxa"/>
            <w:tcBorders>
              <w:top w:val="single" w:sz="2" w:space="0" w:color="9A5DA6"/>
              <w:left w:val="nil"/>
              <w:bottom w:val="nil"/>
              <w:right w:val="single" w:sz="2" w:space="0" w:color="9A5DA6"/>
            </w:tcBorders>
            <w:shd w:val="clear" w:color="auto" w:fill="D1D3D4"/>
          </w:tcPr>
          <w:p w:rsidR="000E5077" w:rsidRPr="009033E2" w:rsidRDefault="000E5077" w:rsidP="00AC36CE">
            <w:pPr>
              <w:pStyle w:val="TableParagraph"/>
              <w:spacing w:before="45"/>
              <w:ind w:left="116"/>
              <w:rPr>
                <w:rFonts w:cs="Calibri"/>
                <w:sz w:val="16"/>
                <w:szCs w:val="16"/>
                <w:lang w:val="uk-UA"/>
              </w:rPr>
            </w:pPr>
            <w:r w:rsidRPr="009033E2">
              <w:rPr>
                <w:color w:val="231F20"/>
                <w:sz w:val="16"/>
                <w:lang w:val="uk-UA"/>
              </w:rPr>
              <w:t>1</w:t>
            </w:r>
          </w:p>
        </w:tc>
        <w:tc>
          <w:tcPr>
            <w:tcW w:w="2551" w:type="dxa"/>
            <w:tcBorders>
              <w:top w:val="single" w:sz="2" w:space="0" w:color="9A5DA6"/>
              <w:left w:val="single" w:sz="2" w:space="0" w:color="9A5DA6"/>
              <w:bottom w:val="nil"/>
              <w:right w:val="single" w:sz="2" w:space="0" w:color="9A5DA6"/>
            </w:tcBorders>
            <w:shd w:val="clear" w:color="auto" w:fill="D1D3D4"/>
          </w:tcPr>
          <w:p w:rsidR="000E5077" w:rsidRPr="009033E2" w:rsidRDefault="000E5077" w:rsidP="00AC36CE">
            <w:pPr>
              <w:pStyle w:val="TableParagraph"/>
              <w:spacing w:before="51"/>
              <w:ind w:left="24"/>
              <w:rPr>
                <w:rFonts w:cs="Calibri"/>
                <w:sz w:val="16"/>
                <w:szCs w:val="16"/>
                <w:lang w:val="uk-UA"/>
              </w:rPr>
            </w:pPr>
            <w:r w:rsidRPr="009033E2">
              <w:rPr>
                <w:color w:val="231F20"/>
                <w:spacing w:val="-2"/>
                <w:sz w:val="16"/>
                <w:szCs w:val="16"/>
                <w:lang w:val="uk-UA"/>
              </w:rPr>
              <w:t>Продукція сіл. госп-ва</w:t>
            </w:r>
          </w:p>
        </w:tc>
        <w:tc>
          <w:tcPr>
            <w:tcW w:w="535"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26"/>
              <w:rPr>
                <w:rFonts w:cs="Calibri"/>
                <w:sz w:val="16"/>
                <w:szCs w:val="16"/>
                <w:lang w:val="uk-UA"/>
              </w:rPr>
            </w:pPr>
            <w:r w:rsidRPr="009033E2">
              <w:rPr>
                <w:color w:val="231F20"/>
                <w:sz w:val="16"/>
                <w:lang w:val="uk-UA"/>
              </w:rPr>
              <w:t>6</w:t>
            </w:r>
            <w:r w:rsidRPr="009033E2">
              <w:rPr>
                <w:color w:val="231F20"/>
                <w:spacing w:val="-17"/>
                <w:sz w:val="16"/>
                <w:lang w:val="uk-UA"/>
              </w:rPr>
              <w:t xml:space="preserve"> </w:t>
            </w:r>
            <w:r w:rsidRPr="009033E2">
              <w:rPr>
                <w:color w:val="231F20"/>
                <w:spacing w:val="-3"/>
                <w:sz w:val="16"/>
                <w:lang w:val="uk-UA"/>
              </w:rPr>
              <w:t>467</w:t>
            </w:r>
          </w:p>
        </w:tc>
        <w:tc>
          <w:tcPr>
            <w:tcW w:w="418" w:type="dxa"/>
            <w:vMerge w:val="restart"/>
            <w:tcBorders>
              <w:top w:val="single" w:sz="2" w:space="0" w:color="9A5DA6"/>
              <w:left w:val="single" w:sz="2" w:space="0" w:color="9A5DA6"/>
              <w:right w:val="single" w:sz="2" w:space="0" w:color="9A5DA6"/>
            </w:tcBorders>
          </w:tcPr>
          <w:p w:rsidR="000E5077" w:rsidRPr="009033E2" w:rsidRDefault="000E5077">
            <w:pPr>
              <w:pStyle w:val="TableParagraph"/>
              <w:rPr>
                <w:rFonts w:cs="Calibri"/>
                <w:sz w:val="16"/>
                <w:szCs w:val="16"/>
                <w:lang w:val="uk-UA"/>
              </w:rPr>
            </w:pPr>
          </w:p>
          <w:p w:rsidR="000E5077" w:rsidRPr="009033E2" w:rsidRDefault="000E5077" w:rsidP="00AC36CE">
            <w:pPr>
              <w:pStyle w:val="TableParagraph"/>
              <w:spacing w:before="133"/>
              <w:ind w:left="32"/>
              <w:rPr>
                <w:rFonts w:cs="Calibri"/>
                <w:sz w:val="16"/>
                <w:szCs w:val="16"/>
                <w:lang w:val="uk-UA"/>
              </w:rPr>
            </w:pPr>
            <w:r w:rsidRPr="009033E2">
              <w:rPr>
                <w:color w:val="231F20"/>
                <w:spacing w:val="-3"/>
                <w:sz w:val="16"/>
                <w:lang w:val="uk-UA"/>
              </w:rPr>
              <w:t>111</w:t>
            </w:r>
            <w:r w:rsidRPr="009033E2">
              <w:rPr>
                <w:color w:val="231F20"/>
                <w:spacing w:val="-20"/>
                <w:sz w:val="16"/>
                <w:lang w:val="uk-UA"/>
              </w:rPr>
              <w:t xml:space="preserve"> </w:t>
            </w:r>
            <w:r w:rsidRPr="009033E2">
              <w:rPr>
                <w:color w:val="231F20"/>
                <w:spacing w:val="-3"/>
                <w:sz w:val="16"/>
                <w:lang w:val="uk-UA"/>
              </w:rPr>
              <w:t>350</w:t>
            </w:r>
          </w:p>
        </w:tc>
        <w:tc>
          <w:tcPr>
            <w:tcW w:w="482" w:type="dxa"/>
            <w:vMerge w:val="restart"/>
            <w:tcBorders>
              <w:top w:val="single" w:sz="2" w:space="0" w:color="9A5DA6"/>
              <w:left w:val="single" w:sz="2" w:space="0" w:color="9A5DA6"/>
              <w:right w:val="single" w:sz="2" w:space="0" w:color="9A5DA6"/>
            </w:tcBorders>
          </w:tcPr>
          <w:p w:rsidR="000E5077" w:rsidRPr="009033E2" w:rsidRDefault="000E5077">
            <w:pPr>
              <w:pStyle w:val="TableParagraph"/>
              <w:rPr>
                <w:rFonts w:cs="Calibri"/>
                <w:sz w:val="16"/>
                <w:szCs w:val="16"/>
                <w:lang w:val="uk-UA"/>
              </w:rPr>
            </w:pPr>
          </w:p>
          <w:p w:rsidR="000E5077" w:rsidRPr="009033E2" w:rsidRDefault="000E5077" w:rsidP="00AC36CE">
            <w:pPr>
              <w:pStyle w:val="TableParagraph"/>
              <w:spacing w:before="133"/>
              <w:ind w:left="218"/>
              <w:rPr>
                <w:rFonts w:cs="Calibri"/>
                <w:sz w:val="16"/>
                <w:szCs w:val="16"/>
                <w:lang w:val="uk-UA"/>
              </w:rPr>
            </w:pPr>
            <w:r w:rsidRPr="009033E2">
              <w:rPr>
                <w:color w:val="231F20"/>
                <w:spacing w:val="-3"/>
                <w:sz w:val="16"/>
                <w:lang w:val="uk-UA"/>
              </w:rPr>
              <w:t>626</w:t>
            </w:r>
          </w:p>
        </w:tc>
        <w:tc>
          <w:tcPr>
            <w:tcW w:w="482" w:type="dxa"/>
            <w:vMerge w:val="restart"/>
            <w:tcBorders>
              <w:top w:val="single" w:sz="2" w:space="0" w:color="9A5DA6"/>
              <w:left w:val="single" w:sz="2" w:space="0" w:color="9A5DA6"/>
              <w:right w:val="single" w:sz="2" w:space="0" w:color="9A5DA6"/>
            </w:tcBorders>
          </w:tcPr>
          <w:p w:rsidR="000E5077" w:rsidRPr="009033E2" w:rsidRDefault="000E5077">
            <w:pPr>
              <w:pStyle w:val="TableParagraph"/>
              <w:rPr>
                <w:rFonts w:cs="Calibri"/>
                <w:sz w:val="16"/>
                <w:szCs w:val="16"/>
                <w:lang w:val="uk-UA"/>
              </w:rPr>
            </w:pPr>
          </w:p>
          <w:p w:rsidR="000E5077" w:rsidRPr="009033E2" w:rsidRDefault="000E5077" w:rsidP="00AC36CE">
            <w:pPr>
              <w:pStyle w:val="TableParagraph"/>
              <w:spacing w:before="133"/>
              <w:ind w:left="111"/>
              <w:rPr>
                <w:rFonts w:cs="Calibri"/>
                <w:sz w:val="16"/>
                <w:szCs w:val="16"/>
                <w:lang w:val="uk-UA"/>
              </w:rPr>
            </w:pPr>
            <w:r w:rsidRPr="009033E2">
              <w:rPr>
                <w:color w:val="231F20"/>
                <w:sz w:val="16"/>
                <w:lang w:val="uk-UA"/>
              </w:rPr>
              <w:t>2</w:t>
            </w:r>
            <w:r w:rsidRPr="009033E2">
              <w:rPr>
                <w:color w:val="231F20"/>
                <w:spacing w:val="-17"/>
                <w:sz w:val="16"/>
                <w:lang w:val="uk-UA"/>
              </w:rPr>
              <w:t xml:space="preserve"> </w:t>
            </w:r>
            <w:r w:rsidRPr="009033E2">
              <w:rPr>
                <w:color w:val="231F20"/>
                <w:spacing w:val="-3"/>
                <w:sz w:val="16"/>
                <w:lang w:val="uk-UA"/>
              </w:rPr>
              <w:t>749</w:t>
            </w:r>
          </w:p>
        </w:tc>
        <w:tc>
          <w:tcPr>
            <w:tcW w:w="482" w:type="dxa"/>
            <w:vMerge w:val="restart"/>
            <w:tcBorders>
              <w:top w:val="single" w:sz="2" w:space="0" w:color="9A5DA6"/>
              <w:left w:val="single" w:sz="2" w:space="0" w:color="9A5DA6"/>
              <w:right w:val="single" w:sz="2" w:space="0" w:color="9A5DA6"/>
            </w:tcBorders>
          </w:tcPr>
          <w:p w:rsidR="000E5077" w:rsidRPr="009033E2" w:rsidRDefault="000E5077">
            <w:pPr>
              <w:pStyle w:val="TableParagraph"/>
              <w:rPr>
                <w:rFonts w:cs="Calibri"/>
                <w:sz w:val="16"/>
                <w:szCs w:val="16"/>
                <w:lang w:val="uk-UA"/>
              </w:rPr>
            </w:pPr>
          </w:p>
          <w:p w:rsidR="000E5077" w:rsidRPr="009033E2" w:rsidRDefault="000E5077" w:rsidP="00AC36CE">
            <w:pPr>
              <w:pStyle w:val="TableParagraph"/>
              <w:spacing w:before="133"/>
              <w:ind w:left="294"/>
              <w:rPr>
                <w:rFonts w:cs="Calibri"/>
                <w:sz w:val="16"/>
                <w:szCs w:val="16"/>
                <w:lang w:val="uk-UA"/>
              </w:rPr>
            </w:pPr>
            <w:r w:rsidRPr="009033E2">
              <w:rPr>
                <w:color w:val="231F20"/>
                <w:spacing w:val="-3"/>
                <w:sz w:val="16"/>
                <w:lang w:val="uk-UA"/>
              </w:rPr>
              <w:t>62</w:t>
            </w:r>
          </w:p>
        </w:tc>
        <w:tc>
          <w:tcPr>
            <w:tcW w:w="482" w:type="dxa"/>
            <w:vMerge w:val="restart"/>
            <w:tcBorders>
              <w:top w:val="single" w:sz="2" w:space="0" w:color="9A5DA6"/>
              <w:left w:val="single" w:sz="2" w:space="0" w:color="9A5DA6"/>
              <w:right w:val="single" w:sz="2" w:space="0" w:color="9A5DA6"/>
            </w:tcBorders>
          </w:tcPr>
          <w:p w:rsidR="000E5077" w:rsidRPr="009033E2" w:rsidRDefault="000E5077">
            <w:pPr>
              <w:pStyle w:val="TableParagraph"/>
              <w:rPr>
                <w:rFonts w:cs="Calibri"/>
                <w:sz w:val="16"/>
                <w:szCs w:val="16"/>
                <w:lang w:val="uk-UA"/>
              </w:rPr>
            </w:pPr>
          </w:p>
          <w:p w:rsidR="000E5077" w:rsidRPr="009033E2" w:rsidRDefault="000E5077" w:rsidP="00AC36CE">
            <w:pPr>
              <w:pStyle w:val="TableParagraph"/>
              <w:spacing w:before="133"/>
              <w:ind w:left="218"/>
              <w:rPr>
                <w:rFonts w:cs="Calibri"/>
                <w:sz w:val="16"/>
                <w:szCs w:val="16"/>
                <w:lang w:val="uk-UA"/>
              </w:rPr>
            </w:pPr>
            <w:r w:rsidRPr="009033E2">
              <w:rPr>
                <w:color w:val="231F20"/>
                <w:spacing w:val="-3"/>
                <w:sz w:val="16"/>
                <w:lang w:val="uk-UA"/>
              </w:rPr>
              <w:t>248</w:t>
            </w:r>
          </w:p>
        </w:tc>
        <w:tc>
          <w:tcPr>
            <w:tcW w:w="550" w:type="dxa"/>
            <w:tcBorders>
              <w:top w:val="single" w:sz="2" w:space="0" w:color="9A5DA6"/>
              <w:left w:val="single" w:sz="2" w:space="0" w:color="9A5DA6"/>
              <w:bottom w:val="nil"/>
              <w:right w:val="single" w:sz="2" w:space="0" w:color="9A5DA6"/>
            </w:tcBorders>
            <w:shd w:val="clear" w:color="auto" w:fill="F4E5C2"/>
          </w:tcPr>
          <w:p w:rsidR="000E5077" w:rsidRPr="009033E2" w:rsidRDefault="000E5077" w:rsidP="00AC36CE">
            <w:pPr>
              <w:pStyle w:val="TableParagraph"/>
              <w:spacing w:before="45"/>
              <w:ind w:left="179"/>
              <w:rPr>
                <w:rFonts w:cs="Calibri"/>
                <w:sz w:val="16"/>
                <w:szCs w:val="16"/>
                <w:lang w:val="uk-UA"/>
              </w:rPr>
            </w:pPr>
            <w:r w:rsidRPr="009033E2">
              <w:rPr>
                <w:color w:val="231F20"/>
                <w:sz w:val="16"/>
                <w:lang w:val="uk-UA"/>
              </w:rPr>
              <w:t>6</w:t>
            </w:r>
            <w:r w:rsidRPr="009033E2">
              <w:rPr>
                <w:color w:val="231F20"/>
                <w:spacing w:val="-17"/>
                <w:sz w:val="16"/>
                <w:lang w:val="uk-UA"/>
              </w:rPr>
              <w:t xml:space="preserve"> </w:t>
            </w:r>
            <w:r w:rsidRPr="009033E2">
              <w:rPr>
                <w:color w:val="231F20"/>
                <w:spacing w:val="-3"/>
                <w:sz w:val="16"/>
                <w:lang w:val="uk-UA"/>
              </w:rPr>
              <w:t>467</w:t>
            </w:r>
          </w:p>
        </w:tc>
        <w:tc>
          <w:tcPr>
            <w:tcW w:w="482"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111"/>
              <w:rPr>
                <w:rFonts w:cs="Calibri"/>
                <w:sz w:val="16"/>
                <w:szCs w:val="16"/>
                <w:lang w:val="uk-UA"/>
              </w:rPr>
            </w:pPr>
            <w:r w:rsidRPr="009033E2">
              <w:rPr>
                <w:color w:val="231F20"/>
                <w:sz w:val="16"/>
                <w:lang w:val="uk-UA"/>
              </w:rPr>
              <w:t>1</w:t>
            </w:r>
            <w:r w:rsidRPr="009033E2">
              <w:rPr>
                <w:color w:val="231F20"/>
                <w:spacing w:val="-17"/>
                <w:sz w:val="16"/>
                <w:lang w:val="uk-UA"/>
              </w:rPr>
              <w:t xml:space="preserve"> </w:t>
            </w:r>
            <w:r w:rsidRPr="009033E2">
              <w:rPr>
                <w:color w:val="231F20"/>
                <w:spacing w:val="-3"/>
                <w:sz w:val="16"/>
                <w:lang w:val="uk-UA"/>
              </w:rPr>
              <w:t>039</w:t>
            </w:r>
          </w:p>
        </w:tc>
        <w:tc>
          <w:tcPr>
            <w:tcW w:w="482"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218"/>
              <w:rPr>
                <w:rFonts w:cs="Calibri"/>
                <w:sz w:val="16"/>
                <w:szCs w:val="16"/>
                <w:lang w:val="uk-UA"/>
              </w:rPr>
            </w:pPr>
            <w:r w:rsidRPr="009033E2">
              <w:rPr>
                <w:color w:val="231F20"/>
                <w:spacing w:val="-3"/>
                <w:sz w:val="16"/>
                <w:lang w:val="uk-UA"/>
              </w:rPr>
              <w:t>874</w:t>
            </w:r>
          </w:p>
        </w:tc>
        <w:tc>
          <w:tcPr>
            <w:tcW w:w="482" w:type="dxa"/>
            <w:tcBorders>
              <w:top w:val="single" w:sz="2" w:space="0" w:color="9A5DA6"/>
              <w:left w:val="single" w:sz="2" w:space="0" w:color="9A5DA6"/>
              <w:bottom w:val="nil"/>
              <w:right w:val="single" w:sz="2" w:space="0" w:color="9A5DA6"/>
            </w:tcBorders>
            <w:shd w:val="clear" w:color="auto" w:fill="F4E5C2"/>
          </w:tcPr>
          <w:p w:rsidR="000E5077" w:rsidRPr="009033E2" w:rsidRDefault="000E5077" w:rsidP="00AC36CE">
            <w:pPr>
              <w:pStyle w:val="TableParagraph"/>
              <w:spacing w:before="45"/>
              <w:ind w:left="111"/>
              <w:rPr>
                <w:rFonts w:cs="Calibri"/>
                <w:sz w:val="16"/>
                <w:szCs w:val="16"/>
                <w:lang w:val="uk-UA"/>
              </w:rPr>
            </w:pPr>
            <w:r w:rsidRPr="009033E2">
              <w:rPr>
                <w:color w:val="231F20"/>
                <w:sz w:val="16"/>
                <w:lang w:val="uk-UA"/>
              </w:rPr>
              <w:t>1</w:t>
            </w:r>
            <w:r w:rsidRPr="009033E2">
              <w:rPr>
                <w:color w:val="231F20"/>
                <w:spacing w:val="-17"/>
                <w:sz w:val="16"/>
                <w:lang w:val="uk-UA"/>
              </w:rPr>
              <w:t xml:space="preserve"> </w:t>
            </w:r>
            <w:r w:rsidRPr="009033E2">
              <w:rPr>
                <w:color w:val="231F20"/>
                <w:spacing w:val="-3"/>
                <w:sz w:val="16"/>
                <w:lang w:val="uk-UA"/>
              </w:rPr>
              <w:t>912</w:t>
            </w:r>
          </w:p>
        </w:tc>
        <w:tc>
          <w:tcPr>
            <w:tcW w:w="619" w:type="dxa"/>
            <w:tcBorders>
              <w:top w:val="single" w:sz="2" w:space="0" w:color="9A5DA6"/>
              <w:left w:val="single" w:sz="2" w:space="0" w:color="9A5DA6"/>
              <w:bottom w:val="nil"/>
              <w:right w:val="single" w:sz="2" w:space="0" w:color="9A5DA6"/>
            </w:tcBorders>
            <w:shd w:val="clear" w:color="auto" w:fill="F4E5C2"/>
          </w:tcPr>
          <w:p w:rsidR="000E5077" w:rsidRPr="009033E2" w:rsidRDefault="000E5077" w:rsidP="00AC36CE">
            <w:pPr>
              <w:pStyle w:val="TableParagraph"/>
              <w:spacing w:before="45"/>
              <w:ind w:left="179"/>
              <w:rPr>
                <w:rFonts w:cs="Calibri"/>
                <w:sz w:val="16"/>
                <w:szCs w:val="16"/>
                <w:lang w:val="uk-UA"/>
              </w:rPr>
            </w:pPr>
            <w:r w:rsidRPr="009033E2">
              <w:rPr>
                <w:color w:val="231F20"/>
                <w:sz w:val="16"/>
                <w:lang w:val="uk-UA"/>
              </w:rPr>
              <w:t>8</w:t>
            </w:r>
            <w:r w:rsidRPr="009033E2">
              <w:rPr>
                <w:color w:val="231F20"/>
                <w:spacing w:val="-17"/>
                <w:sz w:val="16"/>
                <w:lang w:val="uk-UA"/>
              </w:rPr>
              <w:t xml:space="preserve"> </w:t>
            </w:r>
            <w:r w:rsidRPr="009033E2">
              <w:rPr>
                <w:color w:val="231F20"/>
                <w:spacing w:val="-3"/>
                <w:sz w:val="16"/>
                <w:lang w:val="uk-UA"/>
              </w:rPr>
              <w:t>380</w:t>
            </w:r>
          </w:p>
        </w:tc>
        <w:tc>
          <w:tcPr>
            <w:tcW w:w="44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145"/>
              <w:rPr>
                <w:rFonts w:cs="Calibri"/>
                <w:sz w:val="16"/>
                <w:szCs w:val="16"/>
                <w:lang w:val="uk-UA"/>
              </w:rPr>
            </w:pPr>
            <w:r w:rsidRPr="009033E2">
              <w:rPr>
                <w:color w:val="231F20"/>
                <w:sz w:val="16"/>
                <w:lang w:val="uk-UA"/>
              </w:rPr>
              <w:t>1</w:t>
            </w:r>
            <w:r w:rsidRPr="009033E2">
              <w:rPr>
                <w:color w:val="231F20"/>
                <w:spacing w:val="-17"/>
                <w:sz w:val="16"/>
                <w:lang w:val="uk-UA"/>
              </w:rPr>
              <w:t xml:space="preserve"> </w:t>
            </w:r>
            <w:r w:rsidRPr="009033E2">
              <w:rPr>
                <w:color w:val="231F20"/>
                <w:spacing w:val="-3"/>
                <w:sz w:val="16"/>
                <w:lang w:val="uk-UA"/>
              </w:rPr>
              <w:t>903</w:t>
            </w:r>
          </w:p>
        </w:tc>
        <w:tc>
          <w:tcPr>
            <w:tcW w:w="482"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173"/>
              <w:rPr>
                <w:rFonts w:cs="Calibri"/>
                <w:sz w:val="16"/>
                <w:szCs w:val="16"/>
                <w:lang w:val="uk-UA"/>
              </w:rPr>
            </w:pPr>
            <w:r w:rsidRPr="009033E2">
              <w:rPr>
                <w:color w:val="231F20"/>
                <w:spacing w:val="-3"/>
                <w:sz w:val="16"/>
                <w:lang w:val="uk-UA"/>
              </w:rPr>
              <w:t>-262</w:t>
            </w:r>
          </w:p>
        </w:tc>
        <w:tc>
          <w:tcPr>
            <w:tcW w:w="550" w:type="dxa"/>
            <w:tcBorders>
              <w:top w:val="single" w:sz="2" w:space="0" w:color="9A5DA6"/>
              <w:left w:val="single" w:sz="2" w:space="0" w:color="9A5DA6"/>
              <w:bottom w:val="nil"/>
              <w:right w:val="nil"/>
            </w:tcBorders>
            <w:shd w:val="clear" w:color="auto" w:fill="F4E5C2"/>
          </w:tcPr>
          <w:p w:rsidR="000E5077" w:rsidRPr="009033E2" w:rsidRDefault="000E5077" w:rsidP="00AC36CE">
            <w:pPr>
              <w:pStyle w:val="TableParagraph"/>
              <w:spacing w:before="45"/>
              <w:ind w:left="102"/>
              <w:rPr>
                <w:rFonts w:cs="Calibri"/>
                <w:sz w:val="16"/>
                <w:szCs w:val="16"/>
                <w:lang w:val="uk-UA"/>
              </w:rPr>
            </w:pPr>
            <w:r w:rsidRPr="009033E2">
              <w:rPr>
                <w:color w:val="231F20"/>
                <w:spacing w:val="-2"/>
                <w:sz w:val="16"/>
                <w:lang w:val="uk-UA"/>
              </w:rPr>
              <w:t>10</w:t>
            </w:r>
            <w:r w:rsidRPr="009033E2">
              <w:rPr>
                <w:color w:val="231F20"/>
                <w:spacing w:val="-18"/>
                <w:sz w:val="16"/>
                <w:lang w:val="uk-UA"/>
              </w:rPr>
              <w:t xml:space="preserve"> </w:t>
            </w:r>
            <w:r w:rsidRPr="009033E2">
              <w:rPr>
                <w:color w:val="231F20"/>
                <w:spacing w:val="-3"/>
                <w:sz w:val="16"/>
                <w:lang w:val="uk-UA"/>
              </w:rPr>
              <w:t>021</w:t>
            </w:r>
          </w:p>
        </w:tc>
      </w:tr>
      <w:tr w:rsidR="000E5077" w:rsidRPr="009033E2" w:rsidTr="00AC36CE">
        <w:trPr>
          <w:trHeight w:hRule="exact" w:val="283"/>
        </w:trPr>
        <w:tc>
          <w:tcPr>
            <w:tcW w:w="227"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6"/>
              <w:ind w:left="116"/>
              <w:rPr>
                <w:rFonts w:cs="Calibri"/>
                <w:sz w:val="16"/>
                <w:szCs w:val="16"/>
                <w:lang w:val="uk-UA"/>
              </w:rPr>
            </w:pPr>
            <w:r w:rsidRPr="009033E2">
              <w:rPr>
                <w:color w:val="231F20"/>
                <w:sz w:val="16"/>
                <w:lang w:val="uk-UA"/>
              </w:rPr>
              <w:t>2</w:t>
            </w:r>
          </w:p>
        </w:tc>
        <w:tc>
          <w:tcPr>
            <w:tcW w:w="2551"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2"/>
              <w:ind w:left="24"/>
              <w:rPr>
                <w:rFonts w:cs="Calibri"/>
                <w:sz w:val="16"/>
                <w:szCs w:val="16"/>
                <w:lang w:val="uk-UA"/>
              </w:rPr>
            </w:pPr>
            <w:r w:rsidRPr="009033E2">
              <w:rPr>
                <w:color w:val="231F20"/>
                <w:spacing w:val="-2"/>
                <w:sz w:val="16"/>
                <w:szCs w:val="16"/>
                <w:lang w:val="uk-UA"/>
              </w:rPr>
              <w:t>Продукція промисловості</w:t>
            </w:r>
          </w:p>
        </w:tc>
        <w:tc>
          <w:tcPr>
            <w:tcW w:w="535"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133"/>
              <w:rPr>
                <w:rFonts w:cs="Calibri"/>
                <w:sz w:val="16"/>
                <w:szCs w:val="16"/>
                <w:lang w:val="uk-UA"/>
              </w:rPr>
            </w:pPr>
            <w:r w:rsidRPr="009033E2">
              <w:rPr>
                <w:color w:val="231F20"/>
                <w:spacing w:val="-3"/>
                <w:sz w:val="16"/>
                <w:lang w:val="uk-UA"/>
              </w:rPr>
              <w:t>889</w:t>
            </w:r>
          </w:p>
        </w:tc>
        <w:tc>
          <w:tcPr>
            <w:tcW w:w="418" w:type="dxa"/>
            <w:vMerge/>
            <w:tcBorders>
              <w:left w:val="single" w:sz="2" w:space="0" w:color="9A5DA6"/>
              <w:bottom w:val="nil"/>
              <w:right w:val="single" w:sz="2" w:space="0" w:color="9A5DA6"/>
            </w:tcBorders>
          </w:tcPr>
          <w:p w:rsidR="000E5077" w:rsidRPr="009033E2" w:rsidRDefault="000E5077">
            <w:pPr>
              <w:rPr>
                <w:lang w:val="uk-UA"/>
              </w:rPr>
            </w:pPr>
          </w:p>
        </w:tc>
        <w:tc>
          <w:tcPr>
            <w:tcW w:w="482" w:type="dxa"/>
            <w:vMerge/>
            <w:tcBorders>
              <w:left w:val="single" w:sz="2" w:space="0" w:color="9A5DA6"/>
              <w:bottom w:val="nil"/>
              <w:right w:val="single" w:sz="2" w:space="0" w:color="9A5DA6"/>
            </w:tcBorders>
          </w:tcPr>
          <w:p w:rsidR="000E5077" w:rsidRPr="009033E2" w:rsidRDefault="000E5077">
            <w:pPr>
              <w:rPr>
                <w:lang w:val="uk-UA"/>
              </w:rPr>
            </w:pPr>
          </w:p>
        </w:tc>
        <w:tc>
          <w:tcPr>
            <w:tcW w:w="482" w:type="dxa"/>
            <w:vMerge/>
            <w:tcBorders>
              <w:left w:val="single" w:sz="2" w:space="0" w:color="9A5DA6"/>
              <w:bottom w:val="nil"/>
              <w:right w:val="single" w:sz="2" w:space="0" w:color="9A5DA6"/>
            </w:tcBorders>
          </w:tcPr>
          <w:p w:rsidR="000E5077" w:rsidRPr="009033E2" w:rsidRDefault="000E5077">
            <w:pPr>
              <w:rPr>
                <w:lang w:val="uk-UA"/>
              </w:rPr>
            </w:pPr>
          </w:p>
        </w:tc>
        <w:tc>
          <w:tcPr>
            <w:tcW w:w="482" w:type="dxa"/>
            <w:vMerge/>
            <w:tcBorders>
              <w:left w:val="single" w:sz="2" w:space="0" w:color="9A5DA6"/>
              <w:bottom w:val="nil"/>
              <w:right w:val="single" w:sz="2" w:space="0" w:color="9A5DA6"/>
            </w:tcBorders>
          </w:tcPr>
          <w:p w:rsidR="000E5077" w:rsidRPr="009033E2" w:rsidRDefault="000E5077">
            <w:pPr>
              <w:rPr>
                <w:lang w:val="uk-UA"/>
              </w:rPr>
            </w:pPr>
          </w:p>
        </w:tc>
        <w:tc>
          <w:tcPr>
            <w:tcW w:w="482" w:type="dxa"/>
            <w:vMerge/>
            <w:tcBorders>
              <w:left w:val="single" w:sz="2" w:space="0" w:color="9A5DA6"/>
              <w:bottom w:val="nil"/>
              <w:right w:val="single" w:sz="2" w:space="0" w:color="9A5DA6"/>
            </w:tcBorders>
          </w:tcPr>
          <w:p w:rsidR="000E5077" w:rsidRPr="009033E2" w:rsidRDefault="000E5077">
            <w:pPr>
              <w:rPr>
                <w:lang w:val="uk-UA"/>
              </w:rPr>
            </w:pPr>
          </w:p>
        </w:tc>
        <w:tc>
          <w:tcPr>
            <w:tcW w:w="550"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6"/>
              <w:ind w:left="26"/>
              <w:rPr>
                <w:rFonts w:cs="Calibri"/>
                <w:sz w:val="16"/>
                <w:szCs w:val="16"/>
                <w:lang w:val="uk-UA"/>
              </w:rPr>
            </w:pPr>
            <w:r w:rsidRPr="009033E2">
              <w:rPr>
                <w:color w:val="231F20"/>
                <w:spacing w:val="-3"/>
                <w:sz w:val="16"/>
                <w:lang w:val="uk-UA"/>
              </w:rPr>
              <w:t>115</w:t>
            </w:r>
            <w:r w:rsidRPr="009033E2">
              <w:rPr>
                <w:color w:val="231F20"/>
                <w:spacing w:val="-20"/>
                <w:sz w:val="16"/>
                <w:lang w:val="uk-UA"/>
              </w:rPr>
              <w:t xml:space="preserve"> </w:t>
            </w:r>
            <w:r w:rsidRPr="009033E2">
              <w:rPr>
                <w:color w:val="231F20"/>
                <w:spacing w:val="-3"/>
                <w:sz w:val="16"/>
                <w:lang w:val="uk-UA"/>
              </w:rPr>
              <w:t>925</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4"/>
              <w:rPr>
                <w:rFonts w:cs="Calibri"/>
                <w:sz w:val="16"/>
                <w:szCs w:val="16"/>
                <w:lang w:val="uk-UA"/>
              </w:rPr>
            </w:pPr>
            <w:r w:rsidRPr="009033E2">
              <w:rPr>
                <w:color w:val="231F20"/>
                <w:spacing w:val="-2"/>
                <w:sz w:val="16"/>
                <w:lang w:val="uk-UA"/>
              </w:rPr>
              <w:t>48</w:t>
            </w:r>
            <w:r w:rsidRPr="009033E2">
              <w:rPr>
                <w:color w:val="231F20"/>
                <w:spacing w:val="-18"/>
                <w:sz w:val="16"/>
                <w:lang w:val="uk-UA"/>
              </w:rPr>
              <w:t xml:space="preserve"> </w:t>
            </w:r>
            <w:r w:rsidRPr="009033E2">
              <w:rPr>
                <w:color w:val="231F20"/>
                <w:spacing w:val="-3"/>
                <w:sz w:val="16"/>
                <w:lang w:val="uk-UA"/>
              </w:rPr>
              <w:t>544</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4"/>
              <w:rPr>
                <w:rFonts w:cs="Calibri"/>
                <w:sz w:val="16"/>
                <w:szCs w:val="16"/>
                <w:lang w:val="uk-UA"/>
              </w:rPr>
            </w:pPr>
            <w:r w:rsidRPr="009033E2">
              <w:rPr>
                <w:color w:val="231F20"/>
                <w:spacing w:val="-2"/>
                <w:sz w:val="16"/>
                <w:lang w:val="uk-UA"/>
              </w:rPr>
              <w:t>24</w:t>
            </w:r>
            <w:r w:rsidRPr="009033E2">
              <w:rPr>
                <w:color w:val="231F20"/>
                <w:spacing w:val="-18"/>
                <w:sz w:val="16"/>
                <w:lang w:val="uk-UA"/>
              </w:rPr>
              <w:t xml:space="preserve"> </w:t>
            </w:r>
            <w:r w:rsidRPr="009033E2">
              <w:rPr>
                <w:color w:val="231F20"/>
                <w:spacing w:val="-3"/>
                <w:sz w:val="16"/>
                <w:lang w:val="uk-UA"/>
              </w:rPr>
              <w:t>269</w:t>
            </w:r>
          </w:p>
        </w:tc>
        <w:tc>
          <w:tcPr>
            <w:tcW w:w="482"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6"/>
              <w:ind w:left="34"/>
              <w:rPr>
                <w:rFonts w:cs="Calibri"/>
                <w:sz w:val="16"/>
                <w:szCs w:val="16"/>
                <w:lang w:val="uk-UA"/>
              </w:rPr>
            </w:pPr>
            <w:r w:rsidRPr="009033E2">
              <w:rPr>
                <w:color w:val="231F20"/>
                <w:spacing w:val="-2"/>
                <w:sz w:val="16"/>
                <w:lang w:val="uk-UA"/>
              </w:rPr>
              <w:t>72</w:t>
            </w:r>
            <w:r w:rsidRPr="009033E2">
              <w:rPr>
                <w:color w:val="231F20"/>
                <w:spacing w:val="-18"/>
                <w:sz w:val="16"/>
                <w:lang w:val="uk-UA"/>
              </w:rPr>
              <w:t xml:space="preserve"> </w:t>
            </w:r>
            <w:r w:rsidRPr="009033E2">
              <w:rPr>
                <w:color w:val="231F20"/>
                <w:spacing w:val="-3"/>
                <w:sz w:val="16"/>
                <w:lang w:val="uk-UA"/>
              </w:rPr>
              <w:t>812</w:t>
            </w:r>
          </w:p>
        </w:tc>
        <w:tc>
          <w:tcPr>
            <w:tcW w:w="619"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6"/>
              <w:ind w:left="26"/>
              <w:rPr>
                <w:rFonts w:cs="Calibri"/>
                <w:sz w:val="16"/>
                <w:szCs w:val="16"/>
                <w:lang w:val="uk-UA"/>
              </w:rPr>
            </w:pPr>
            <w:r w:rsidRPr="009033E2">
              <w:rPr>
                <w:color w:val="231F20"/>
                <w:spacing w:val="-3"/>
                <w:sz w:val="16"/>
                <w:lang w:val="uk-UA"/>
              </w:rPr>
              <w:t>188</w:t>
            </w:r>
            <w:r w:rsidRPr="009033E2">
              <w:rPr>
                <w:color w:val="231F20"/>
                <w:spacing w:val="-20"/>
                <w:sz w:val="16"/>
                <w:lang w:val="uk-UA"/>
              </w:rPr>
              <w:t xml:space="preserve"> </w:t>
            </w:r>
            <w:r w:rsidRPr="009033E2">
              <w:rPr>
                <w:color w:val="231F20"/>
                <w:spacing w:val="-3"/>
                <w:sz w:val="16"/>
                <w:lang w:val="uk-UA"/>
              </w:rPr>
              <w:t>737</w:t>
            </w:r>
          </w:p>
        </w:tc>
        <w:tc>
          <w:tcPr>
            <w:tcW w:w="447"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68"/>
              <w:rPr>
                <w:rFonts w:cs="Calibri"/>
                <w:sz w:val="16"/>
                <w:szCs w:val="16"/>
                <w:lang w:val="uk-UA"/>
              </w:rPr>
            </w:pPr>
            <w:r w:rsidRPr="009033E2">
              <w:rPr>
                <w:color w:val="231F20"/>
                <w:spacing w:val="-2"/>
                <w:sz w:val="16"/>
                <w:lang w:val="uk-UA"/>
              </w:rPr>
              <w:t>36</w:t>
            </w:r>
            <w:r w:rsidRPr="009033E2">
              <w:rPr>
                <w:color w:val="231F20"/>
                <w:spacing w:val="-18"/>
                <w:sz w:val="16"/>
                <w:lang w:val="uk-UA"/>
              </w:rPr>
              <w:t xml:space="preserve"> </w:t>
            </w:r>
            <w:r w:rsidRPr="009033E2">
              <w:rPr>
                <w:color w:val="231F20"/>
                <w:spacing w:val="-3"/>
                <w:sz w:val="16"/>
                <w:lang w:val="uk-UA"/>
              </w:rPr>
              <w:t>181</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4"/>
              <w:rPr>
                <w:rFonts w:cs="Calibri"/>
                <w:sz w:val="16"/>
                <w:szCs w:val="16"/>
                <w:lang w:val="uk-UA"/>
              </w:rPr>
            </w:pPr>
            <w:r w:rsidRPr="009033E2">
              <w:rPr>
                <w:color w:val="231F20"/>
                <w:spacing w:val="-2"/>
                <w:sz w:val="16"/>
                <w:lang w:val="uk-UA"/>
              </w:rPr>
              <w:t>15</w:t>
            </w:r>
            <w:r w:rsidRPr="009033E2">
              <w:rPr>
                <w:color w:val="231F20"/>
                <w:spacing w:val="-18"/>
                <w:sz w:val="16"/>
                <w:lang w:val="uk-UA"/>
              </w:rPr>
              <w:t xml:space="preserve"> </w:t>
            </w:r>
            <w:r w:rsidRPr="009033E2">
              <w:rPr>
                <w:color w:val="231F20"/>
                <w:spacing w:val="-3"/>
                <w:sz w:val="16"/>
                <w:lang w:val="uk-UA"/>
              </w:rPr>
              <w:t>988</w:t>
            </w:r>
          </w:p>
        </w:tc>
        <w:tc>
          <w:tcPr>
            <w:tcW w:w="550"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6"/>
              <w:ind w:left="26"/>
              <w:rPr>
                <w:rFonts w:cs="Calibri"/>
                <w:sz w:val="16"/>
                <w:szCs w:val="16"/>
                <w:lang w:val="uk-UA"/>
              </w:rPr>
            </w:pPr>
            <w:r w:rsidRPr="009033E2">
              <w:rPr>
                <w:color w:val="231F20"/>
                <w:spacing w:val="-3"/>
                <w:sz w:val="16"/>
                <w:lang w:val="uk-UA"/>
              </w:rPr>
              <w:t>240</w:t>
            </w:r>
            <w:r w:rsidRPr="009033E2">
              <w:rPr>
                <w:color w:val="231F20"/>
                <w:spacing w:val="-20"/>
                <w:sz w:val="16"/>
                <w:lang w:val="uk-UA"/>
              </w:rPr>
              <w:t xml:space="preserve"> </w:t>
            </w:r>
            <w:r w:rsidRPr="009033E2">
              <w:rPr>
                <w:color w:val="231F20"/>
                <w:spacing w:val="-3"/>
                <w:sz w:val="16"/>
                <w:lang w:val="uk-UA"/>
              </w:rPr>
              <w:t>906</w:t>
            </w:r>
          </w:p>
        </w:tc>
      </w:tr>
      <w:tr w:rsidR="000E5077" w:rsidRPr="009033E2" w:rsidTr="00AC36CE">
        <w:trPr>
          <w:trHeight w:hRule="exact" w:val="283"/>
        </w:trPr>
        <w:tc>
          <w:tcPr>
            <w:tcW w:w="227"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6"/>
              <w:ind w:left="116"/>
              <w:rPr>
                <w:rFonts w:cs="Calibri"/>
                <w:sz w:val="16"/>
                <w:szCs w:val="16"/>
                <w:lang w:val="uk-UA"/>
              </w:rPr>
            </w:pPr>
            <w:r w:rsidRPr="009033E2">
              <w:rPr>
                <w:color w:val="231F20"/>
                <w:sz w:val="16"/>
                <w:lang w:val="uk-UA"/>
              </w:rPr>
              <w:t>3</w:t>
            </w:r>
          </w:p>
        </w:tc>
        <w:tc>
          <w:tcPr>
            <w:tcW w:w="2551"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2"/>
              <w:ind w:left="24"/>
              <w:rPr>
                <w:rFonts w:cs="Calibri"/>
                <w:sz w:val="16"/>
                <w:szCs w:val="16"/>
                <w:lang w:val="uk-UA"/>
              </w:rPr>
            </w:pPr>
            <w:r w:rsidRPr="009033E2">
              <w:rPr>
                <w:color w:val="231F20"/>
                <w:spacing w:val="-2"/>
                <w:sz w:val="16"/>
                <w:szCs w:val="16"/>
                <w:lang w:val="uk-UA"/>
              </w:rPr>
              <w:t>Будівельні роботи</w:t>
            </w:r>
          </w:p>
        </w:tc>
        <w:tc>
          <w:tcPr>
            <w:tcW w:w="535"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133"/>
              <w:rPr>
                <w:rFonts w:cs="Calibri"/>
                <w:sz w:val="16"/>
                <w:szCs w:val="16"/>
                <w:lang w:val="uk-UA"/>
              </w:rPr>
            </w:pPr>
            <w:r w:rsidRPr="009033E2">
              <w:rPr>
                <w:color w:val="231F20"/>
                <w:spacing w:val="-3"/>
                <w:sz w:val="16"/>
                <w:lang w:val="uk-UA"/>
              </w:rPr>
              <w:t>140</w:t>
            </w:r>
          </w:p>
        </w:tc>
        <w:tc>
          <w:tcPr>
            <w:tcW w:w="418"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185"/>
              <w:rPr>
                <w:rFonts w:cs="Calibri"/>
                <w:sz w:val="16"/>
                <w:szCs w:val="16"/>
                <w:lang w:val="uk-UA"/>
              </w:rPr>
            </w:pPr>
            <w:r w:rsidRPr="009033E2">
              <w:rPr>
                <w:color w:val="231F20"/>
                <w:sz w:val="16"/>
                <w:lang w:val="uk-UA"/>
              </w:rPr>
              <w:t>1</w:t>
            </w:r>
            <w:r w:rsidRPr="009033E2">
              <w:rPr>
                <w:color w:val="231F20"/>
                <w:spacing w:val="-17"/>
                <w:sz w:val="16"/>
                <w:lang w:val="uk-UA"/>
              </w:rPr>
              <w:t xml:space="preserve"> </w:t>
            </w:r>
            <w:r w:rsidRPr="009033E2">
              <w:rPr>
                <w:color w:val="231F20"/>
                <w:spacing w:val="-3"/>
                <w:sz w:val="16"/>
                <w:lang w:val="uk-UA"/>
              </w:rPr>
              <w:t>132</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4"/>
              <w:rPr>
                <w:rFonts w:cs="Calibri"/>
                <w:sz w:val="16"/>
                <w:szCs w:val="16"/>
                <w:lang w:val="uk-UA"/>
              </w:rPr>
            </w:pPr>
            <w:r w:rsidRPr="009033E2">
              <w:rPr>
                <w:color w:val="231F20"/>
                <w:spacing w:val="-2"/>
                <w:sz w:val="16"/>
                <w:lang w:val="uk-UA"/>
              </w:rPr>
              <w:t>27</w:t>
            </w:r>
            <w:r w:rsidRPr="009033E2">
              <w:rPr>
                <w:color w:val="231F20"/>
                <w:spacing w:val="-18"/>
                <w:sz w:val="16"/>
                <w:lang w:val="uk-UA"/>
              </w:rPr>
              <w:t xml:space="preserve"> </w:t>
            </w:r>
            <w:r w:rsidRPr="009033E2">
              <w:rPr>
                <w:color w:val="231F20"/>
                <w:spacing w:val="-3"/>
                <w:sz w:val="16"/>
                <w:lang w:val="uk-UA"/>
              </w:rPr>
              <w:t>356</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18"/>
              <w:rPr>
                <w:rFonts w:cs="Calibri"/>
                <w:sz w:val="16"/>
                <w:szCs w:val="16"/>
                <w:lang w:val="uk-UA"/>
              </w:rPr>
            </w:pPr>
            <w:r w:rsidRPr="009033E2">
              <w:rPr>
                <w:color w:val="231F20"/>
                <w:spacing w:val="-3"/>
                <w:sz w:val="16"/>
                <w:lang w:val="uk-UA"/>
              </w:rPr>
              <w:t>429</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94"/>
              <w:rPr>
                <w:rFonts w:cs="Calibri"/>
                <w:sz w:val="16"/>
                <w:szCs w:val="16"/>
                <w:lang w:val="uk-UA"/>
              </w:rPr>
            </w:pPr>
            <w:r w:rsidRPr="009033E2">
              <w:rPr>
                <w:color w:val="231F20"/>
                <w:spacing w:val="-3"/>
                <w:sz w:val="16"/>
                <w:lang w:val="uk-UA"/>
              </w:rPr>
              <w:t>36</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94"/>
              <w:rPr>
                <w:rFonts w:cs="Calibri"/>
                <w:sz w:val="16"/>
                <w:szCs w:val="16"/>
                <w:lang w:val="uk-UA"/>
              </w:rPr>
            </w:pPr>
            <w:r w:rsidRPr="009033E2">
              <w:rPr>
                <w:color w:val="231F20"/>
                <w:spacing w:val="-3"/>
                <w:sz w:val="16"/>
                <w:lang w:val="uk-UA"/>
              </w:rPr>
              <w:t>67</w:t>
            </w:r>
          </w:p>
        </w:tc>
        <w:tc>
          <w:tcPr>
            <w:tcW w:w="550"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6"/>
              <w:ind w:left="102"/>
              <w:rPr>
                <w:rFonts w:cs="Calibri"/>
                <w:sz w:val="16"/>
                <w:szCs w:val="16"/>
                <w:lang w:val="uk-UA"/>
              </w:rPr>
            </w:pPr>
            <w:r w:rsidRPr="009033E2">
              <w:rPr>
                <w:color w:val="231F20"/>
                <w:spacing w:val="-2"/>
                <w:sz w:val="16"/>
                <w:lang w:val="uk-UA"/>
              </w:rPr>
              <w:t>29</w:t>
            </w:r>
            <w:r w:rsidRPr="009033E2">
              <w:rPr>
                <w:color w:val="231F20"/>
                <w:spacing w:val="-18"/>
                <w:sz w:val="16"/>
                <w:lang w:val="uk-UA"/>
              </w:rPr>
              <w:t xml:space="preserve"> </w:t>
            </w:r>
            <w:r w:rsidRPr="009033E2">
              <w:rPr>
                <w:color w:val="231F20"/>
                <w:spacing w:val="-3"/>
                <w:sz w:val="16"/>
                <w:lang w:val="uk-UA"/>
              </w:rPr>
              <w:t>161</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18"/>
              <w:rPr>
                <w:rFonts w:cs="Calibri"/>
                <w:sz w:val="16"/>
                <w:szCs w:val="16"/>
                <w:lang w:val="uk-UA"/>
              </w:rPr>
            </w:pPr>
            <w:r w:rsidRPr="009033E2">
              <w:rPr>
                <w:color w:val="231F20"/>
                <w:spacing w:val="-3"/>
                <w:sz w:val="16"/>
                <w:lang w:val="uk-UA"/>
              </w:rPr>
              <w:t>217</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18"/>
              <w:rPr>
                <w:rFonts w:cs="Calibri"/>
                <w:sz w:val="16"/>
                <w:szCs w:val="16"/>
                <w:lang w:val="uk-UA"/>
              </w:rPr>
            </w:pPr>
            <w:r w:rsidRPr="009033E2">
              <w:rPr>
                <w:color w:val="231F20"/>
                <w:spacing w:val="-3"/>
                <w:sz w:val="16"/>
                <w:lang w:val="uk-UA"/>
              </w:rPr>
              <w:t>143</w:t>
            </w:r>
          </w:p>
        </w:tc>
        <w:tc>
          <w:tcPr>
            <w:tcW w:w="482"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6"/>
              <w:ind w:left="218"/>
              <w:rPr>
                <w:rFonts w:cs="Calibri"/>
                <w:sz w:val="16"/>
                <w:szCs w:val="16"/>
                <w:lang w:val="uk-UA"/>
              </w:rPr>
            </w:pPr>
            <w:r w:rsidRPr="009033E2">
              <w:rPr>
                <w:color w:val="231F20"/>
                <w:spacing w:val="-3"/>
                <w:sz w:val="16"/>
                <w:lang w:val="uk-UA"/>
              </w:rPr>
              <w:t>360</w:t>
            </w:r>
          </w:p>
        </w:tc>
        <w:tc>
          <w:tcPr>
            <w:tcW w:w="619"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6"/>
              <w:ind w:left="102"/>
              <w:rPr>
                <w:rFonts w:cs="Calibri"/>
                <w:sz w:val="16"/>
                <w:szCs w:val="16"/>
                <w:lang w:val="uk-UA"/>
              </w:rPr>
            </w:pPr>
            <w:r w:rsidRPr="009033E2">
              <w:rPr>
                <w:color w:val="231F20"/>
                <w:spacing w:val="-2"/>
                <w:sz w:val="16"/>
                <w:lang w:val="uk-UA"/>
              </w:rPr>
              <w:t>29</w:t>
            </w:r>
            <w:r w:rsidRPr="009033E2">
              <w:rPr>
                <w:color w:val="231F20"/>
                <w:spacing w:val="-18"/>
                <w:sz w:val="16"/>
                <w:lang w:val="uk-UA"/>
              </w:rPr>
              <w:t xml:space="preserve"> </w:t>
            </w:r>
            <w:r w:rsidRPr="009033E2">
              <w:rPr>
                <w:color w:val="231F20"/>
                <w:spacing w:val="-3"/>
                <w:sz w:val="16"/>
                <w:lang w:val="uk-UA"/>
              </w:rPr>
              <w:t>521</w:t>
            </w:r>
          </w:p>
        </w:tc>
        <w:tc>
          <w:tcPr>
            <w:tcW w:w="447" w:type="dxa"/>
            <w:tcBorders>
              <w:top w:val="nil"/>
              <w:left w:val="single" w:sz="2" w:space="0" w:color="9A5DA6"/>
              <w:bottom w:val="nil"/>
              <w:right w:val="single" w:sz="2" w:space="0" w:color="9A5DA6"/>
            </w:tcBorders>
          </w:tcPr>
          <w:p w:rsidR="000E5077" w:rsidRPr="009033E2" w:rsidRDefault="000E5077">
            <w:pPr>
              <w:rPr>
                <w:lang w:val="uk-UA"/>
              </w:rPr>
            </w:pP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111"/>
              <w:rPr>
                <w:rFonts w:cs="Calibri"/>
                <w:sz w:val="16"/>
                <w:szCs w:val="16"/>
                <w:lang w:val="uk-UA"/>
              </w:rPr>
            </w:pPr>
            <w:r w:rsidRPr="009033E2">
              <w:rPr>
                <w:color w:val="231F20"/>
                <w:sz w:val="16"/>
                <w:lang w:val="uk-UA"/>
              </w:rPr>
              <w:t>1</w:t>
            </w:r>
            <w:r w:rsidRPr="009033E2">
              <w:rPr>
                <w:color w:val="231F20"/>
                <w:spacing w:val="-17"/>
                <w:sz w:val="16"/>
                <w:lang w:val="uk-UA"/>
              </w:rPr>
              <w:t xml:space="preserve"> </w:t>
            </w:r>
            <w:r w:rsidRPr="009033E2">
              <w:rPr>
                <w:color w:val="231F20"/>
                <w:spacing w:val="-3"/>
                <w:sz w:val="16"/>
                <w:lang w:val="uk-UA"/>
              </w:rPr>
              <w:t>704</w:t>
            </w:r>
          </w:p>
        </w:tc>
        <w:tc>
          <w:tcPr>
            <w:tcW w:w="550"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6"/>
              <w:ind w:left="102"/>
              <w:rPr>
                <w:rFonts w:cs="Calibri"/>
                <w:sz w:val="16"/>
                <w:szCs w:val="16"/>
                <w:lang w:val="uk-UA"/>
              </w:rPr>
            </w:pPr>
            <w:r w:rsidRPr="009033E2">
              <w:rPr>
                <w:color w:val="231F20"/>
                <w:spacing w:val="-2"/>
                <w:sz w:val="16"/>
                <w:lang w:val="uk-UA"/>
              </w:rPr>
              <w:t>31</w:t>
            </w:r>
            <w:r w:rsidRPr="009033E2">
              <w:rPr>
                <w:color w:val="231F20"/>
                <w:spacing w:val="-18"/>
                <w:sz w:val="16"/>
                <w:lang w:val="uk-UA"/>
              </w:rPr>
              <w:t xml:space="preserve"> </w:t>
            </w:r>
            <w:r w:rsidRPr="009033E2">
              <w:rPr>
                <w:color w:val="231F20"/>
                <w:spacing w:val="-3"/>
                <w:sz w:val="16"/>
                <w:lang w:val="uk-UA"/>
              </w:rPr>
              <w:t>225</w:t>
            </w:r>
          </w:p>
        </w:tc>
      </w:tr>
      <w:tr w:rsidR="000E5077" w:rsidRPr="009033E2" w:rsidTr="00AC36CE">
        <w:trPr>
          <w:trHeight w:hRule="exact" w:val="283"/>
        </w:trPr>
        <w:tc>
          <w:tcPr>
            <w:tcW w:w="227"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6"/>
              <w:ind w:left="116"/>
              <w:rPr>
                <w:rFonts w:cs="Calibri"/>
                <w:sz w:val="16"/>
                <w:szCs w:val="16"/>
                <w:lang w:val="uk-UA"/>
              </w:rPr>
            </w:pPr>
            <w:r w:rsidRPr="009033E2">
              <w:rPr>
                <w:color w:val="231F20"/>
                <w:sz w:val="16"/>
                <w:lang w:val="uk-UA"/>
              </w:rPr>
              <w:t>4</w:t>
            </w:r>
          </w:p>
        </w:tc>
        <w:tc>
          <w:tcPr>
            <w:tcW w:w="2551"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2"/>
              <w:ind w:left="24"/>
              <w:rPr>
                <w:rFonts w:cs="Calibri"/>
                <w:sz w:val="16"/>
                <w:szCs w:val="16"/>
                <w:lang w:val="uk-UA"/>
              </w:rPr>
            </w:pPr>
            <w:r w:rsidRPr="009033E2">
              <w:rPr>
                <w:color w:val="231F20"/>
                <w:spacing w:val="-5"/>
                <w:sz w:val="16"/>
                <w:szCs w:val="16"/>
                <w:lang w:val="uk-UA"/>
              </w:rPr>
              <w:t>Торгівля, готелі, транспорт</w:t>
            </w:r>
          </w:p>
        </w:tc>
        <w:tc>
          <w:tcPr>
            <w:tcW w:w="535"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133"/>
              <w:rPr>
                <w:rFonts w:cs="Calibri"/>
                <w:sz w:val="16"/>
                <w:szCs w:val="16"/>
                <w:lang w:val="uk-UA"/>
              </w:rPr>
            </w:pPr>
            <w:r w:rsidRPr="009033E2">
              <w:rPr>
                <w:color w:val="231F20"/>
                <w:spacing w:val="-3"/>
                <w:sz w:val="16"/>
                <w:lang w:val="uk-UA"/>
              </w:rPr>
              <w:t>150</w:t>
            </w:r>
          </w:p>
        </w:tc>
        <w:tc>
          <w:tcPr>
            <w:tcW w:w="418"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185"/>
              <w:rPr>
                <w:rFonts w:cs="Calibri"/>
                <w:sz w:val="16"/>
                <w:szCs w:val="16"/>
                <w:lang w:val="uk-UA"/>
              </w:rPr>
            </w:pPr>
            <w:r w:rsidRPr="009033E2">
              <w:rPr>
                <w:color w:val="231F20"/>
                <w:sz w:val="16"/>
                <w:lang w:val="uk-UA"/>
              </w:rPr>
              <w:t>3</w:t>
            </w:r>
            <w:r w:rsidRPr="009033E2">
              <w:rPr>
                <w:color w:val="231F20"/>
                <w:spacing w:val="-18"/>
                <w:sz w:val="16"/>
                <w:lang w:val="uk-UA"/>
              </w:rPr>
              <w:t xml:space="preserve"> </w:t>
            </w:r>
            <w:r w:rsidRPr="009033E2">
              <w:rPr>
                <w:color w:val="231F20"/>
                <w:spacing w:val="-3"/>
                <w:sz w:val="16"/>
                <w:lang w:val="uk-UA"/>
              </w:rPr>
              <w:t>375</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18"/>
              <w:rPr>
                <w:rFonts w:cs="Calibri"/>
                <w:sz w:val="16"/>
                <w:szCs w:val="16"/>
                <w:lang w:val="uk-UA"/>
              </w:rPr>
            </w:pPr>
            <w:r w:rsidRPr="009033E2">
              <w:rPr>
                <w:color w:val="231F20"/>
                <w:spacing w:val="-3"/>
                <w:sz w:val="16"/>
                <w:lang w:val="uk-UA"/>
              </w:rPr>
              <w:t>399</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4"/>
              <w:rPr>
                <w:rFonts w:cs="Calibri"/>
                <w:sz w:val="16"/>
                <w:szCs w:val="16"/>
                <w:lang w:val="uk-UA"/>
              </w:rPr>
            </w:pPr>
            <w:r w:rsidRPr="009033E2">
              <w:rPr>
                <w:color w:val="231F20"/>
                <w:spacing w:val="-2"/>
                <w:sz w:val="16"/>
                <w:lang w:val="uk-UA"/>
              </w:rPr>
              <w:t>79</w:t>
            </w:r>
            <w:r w:rsidRPr="009033E2">
              <w:rPr>
                <w:color w:val="231F20"/>
                <w:spacing w:val="-19"/>
                <w:sz w:val="16"/>
                <w:lang w:val="uk-UA"/>
              </w:rPr>
              <w:t xml:space="preserve"> </w:t>
            </w:r>
            <w:r w:rsidRPr="009033E2">
              <w:rPr>
                <w:color w:val="231F20"/>
                <w:spacing w:val="-3"/>
                <w:sz w:val="16"/>
                <w:lang w:val="uk-UA"/>
              </w:rPr>
              <w:t>355</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18"/>
              <w:rPr>
                <w:rFonts w:cs="Calibri"/>
                <w:sz w:val="16"/>
                <w:szCs w:val="16"/>
                <w:lang w:val="uk-UA"/>
              </w:rPr>
            </w:pPr>
            <w:r w:rsidRPr="009033E2">
              <w:rPr>
                <w:color w:val="231F20"/>
                <w:spacing w:val="-3"/>
                <w:sz w:val="16"/>
                <w:lang w:val="uk-UA"/>
              </w:rPr>
              <w:t>447</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18"/>
              <w:rPr>
                <w:rFonts w:cs="Calibri"/>
                <w:sz w:val="16"/>
                <w:szCs w:val="16"/>
                <w:lang w:val="uk-UA"/>
              </w:rPr>
            </w:pPr>
            <w:r w:rsidRPr="009033E2">
              <w:rPr>
                <w:color w:val="231F20"/>
                <w:spacing w:val="-3"/>
                <w:sz w:val="16"/>
                <w:lang w:val="uk-UA"/>
              </w:rPr>
              <w:t>439</w:t>
            </w:r>
          </w:p>
        </w:tc>
        <w:tc>
          <w:tcPr>
            <w:tcW w:w="550"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6"/>
              <w:ind w:left="102"/>
              <w:rPr>
                <w:rFonts w:cs="Calibri"/>
                <w:sz w:val="16"/>
                <w:szCs w:val="16"/>
                <w:lang w:val="uk-UA"/>
              </w:rPr>
            </w:pPr>
            <w:r w:rsidRPr="009033E2">
              <w:rPr>
                <w:color w:val="231F20"/>
                <w:spacing w:val="-2"/>
                <w:sz w:val="16"/>
                <w:lang w:val="uk-UA"/>
              </w:rPr>
              <w:t>84</w:t>
            </w:r>
            <w:r w:rsidRPr="009033E2">
              <w:rPr>
                <w:color w:val="231F20"/>
                <w:spacing w:val="-19"/>
                <w:sz w:val="16"/>
                <w:lang w:val="uk-UA"/>
              </w:rPr>
              <w:t xml:space="preserve"> </w:t>
            </w:r>
            <w:r w:rsidRPr="009033E2">
              <w:rPr>
                <w:color w:val="231F20"/>
                <w:spacing w:val="-3"/>
                <w:sz w:val="16"/>
                <w:lang w:val="uk-UA"/>
              </w:rPr>
              <w:t>164</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111"/>
              <w:rPr>
                <w:rFonts w:cs="Calibri"/>
                <w:sz w:val="16"/>
                <w:szCs w:val="16"/>
                <w:lang w:val="uk-UA"/>
              </w:rPr>
            </w:pPr>
            <w:r w:rsidRPr="009033E2">
              <w:rPr>
                <w:color w:val="231F20"/>
                <w:sz w:val="16"/>
                <w:lang w:val="uk-UA"/>
              </w:rPr>
              <w:t>2</w:t>
            </w:r>
            <w:r w:rsidRPr="009033E2">
              <w:rPr>
                <w:color w:val="231F20"/>
                <w:spacing w:val="-18"/>
                <w:sz w:val="16"/>
                <w:lang w:val="uk-UA"/>
              </w:rPr>
              <w:t xml:space="preserve"> </w:t>
            </w:r>
            <w:r w:rsidRPr="009033E2">
              <w:rPr>
                <w:color w:val="231F20"/>
                <w:spacing w:val="-3"/>
                <w:sz w:val="16"/>
                <w:lang w:val="uk-UA"/>
              </w:rPr>
              <w:t>044</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111"/>
              <w:rPr>
                <w:rFonts w:cs="Calibri"/>
                <w:sz w:val="16"/>
                <w:szCs w:val="16"/>
                <w:lang w:val="uk-UA"/>
              </w:rPr>
            </w:pPr>
            <w:r w:rsidRPr="009033E2">
              <w:rPr>
                <w:color w:val="231F20"/>
                <w:sz w:val="16"/>
                <w:lang w:val="uk-UA"/>
              </w:rPr>
              <w:t>1</w:t>
            </w:r>
            <w:r w:rsidRPr="009033E2">
              <w:rPr>
                <w:color w:val="231F20"/>
                <w:spacing w:val="-18"/>
                <w:sz w:val="16"/>
                <w:lang w:val="uk-UA"/>
              </w:rPr>
              <w:t xml:space="preserve"> </w:t>
            </w:r>
            <w:r w:rsidRPr="009033E2">
              <w:rPr>
                <w:color w:val="231F20"/>
                <w:spacing w:val="-3"/>
                <w:sz w:val="16"/>
                <w:lang w:val="uk-UA"/>
              </w:rPr>
              <w:t>512</w:t>
            </w:r>
          </w:p>
        </w:tc>
        <w:tc>
          <w:tcPr>
            <w:tcW w:w="482"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6"/>
              <w:ind w:left="110"/>
              <w:rPr>
                <w:rFonts w:cs="Calibri"/>
                <w:sz w:val="16"/>
                <w:szCs w:val="16"/>
                <w:lang w:val="uk-UA"/>
              </w:rPr>
            </w:pPr>
            <w:r w:rsidRPr="009033E2">
              <w:rPr>
                <w:color w:val="231F20"/>
                <w:sz w:val="16"/>
                <w:lang w:val="uk-UA"/>
              </w:rPr>
              <w:t>3</w:t>
            </w:r>
            <w:r w:rsidRPr="009033E2">
              <w:rPr>
                <w:color w:val="231F20"/>
                <w:spacing w:val="-18"/>
                <w:sz w:val="16"/>
                <w:lang w:val="uk-UA"/>
              </w:rPr>
              <w:t xml:space="preserve"> </w:t>
            </w:r>
            <w:r w:rsidRPr="009033E2">
              <w:rPr>
                <w:color w:val="231F20"/>
                <w:spacing w:val="-3"/>
                <w:sz w:val="16"/>
                <w:lang w:val="uk-UA"/>
              </w:rPr>
              <w:t>557</w:t>
            </w:r>
          </w:p>
        </w:tc>
        <w:tc>
          <w:tcPr>
            <w:tcW w:w="619"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6"/>
              <w:ind w:left="102"/>
              <w:rPr>
                <w:rFonts w:cs="Calibri"/>
                <w:sz w:val="16"/>
                <w:szCs w:val="16"/>
                <w:lang w:val="uk-UA"/>
              </w:rPr>
            </w:pPr>
            <w:r w:rsidRPr="009033E2">
              <w:rPr>
                <w:color w:val="231F20"/>
                <w:spacing w:val="-2"/>
                <w:sz w:val="16"/>
                <w:lang w:val="uk-UA"/>
              </w:rPr>
              <w:t>87</w:t>
            </w:r>
            <w:r w:rsidRPr="009033E2">
              <w:rPr>
                <w:color w:val="231F20"/>
                <w:spacing w:val="-19"/>
                <w:sz w:val="16"/>
                <w:lang w:val="uk-UA"/>
              </w:rPr>
              <w:t xml:space="preserve"> </w:t>
            </w:r>
            <w:r w:rsidRPr="009033E2">
              <w:rPr>
                <w:color w:val="231F20"/>
                <w:spacing w:val="-3"/>
                <w:sz w:val="16"/>
                <w:lang w:val="uk-UA"/>
              </w:rPr>
              <w:t>721</w:t>
            </w:r>
          </w:p>
        </w:tc>
        <w:tc>
          <w:tcPr>
            <w:tcW w:w="447" w:type="dxa"/>
            <w:vMerge w:val="restart"/>
            <w:tcBorders>
              <w:top w:val="nil"/>
              <w:left w:val="single" w:sz="2" w:space="0" w:color="9A5DA6"/>
              <w:right w:val="single" w:sz="2" w:space="0" w:color="9A5DA6"/>
            </w:tcBorders>
          </w:tcPr>
          <w:p w:rsidR="000E5077" w:rsidRPr="009033E2" w:rsidRDefault="000E5077" w:rsidP="00AC36CE">
            <w:pPr>
              <w:pStyle w:val="TableParagraph"/>
              <w:spacing w:before="36"/>
              <w:ind w:left="23"/>
              <w:rPr>
                <w:rFonts w:cs="Calibri"/>
                <w:sz w:val="16"/>
                <w:szCs w:val="16"/>
                <w:lang w:val="uk-UA"/>
              </w:rPr>
            </w:pPr>
            <w:r w:rsidRPr="009033E2">
              <w:rPr>
                <w:color w:val="231F20"/>
                <w:spacing w:val="-3"/>
                <w:sz w:val="16"/>
                <w:lang w:val="uk-UA"/>
              </w:rPr>
              <w:t>-38</w:t>
            </w:r>
            <w:r w:rsidRPr="009033E2">
              <w:rPr>
                <w:color w:val="231F20"/>
                <w:spacing w:val="-20"/>
                <w:sz w:val="16"/>
                <w:lang w:val="uk-UA"/>
              </w:rPr>
              <w:t xml:space="preserve"> </w:t>
            </w:r>
            <w:r w:rsidRPr="009033E2">
              <w:rPr>
                <w:color w:val="231F20"/>
                <w:spacing w:val="-3"/>
                <w:sz w:val="16"/>
                <w:lang w:val="uk-UA"/>
              </w:rPr>
              <w:t>085</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111"/>
              <w:rPr>
                <w:rFonts w:cs="Calibri"/>
                <w:sz w:val="16"/>
                <w:szCs w:val="16"/>
                <w:lang w:val="uk-UA"/>
              </w:rPr>
            </w:pPr>
            <w:r w:rsidRPr="009033E2">
              <w:rPr>
                <w:color w:val="231F20"/>
                <w:sz w:val="16"/>
                <w:lang w:val="uk-UA"/>
              </w:rPr>
              <w:t>1</w:t>
            </w:r>
            <w:r w:rsidRPr="009033E2">
              <w:rPr>
                <w:color w:val="231F20"/>
                <w:spacing w:val="-18"/>
                <w:sz w:val="16"/>
                <w:lang w:val="uk-UA"/>
              </w:rPr>
              <w:t xml:space="preserve"> </w:t>
            </w:r>
            <w:r w:rsidRPr="009033E2">
              <w:rPr>
                <w:color w:val="231F20"/>
                <w:spacing w:val="-3"/>
                <w:sz w:val="16"/>
                <w:lang w:val="uk-UA"/>
              </w:rPr>
              <w:t>696</w:t>
            </w:r>
          </w:p>
        </w:tc>
        <w:tc>
          <w:tcPr>
            <w:tcW w:w="550"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6"/>
              <w:ind w:left="102"/>
              <w:rPr>
                <w:rFonts w:cs="Calibri"/>
                <w:sz w:val="16"/>
                <w:szCs w:val="16"/>
                <w:lang w:val="uk-UA"/>
              </w:rPr>
            </w:pPr>
            <w:r w:rsidRPr="009033E2">
              <w:rPr>
                <w:color w:val="231F20"/>
                <w:spacing w:val="-2"/>
                <w:sz w:val="16"/>
                <w:lang w:val="uk-UA"/>
              </w:rPr>
              <w:t>51</w:t>
            </w:r>
            <w:r w:rsidRPr="009033E2">
              <w:rPr>
                <w:color w:val="231F20"/>
                <w:spacing w:val="-19"/>
                <w:sz w:val="16"/>
                <w:lang w:val="uk-UA"/>
              </w:rPr>
              <w:t xml:space="preserve"> </w:t>
            </w:r>
            <w:r w:rsidRPr="009033E2">
              <w:rPr>
                <w:color w:val="231F20"/>
                <w:spacing w:val="-3"/>
                <w:sz w:val="16"/>
                <w:lang w:val="uk-UA"/>
              </w:rPr>
              <w:t>332</w:t>
            </w:r>
          </w:p>
        </w:tc>
      </w:tr>
      <w:tr w:rsidR="000E5077" w:rsidRPr="009033E2" w:rsidTr="00AC36CE">
        <w:trPr>
          <w:trHeight w:hRule="exact" w:val="283"/>
        </w:trPr>
        <w:tc>
          <w:tcPr>
            <w:tcW w:w="227"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6"/>
              <w:ind w:left="116"/>
              <w:rPr>
                <w:rFonts w:cs="Calibri"/>
                <w:sz w:val="16"/>
                <w:szCs w:val="16"/>
                <w:lang w:val="uk-UA"/>
              </w:rPr>
            </w:pPr>
            <w:r w:rsidRPr="009033E2">
              <w:rPr>
                <w:color w:val="231F20"/>
                <w:sz w:val="16"/>
                <w:lang w:val="uk-UA"/>
              </w:rPr>
              <w:t>5</w:t>
            </w:r>
          </w:p>
        </w:tc>
        <w:tc>
          <w:tcPr>
            <w:tcW w:w="2551"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2"/>
              <w:ind w:left="24"/>
              <w:rPr>
                <w:rFonts w:cs="Calibri"/>
                <w:sz w:val="16"/>
                <w:szCs w:val="16"/>
                <w:lang w:val="uk-UA"/>
              </w:rPr>
            </w:pPr>
            <w:r w:rsidRPr="009033E2">
              <w:rPr>
                <w:color w:val="231F20"/>
                <w:spacing w:val="-3"/>
                <w:sz w:val="16"/>
                <w:szCs w:val="16"/>
                <w:lang w:val="uk-UA"/>
              </w:rPr>
              <w:t>Фінанси, нерухомість, бізнес</w:t>
            </w:r>
          </w:p>
        </w:tc>
        <w:tc>
          <w:tcPr>
            <w:tcW w:w="535"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10"/>
              <w:rPr>
                <w:rFonts w:cs="Calibri"/>
                <w:sz w:val="16"/>
                <w:szCs w:val="16"/>
                <w:lang w:val="uk-UA"/>
              </w:rPr>
            </w:pPr>
            <w:r w:rsidRPr="009033E2">
              <w:rPr>
                <w:color w:val="231F20"/>
                <w:spacing w:val="-3"/>
                <w:sz w:val="16"/>
                <w:lang w:val="uk-UA"/>
              </w:rPr>
              <w:t>13</w:t>
            </w:r>
          </w:p>
        </w:tc>
        <w:tc>
          <w:tcPr>
            <w:tcW w:w="418"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185"/>
              <w:rPr>
                <w:rFonts w:cs="Calibri"/>
                <w:sz w:val="16"/>
                <w:szCs w:val="16"/>
                <w:lang w:val="uk-UA"/>
              </w:rPr>
            </w:pPr>
            <w:r w:rsidRPr="009033E2">
              <w:rPr>
                <w:color w:val="231F20"/>
                <w:sz w:val="16"/>
                <w:lang w:val="uk-UA"/>
              </w:rPr>
              <w:t>1</w:t>
            </w:r>
            <w:r w:rsidRPr="009033E2">
              <w:rPr>
                <w:color w:val="231F20"/>
                <w:spacing w:val="-17"/>
                <w:sz w:val="16"/>
                <w:lang w:val="uk-UA"/>
              </w:rPr>
              <w:t xml:space="preserve"> </w:t>
            </w:r>
            <w:r w:rsidRPr="009033E2">
              <w:rPr>
                <w:color w:val="231F20"/>
                <w:spacing w:val="-3"/>
                <w:sz w:val="16"/>
                <w:lang w:val="uk-UA"/>
              </w:rPr>
              <w:t>428</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18"/>
              <w:rPr>
                <w:rFonts w:cs="Calibri"/>
                <w:sz w:val="16"/>
                <w:szCs w:val="16"/>
                <w:lang w:val="uk-UA"/>
              </w:rPr>
            </w:pPr>
            <w:r w:rsidRPr="009033E2">
              <w:rPr>
                <w:color w:val="231F20"/>
                <w:spacing w:val="-3"/>
                <w:sz w:val="16"/>
                <w:lang w:val="uk-UA"/>
              </w:rPr>
              <w:t>211</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111"/>
              <w:rPr>
                <w:rFonts w:cs="Calibri"/>
                <w:sz w:val="16"/>
                <w:szCs w:val="16"/>
                <w:lang w:val="uk-UA"/>
              </w:rPr>
            </w:pPr>
            <w:r w:rsidRPr="009033E2">
              <w:rPr>
                <w:color w:val="231F20"/>
                <w:sz w:val="16"/>
                <w:lang w:val="uk-UA"/>
              </w:rPr>
              <w:t>1</w:t>
            </w:r>
            <w:r w:rsidRPr="009033E2">
              <w:rPr>
                <w:color w:val="231F20"/>
                <w:spacing w:val="-17"/>
                <w:sz w:val="16"/>
                <w:lang w:val="uk-UA"/>
              </w:rPr>
              <w:t xml:space="preserve"> </w:t>
            </w:r>
            <w:r w:rsidRPr="009033E2">
              <w:rPr>
                <w:color w:val="231F20"/>
                <w:spacing w:val="-3"/>
                <w:sz w:val="16"/>
                <w:lang w:val="uk-UA"/>
              </w:rPr>
              <w:t>953</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34"/>
              <w:rPr>
                <w:rFonts w:cs="Calibri"/>
                <w:sz w:val="16"/>
                <w:szCs w:val="16"/>
                <w:lang w:val="uk-UA"/>
              </w:rPr>
            </w:pPr>
            <w:r w:rsidRPr="009033E2">
              <w:rPr>
                <w:color w:val="231F20"/>
                <w:spacing w:val="-2"/>
                <w:sz w:val="16"/>
                <w:lang w:val="uk-UA"/>
              </w:rPr>
              <w:t>66</w:t>
            </w:r>
            <w:r w:rsidRPr="009033E2">
              <w:rPr>
                <w:color w:val="231F20"/>
                <w:spacing w:val="-18"/>
                <w:sz w:val="16"/>
                <w:lang w:val="uk-UA"/>
              </w:rPr>
              <w:t xml:space="preserve"> </w:t>
            </w:r>
            <w:r w:rsidRPr="009033E2">
              <w:rPr>
                <w:color w:val="231F20"/>
                <w:spacing w:val="-3"/>
                <w:sz w:val="16"/>
                <w:lang w:val="uk-UA"/>
              </w:rPr>
              <w:t>939</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218"/>
              <w:rPr>
                <w:rFonts w:cs="Calibri"/>
                <w:sz w:val="16"/>
                <w:szCs w:val="16"/>
                <w:lang w:val="uk-UA"/>
              </w:rPr>
            </w:pPr>
            <w:r w:rsidRPr="009033E2">
              <w:rPr>
                <w:color w:val="231F20"/>
                <w:spacing w:val="-3"/>
                <w:sz w:val="16"/>
                <w:lang w:val="uk-UA"/>
              </w:rPr>
              <w:t>416</w:t>
            </w:r>
          </w:p>
        </w:tc>
        <w:tc>
          <w:tcPr>
            <w:tcW w:w="550"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6"/>
              <w:ind w:left="102"/>
              <w:rPr>
                <w:rFonts w:cs="Calibri"/>
                <w:sz w:val="16"/>
                <w:szCs w:val="16"/>
                <w:lang w:val="uk-UA"/>
              </w:rPr>
            </w:pPr>
            <w:r w:rsidRPr="009033E2">
              <w:rPr>
                <w:color w:val="231F20"/>
                <w:spacing w:val="-2"/>
                <w:sz w:val="16"/>
                <w:lang w:val="uk-UA"/>
              </w:rPr>
              <w:t>70</w:t>
            </w:r>
            <w:r w:rsidRPr="009033E2">
              <w:rPr>
                <w:color w:val="231F20"/>
                <w:spacing w:val="-18"/>
                <w:sz w:val="16"/>
                <w:lang w:val="uk-UA"/>
              </w:rPr>
              <w:t xml:space="preserve"> </w:t>
            </w:r>
            <w:r w:rsidRPr="009033E2">
              <w:rPr>
                <w:color w:val="231F20"/>
                <w:spacing w:val="-3"/>
                <w:sz w:val="16"/>
                <w:lang w:val="uk-UA"/>
              </w:rPr>
              <w:t>961</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111"/>
              <w:rPr>
                <w:rFonts w:cs="Calibri"/>
                <w:sz w:val="16"/>
                <w:szCs w:val="16"/>
                <w:lang w:val="uk-UA"/>
              </w:rPr>
            </w:pPr>
            <w:r w:rsidRPr="009033E2">
              <w:rPr>
                <w:color w:val="231F20"/>
                <w:sz w:val="16"/>
                <w:lang w:val="uk-UA"/>
              </w:rPr>
              <w:t>3</w:t>
            </w:r>
            <w:r w:rsidRPr="009033E2">
              <w:rPr>
                <w:color w:val="231F20"/>
                <w:spacing w:val="-17"/>
                <w:sz w:val="16"/>
                <w:lang w:val="uk-UA"/>
              </w:rPr>
              <w:t xml:space="preserve"> </w:t>
            </w:r>
            <w:r w:rsidRPr="009033E2">
              <w:rPr>
                <w:color w:val="231F20"/>
                <w:spacing w:val="-3"/>
                <w:sz w:val="16"/>
                <w:lang w:val="uk-UA"/>
              </w:rPr>
              <w:t>580</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111"/>
              <w:rPr>
                <w:rFonts w:cs="Calibri"/>
                <w:sz w:val="16"/>
                <w:szCs w:val="16"/>
                <w:lang w:val="uk-UA"/>
              </w:rPr>
            </w:pPr>
            <w:r w:rsidRPr="009033E2">
              <w:rPr>
                <w:color w:val="231F20"/>
                <w:sz w:val="16"/>
                <w:lang w:val="uk-UA"/>
              </w:rPr>
              <w:t>1</w:t>
            </w:r>
            <w:r w:rsidRPr="009033E2">
              <w:rPr>
                <w:color w:val="231F20"/>
                <w:spacing w:val="-17"/>
                <w:sz w:val="16"/>
                <w:lang w:val="uk-UA"/>
              </w:rPr>
              <w:t xml:space="preserve"> </w:t>
            </w:r>
            <w:r w:rsidRPr="009033E2">
              <w:rPr>
                <w:color w:val="231F20"/>
                <w:spacing w:val="-3"/>
                <w:sz w:val="16"/>
                <w:lang w:val="uk-UA"/>
              </w:rPr>
              <w:t>493</w:t>
            </w:r>
          </w:p>
        </w:tc>
        <w:tc>
          <w:tcPr>
            <w:tcW w:w="482"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6"/>
              <w:ind w:left="111"/>
              <w:rPr>
                <w:rFonts w:cs="Calibri"/>
                <w:sz w:val="16"/>
                <w:szCs w:val="16"/>
                <w:lang w:val="uk-UA"/>
              </w:rPr>
            </w:pPr>
            <w:r w:rsidRPr="009033E2">
              <w:rPr>
                <w:color w:val="231F20"/>
                <w:sz w:val="16"/>
                <w:lang w:val="uk-UA"/>
              </w:rPr>
              <w:t>5</w:t>
            </w:r>
            <w:r w:rsidRPr="009033E2">
              <w:rPr>
                <w:color w:val="231F20"/>
                <w:spacing w:val="-17"/>
                <w:sz w:val="16"/>
                <w:lang w:val="uk-UA"/>
              </w:rPr>
              <w:t xml:space="preserve"> </w:t>
            </w:r>
            <w:r w:rsidRPr="009033E2">
              <w:rPr>
                <w:color w:val="231F20"/>
                <w:spacing w:val="-3"/>
                <w:sz w:val="16"/>
                <w:lang w:val="uk-UA"/>
              </w:rPr>
              <w:t>073</w:t>
            </w:r>
          </w:p>
        </w:tc>
        <w:tc>
          <w:tcPr>
            <w:tcW w:w="619"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6"/>
              <w:ind w:left="102"/>
              <w:rPr>
                <w:rFonts w:cs="Calibri"/>
                <w:sz w:val="16"/>
                <w:szCs w:val="16"/>
                <w:lang w:val="uk-UA"/>
              </w:rPr>
            </w:pPr>
            <w:r w:rsidRPr="009033E2">
              <w:rPr>
                <w:color w:val="231F20"/>
                <w:spacing w:val="-2"/>
                <w:sz w:val="16"/>
                <w:lang w:val="uk-UA"/>
              </w:rPr>
              <w:t>76</w:t>
            </w:r>
            <w:r w:rsidRPr="009033E2">
              <w:rPr>
                <w:color w:val="231F20"/>
                <w:spacing w:val="-18"/>
                <w:sz w:val="16"/>
                <w:lang w:val="uk-UA"/>
              </w:rPr>
              <w:t xml:space="preserve"> </w:t>
            </w:r>
            <w:r w:rsidRPr="009033E2">
              <w:rPr>
                <w:color w:val="231F20"/>
                <w:spacing w:val="-3"/>
                <w:sz w:val="16"/>
                <w:lang w:val="uk-UA"/>
              </w:rPr>
              <w:t>033</w:t>
            </w:r>
          </w:p>
        </w:tc>
        <w:tc>
          <w:tcPr>
            <w:tcW w:w="447" w:type="dxa"/>
            <w:vMerge/>
            <w:tcBorders>
              <w:left w:val="single" w:sz="2" w:space="0" w:color="9A5DA6"/>
              <w:right w:val="single" w:sz="2" w:space="0" w:color="9A5DA6"/>
            </w:tcBorders>
          </w:tcPr>
          <w:p w:rsidR="000E5077" w:rsidRPr="009033E2" w:rsidRDefault="000E5077">
            <w:pPr>
              <w:rPr>
                <w:lang w:val="uk-UA"/>
              </w:rPr>
            </w:pP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6"/>
              <w:ind w:left="111"/>
              <w:rPr>
                <w:rFonts w:cs="Calibri"/>
                <w:sz w:val="16"/>
                <w:szCs w:val="16"/>
                <w:lang w:val="uk-UA"/>
              </w:rPr>
            </w:pPr>
            <w:r w:rsidRPr="009033E2">
              <w:rPr>
                <w:color w:val="231F20"/>
                <w:sz w:val="16"/>
                <w:lang w:val="uk-UA"/>
              </w:rPr>
              <w:t>2</w:t>
            </w:r>
            <w:r w:rsidRPr="009033E2">
              <w:rPr>
                <w:color w:val="231F20"/>
                <w:spacing w:val="-17"/>
                <w:sz w:val="16"/>
                <w:lang w:val="uk-UA"/>
              </w:rPr>
              <w:t xml:space="preserve"> </w:t>
            </w:r>
            <w:r w:rsidRPr="009033E2">
              <w:rPr>
                <w:color w:val="231F20"/>
                <w:spacing w:val="-3"/>
                <w:sz w:val="16"/>
                <w:lang w:val="uk-UA"/>
              </w:rPr>
              <w:t>722</w:t>
            </w:r>
          </w:p>
        </w:tc>
        <w:tc>
          <w:tcPr>
            <w:tcW w:w="550"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6"/>
              <w:ind w:left="102"/>
              <w:rPr>
                <w:rFonts w:cs="Calibri"/>
                <w:sz w:val="16"/>
                <w:szCs w:val="16"/>
                <w:lang w:val="uk-UA"/>
              </w:rPr>
            </w:pPr>
            <w:r w:rsidRPr="009033E2">
              <w:rPr>
                <w:color w:val="231F20"/>
                <w:spacing w:val="-2"/>
                <w:sz w:val="16"/>
                <w:lang w:val="uk-UA"/>
              </w:rPr>
              <w:t>78</w:t>
            </w:r>
            <w:r w:rsidRPr="009033E2">
              <w:rPr>
                <w:color w:val="231F20"/>
                <w:spacing w:val="-18"/>
                <w:sz w:val="16"/>
                <w:lang w:val="uk-UA"/>
              </w:rPr>
              <w:t xml:space="preserve"> </w:t>
            </w:r>
            <w:r w:rsidRPr="009033E2">
              <w:rPr>
                <w:color w:val="231F20"/>
                <w:spacing w:val="-3"/>
                <w:sz w:val="16"/>
                <w:lang w:val="uk-UA"/>
              </w:rPr>
              <w:t>756</w:t>
            </w:r>
          </w:p>
        </w:tc>
      </w:tr>
      <w:tr w:rsidR="000E5077" w:rsidRPr="009033E2" w:rsidTr="00AC36CE">
        <w:trPr>
          <w:trHeight w:hRule="exact" w:val="270"/>
        </w:trPr>
        <w:tc>
          <w:tcPr>
            <w:tcW w:w="227" w:type="dxa"/>
            <w:tcBorders>
              <w:top w:val="nil"/>
              <w:left w:val="nil"/>
              <w:bottom w:val="single" w:sz="2" w:space="0" w:color="9A5DA6"/>
              <w:right w:val="single" w:sz="2" w:space="0" w:color="9A5DA6"/>
            </w:tcBorders>
            <w:shd w:val="clear" w:color="auto" w:fill="D1D3D4"/>
          </w:tcPr>
          <w:p w:rsidR="000E5077" w:rsidRPr="009033E2" w:rsidRDefault="000E5077" w:rsidP="00AC36CE">
            <w:pPr>
              <w:pStyle w:val="TableParagraph"/>
              <w:spacing w:before="36"/>
              <w:ind w:left="116"/>
              <w:rPr>
                <w:rFonts w:cs="Calibri"/>
                <w:sz w:val="16"/>
                <w:szCs w:val="16"/>
                <w:lang w:val="uk-UA"/>
              </w:rPr>
            </w:pPr>
            <w:r w:rsidRPr="009033E2">
              <w:rPr>
                <w:color w:val="231F20"/>
                <w:sz w:val="16"/>
                <w:lang w:val="uk-UA"/>
              </w:rPr>
              <w:t>6</w:t>
            </w:r>
          </w:p>
        </w:tc>
        <w:tc>
          <w:tcPr>
            <w:tcW w:w="2551" w:type="dxa"/>
            <w:tcBorders>
              <w:top w:val="nil"/>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2"/>
              <w:ind w:left="24"/>
              <w:rPr>
                <w:rFonts w:cs="Calibri"/>
                <w:sz w:val="16"/>
                <w:szCs w:val="16"/>
                <w:lang w:val="uk-UA"/>
              </w:rPr>
            </w:pPr>
            <w:r w:rsidRPr="009033E2">
              <w:rPr>
                <w:color w:val="231F20"/>
                <w:spacing w:val="-1"/>
                <w:sz w:val="16"/>
                <w:szCs w:val="16"/>
                <w:lang w:val="uk-UA"/>
              </w:rPr>
              <w:t>Інші послуги</w:t>
            </w:r>
          </w:p>
        </w:tc>
        <w:tc>
          <w:tcPr>
            <w:tcW w:w="535"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right="22"/>
              <w:jc w:val="right"/>
              <w:rPr>
                <w:rFonts w:cs="Calibri"/>
                <w:sz w:val="16"/>
                <w:szCs w:val="16"/>
                <w:lang w:val="uk-UA"/>
              </w:rPr>
            </w:pPr>
            <w:r w:rsidRPr="009033E2">
              <w:rPr>
                <w:color w:val="231F20"/>
                <w:w w:val="95"/>
                <w:sz w:val="16"/>
                <w:lang w:val="uk-UA"/>
              </w:rPr>
              <w:t>4</w:t>
            </w:r>
          </w:p>
        </w:tc>
        <w:tc>
          <w:tcPr>
            <w:tcW w:w="418"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right="23"/>
              <w:jc w:val="right"/>
              <w:rPr>
                <w:rFonts w:cs="Calibri"/>
                <w:sz w:val="16"/>
                <w:szCs w:val="16"/>
                <w:lang w:val="uk-UA"/>
              </w:rPr>
            </w:pPr>
            <w:r w:rsidRPr="009033E2">
              <w:rPr>
                <w:color w:val="231F20"/>
                <w:spacing w:val="-2"/>
                <w:w w:val="95"/>
                <w:sz w:val="16"/>
                <w:lang w:val="uk-UA"/>
              </w:rPr>
              <w:t>58</w:t>
            </w:r>
          </w:p>
        </w:tc>
        <w:tc>
          <w:tcPr>
            <w:tcW w:w="482"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right="22"/>
              <w:jc w:val="right"/>
              <w:rPr>
                <w:rFonts w:cs="Calibri"/>
                <w:sz w:val="16"/>
                <w:szCs w:val="16"/>
                <w:lang w:val="uk-UA"/>
              </w:rPr>
            </w:pPr>
            <w:r w:rsidRPr="009033E2">
              <w:rPr>
                <w:color w:val="231F20"/>
                <w:w w:val="95"/>
                <w:sz w:val="16"/>
                <w:lang w:val="uk-UA"/>
              </w:rPr>
              <w:t>5</w:t>
            </w:r>
          </w:p>
        </w:tc>
        <w:tc>
          <w:tcPr>
            <w:tcW w:w="482"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left="218"/>
              <w:rPr>
                <w:rFonts w:cs="Calibri"/>
                <w:sz w:val="16"/>
                <w:szCs w:val="16"/>
                <w:lang w:val="uk-UA"/>
              </w:rPr>
            </w:pPr>
            <w:r w:rsidRPr="009033E2">
              <w:rPr>
                <w:color w:val="231F20"/>
                <w:spacing w:val="-3"/>
                <w:sz w:val="16"/>
                <w:lang w:val="uk-UA"/>
              </w:rPr>
              <w:t>200</w:t>
            </w:r>
          </w:p>
        </w:tc>
        <w:tc>
          <w:tcPr>
            <w:tcW w:w="482"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right="22"/>
              <w:jc w:val="right"/>
              <w:rPr>
                <w:rFonts w:cs="Calibri"/>
                <w:sz w:val="16"/>
                <w:szCs w:val="16"/>
                <w:lang w:val="uk-UA"/>
              </w:rPr>
            </w:pPr>
            <w:r w:rsidRPr="009033E2">
              <w:rPr>
                <w:color w:val="231F20"/>
                <w:w w:val="95"/>
                <w:sz w:val="16"/>
                <w:lang w:val="uk-UA"/>
              </w:rPr>
              <w:t>2</w:t>
            </w:r>
          </w:p>
        </w:tc>
        <w:tc>
          <w:tcPr>
            <w:tcW w:w="482"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left="34"/>
              <w:rPr>
                <w:rFonts w:cs="Calibri"/>
                <w:sz w:val="16"/>
                <w:szCs w:val="16"/>
                <w:lang w:val="uk-UA"/>
              </w:rPr>
            </w:pPr>
            <w:r w:rsidRPr="009033E2">
              <w:rPr>
                <w:color w:val="231F20"/>
                <w:spacing w:val="-2"/>
                <w:sz w:val="16"/>
                <w:lang w:val="uk-UA"/>
              </w:rPr>
              <w:t>55</w:t>
            </w:r>
            <w:r w:rsidRPr="009033E2">
              <w:rPr>
                <w:color w:val="231F20"/>
                <w:spacing w:val="-18"/>
                <w:sz w:val="16"/>
                <w:lang w:val="uk-UA"/>
              </w:rPr>
              <w:t xml:space="preserve"> </w:t>
            </w:r>
            <w:r w:rsidRPr="009033E2">
              <w:rPr>
                <w:color w:val="231F20"/>
                <w:spacing w:val="-3"/>
                <w:sz w:val="16"/>
                <w:lang w:val="uk-UA"/>
              </w:rPr>
              <w:t>843</w:t>
            </w:r>
          </w:p>
        </w:tc>
        <w:tc>
          <w:tcPr>
            <w:tcW w:w="550" w:type="dxa"/>
            <w:tcBorders>
              <w:top w:val="nil"/>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36"/>
              <w:ind w:left="102"/>
              <w:rPr>
                <w:rFonts w:cs="Calibri"/>
                <w:sz w:val="16"/>
                <w:szCs w:val="16"/>
                <w:lang w:val="uk-UA"/>
              </w:rPr>
            </w:pPr>
            <w:r w:rsidRPr="009033E2">
              <w:rPr>
                <w:color w:val="231F20"/>
                <w:spacing w:val="-2"/>
                <w:sz w:val="16"/>
                <w:lang w:val="uk-UA"/>
              </w:rPr>
              <w:t>56</w:t>
            </w:r>
            <w:r w:rsidRPr="009033E2">
              <w:rPr>
                <w:color w:val="231F20"/>
                <w:spacing w:val="-18"/>
                <w:sz w:val="16"/>
                <w:lang w:val="uk-UA"/>
              </w:rPr>
              <w:t xml:space="preserve"> </w:t>
            </w:r>
            <w:r w:rsidRPr="009033E2">
              <w:rPr>
                <w:color w:val="231F20"/>
                <w:spacing w:val="-3"/>
                <w:sz w:val="16"/>
                <w:lang w:val="uk-UA"/>
              </w:rPr>
              <w:t>112</w:t>
            </w:r>
          </w:p>
        </w:tc>
        <w:tc>
          <w:tcPr>
            <w:tcW w:w="482"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left="218"/>
              <w:rPr>
                <w:rFonts w:cs="Calibri"/>
                <w:sz w:val="16"/>
                <w:szCs w:val="16"/>
                <w:lang w:val="uk-UA"/>
              </w:rPr>
            </w:pPr>
            <w:r w:rsidRPr="009033E2">
              <w:rPr>
                <w:color w:val="231F20"/>
                <w:spacing w:val="-3"/>
                <w:sz w:val="16"/>
                <w:lang w:val="uk-UA"/>
              </w:rPr>
              <w:t>559</w:t>
            </w:r>
          </w:p>
        </w:tc>
        <w:tc>
          <w:tcPr>
            <w:tcW w:w="482"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left="218"/>
              <w:rPr>
                <w:rFonts w:cs="Calibri"/>
                <w:sz w:val="16"/>
                <w:szCs w:val="16"/>
                <w:lang w:val="uk-UA"/>
              </w:rPr>
            </w:pPr>
            <w:r w:rsidRPr="009033E2">
              <w:rPr>
                <w:color w:val="231F20"/>
                <w:spacing w:val="-3"/>
                <w:sz w:val="16"/>
                <w:lang w:val="uk-UA"/>
              </w:rPr>
              <w:t>281</w:t>
            </w:r>
          </w:p>
        </w:tc>
        <w:tc>
          <w:tcPr>
            <w:tcW w:w="482" w:type="dxa"/>
            <w:tcBorders>
              <w:top w:val="nil"/>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36"/>
              <w:ind w:left="218"/>
              <w:rPr>
                <w:rFonts w:cs="Calibri"/>
                <w:sz w:val="16"/>
                <w:szCs w:val="16"/>
                <w:lang w:val="uk-UA"/>
              </w:rPr>
            </w:pPr>
            <w:r w:rsidRPr="009033E2">
              <w:rPr>
                <w:color w:val="231F20"/>
                <w:spacing w:val="-3"/>
                <w:sz w:val="16"/>
                <w:lang w:val="uk-UA"/>
              </w:rPr>
              <w:t>840</w:t>
            </w:r>
          </w:p>
        </w:tc>
        <w:tc>
          <w:tcPr>
            <w:tcW w:w="619" w:type="dxa"/>
            <w:tcBorders>
              <w:top w:val="nil"/>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36"/>
              <w:ind w:left="102"/>
              <w:rPr>
                <w:rFonts w:cs="Calibri"/>
                <w:sz w:val="16"/>
                <w:szCs w:val="16"/>
                <w:lang w:val="uk-UA"/>
              </w:rPr>
            </w:pPr>
            <w:r w:rsidRPr="009033E2">
              <w:rPr>
                <w:color w:val="231F20"/>
                <w:spacing w:val="-2"/>
                <w:sz w:val="16"/>
                <w:lang w:val="uk-UA"/>
              </w:rPr>
              <w:t>56</w:t>
            </w:r>
            <w:r w:rsidRPr="009033E2">
              <w:rPr>
                <w:color w:val="231F20"/>
                <w:spacing w:val="-18"/>
                <w:sz w:val="16"/>
                <w:lang w:val="uk-UA"/>
              </w:rPr>
              <w:t xml:space="preserve"> </w:t>
            </w:r>
            <w:r w:rsidRPr="009033E2">
              <w:rPr>
                <w:color w:val="231F20"/>
                <w:spacing w:val="-3"/>
                <w:sz w:val="16"/>
                <w:lang w:val="uk-UA"/>
              </w:rPr>
              <w:t>952</w:t>
            </w:r>
          </w:p>
        </w:tc>
        <w:tc>
          <w:tcPr>
            <w:tcW w:w="447"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82"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left="218"/>
              <w:rPr>
                <w:rFonts w:cs="Calibri"/>
                <w:sz w:val="16"/>
                <w:szCs w:val="16"/>
                <w:lang w:val="uk-UA"/>
              </w:rPr>
            </w:pPr>
            <w:r w:rsidRPr="009033E2">
              <w:rPr>
                <w:color w:val="231F20"/>
                <w:spacing w:val="-3"/>
                <w:sz w:val="16"/>
                <w:lang w:val="uk-UA"/>
              </w:rPr>
              <w:t>850</w:t>
            </w:r>
          </w:p>
        </w:tc>
        <w:tc>
          <w:tcPr>
            <w:tcW w:w="550" w:type="dxa"/>
            <w:tcBorders>
              <w:top w:val="nil"/>
              <w:left w:val="single" w:sz="2" w:space="0" w:color="9A5DA6"/>
              <w:bottom w:val="single" w:sz="2" w:space="0" w:color="9A5DA6"/>
              <w:right w:val="nil"/>
            </w:tcBorders>
            <w:shd w:val="clear" w:color="auto" w:fill="F4E5C2"/>
          </w:tcPr>
          <w:p w:rsidR="000E5077" w:rsidRPr="009033E2" w:rsidRDefault="000E5077" w:rsidP="00AC36CE">
            <w:pPr>
              <w:pStyle w:val="TableParagraph"/>
              <w:spacing w:before="36"/>
              <w:ind w:left="102"/>
              <w:rPr>
                <w:rFonts w:cs="Calibri"/>
                <w:sz w:val="16"/>
                <w:szCs w:val="16"/>
                <w:lang w:val="uk-UA"/>
              </w:rPr>
            </w:pPr>
            <w:r w:rsidRPr="009033E2">
              <w:rPr>
                <w:color w:val="231F20"/>
                <w:spacing w:val="-2"/>
                <w:sz w:val="16"/>
                <w:lang w:val="uk-UA"/>
              </w:rPr>
              <w:t>57</w:t>
            </w:r>
            <w:r w:rsidRPr="009033E2">
              <w:rPr>
                <w:color w:val="231F20"/>
                <w:spacing w:val="-18"/>
                <w:sz w:val="16"/>
                <w:lang w:val="uk-UA"/>
              </w:rPr>
              <w:t xml:space="preserve"> </w:t>
            </w:r>
            <w:r w:rsidRPr="009033E2">
              <w:rPr>
                <w:color w:val="231F20"/>
                <w:spacing w:val="-3"/>
                <w:sz w:val="16"/>
                <w:lang w:val="uk-UA"/>
              </w:rPr>
              <w:t>802</w:t>
            </w:r>
          </w:p>
        </w:tc>
      </w:tr>
      <w:tr w:rsidR="000E5077" w:rsidRPr="009033E2" w:rsidTr="00AC36CE">
        <w:trPr>
          <w:trHeight w:hRule="exact" w:val="283"/>
        </w:trPr>
        <w:tc>
          <w:tcPr>
            <w:tcW w:w="227" w:type="dxa"/>
            <w:tcBorders>
              <w:top w:val="single" w:sz="2" w:space="0" w:color="9A5DA6"/>
              <w:left w:val="nil"/>
              <w:bottom w:val="single" w:sz="2" w:space="0" w:color="9A5DA6"/>
              <w:right w:val="single" w:sz="2" w:space="0" w:color="9A5DA6"/>
            </w:tcBorders>
            <w:shd w:val="clear" w:color="auto" w:fill="D1D3D4"/>
          </w:tcPr>
          <w:p w:rsidR="000E5077" w:rsidRPr="009033E2" w:rsidRDefault="000E5077" w:rsidP="00AC36CE">
            <w:pPr>
              <w:pStyle w:val="TableParagraph"/>
              <w:spacing w:before="45"/>
              <w:ind w:left="116"/>
              <w:rPr>
                <w:rFonts w:cs="Calibri"/>
                <w:sz w:val="16"/>
                <w:szCs w:val="16"/>
                <w:lang w:val="uk-UA"/>
              </w:rPr>
            </w:pPr>
            <w:r w:rsidRPr="009033E2">
              <w:rPr>
                <w:color w:val="231F20"/>
                <w:sz w:val="16"/>
                <w:lang w:val="uk-UA"/>
              </w:rPr>
              <w:t>7</w:t>
            </w:r>
          </w:p>
        </w:tc>
        <w:tc>
          <w:tcPr>
            <w:tcW w:w="2551"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ind w:left="24"/>
              <w:rPr>
                <w:rFonts w:cs="Calibri"/>
                <w:sz w:val="16"/>
                <w:szCs w:val="16"/>
                <w:lang w:val="uk-UA"/>
              </w:rPr>
            </w:pPr>
            <w:r w:rsidRPr="009033E2">
              <w:rPr>
                <w:color w:val="231F20"/>
                <w:spacing w:val="-3"/>
                <w:sz w:val="16"/>
                <w:lang w:val="uk-UA"/>
              </w:rPr>
              <w:t>Загалом</w:t>
            </w:r>
          </w:p>
        </w:tc>
        <w:tc>
          <w:tcPr>
            <w:tcW w:w="535"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26"/>
              <w:rPr>
                <w:rFonts w:cs="Calibri"/>
                <w:sz w:val="16"/>
                <w:szCs w:val="16"/>
                <w:lang w:val="uk-UA"/>
              </w:rPr>
            </w:pPr>
            <w:r w:rsidRPr="009033E2">
              <w:rPr>
                <w:color w:val="231F20"/>
                <w:sz w:val="16"/>
                <w:lang w:val="uk-UA"/>
              </w:rPr>
              <w:t>7</w:t>
            </w:r>
            <w:r w:rsidRPr="009033E2">
              <w:rPr>
                <w:color w:val="231F20"/>
                <w:spacing w:val="-17"/>
                <w:sz w:val="16"/>
                <w:lang w:val="uk-UA"/>
              </w:rPr>
              <w:t xml:space="preserve"> </w:t>
            </w:r>
            <w:r w:rsidRPr="009033E2">
              <w:rPr>
                <w:color w:val="231F20"/>
                <w:spacing w:val="-3"/>
                <w:sz w:val="16"/>
                <w:lang w:val="uk-UA"/>
              </w:rPr>
              <w:t>663</w:t>
            </w:r>
          </w:p>
        </w:tc>
        <w:tc>
          <w:tcPr>
            <w:tcW w:w="418"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32"/>
              <w:rPr>
                <w:rFonts w:cs="Calibri"/>
                <w:sz w:val="16"/>
                <w:szCs w:val="16"/>
                <w:lang w:val="uk-UA"/>
              </w:rPr>
            </w:pPr>
            <w:r w:rsidRPr="009033E2">
              <w:rPr>
                <w:color w:val="231F20"/>
                <w:spacing w:val="-3"/>
                <w:sz w:val="16"/>
                <w:lang w:val="uk-UA"/>
              </w:rPr>
              <w:t>117</w:t>
            </w:r>
            <w:r w:rsidRPr="009033E2">
              <w:rPr>
                <w:color w:val="231F20"/>
                <w:spacing w:val="-20"/>
                <w:sz w:val="16"/>
                <w:lang w:val="uk-UA"/>
              </w:rPr>
              <w:t xml:space="preserve"> </w:t>
            </w:r>
            <w:r w:rsidRPr="009033E2">
              <w:rPr>
                <w:color w:val="231F20"/>
                <w:spacing w:val="-3"/>
                <w:sz w:val="16"/>
                <w:lang w:val="uk-UA"/>
              </w:rPr>
              <w:t>344</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34"/>
              <w:rPr>
                <w:rFonts w:cs="Calibri"/>
                <w:sz w:val="16"/>
                <w:szCs w:val="16"/>
                <w:lang w:val="uk-UA"/>
              </w:rPr>
            </w:pPr>
            <w:r w:rsidRPr="009033E2">
              <w:rPr>
                <w:color w:val="231F20"/>
                <w:spacing w:val="-2"/>
                <w:sz w:val="16"/>
                <w:lang w:val="uk-UA"/>
              </w:rPr>
              <w:t>28</w:t>
            </w:r>
            <w:r w:rsidRPr="009033E2">
              <w:rPr>
                <w:color w:val="231F20"/>
                <w:spacing w:val="-18"/>
                <w:sz w:val="16"/>
                <w:lang w:val="uk-UA"/>
              </w:rPr>
              <w:t xml:space="preserve"> </w:t>
            </w:r>
            <w:r w:rsidRPr="009033E2">
              <w:rPr>
                <w:color w:val="231F20"/>
                <w:spacing w:val="-3"/>
                <w:sz w:val="16"/>
                <w:lang w:val="uk-UA"/>
              </w:rPr>
              <w:t>597</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34"/>
              <w:rPr>
                <w:rFonts w:cs="Calibri"/>
                <w:sz w:val="16"/>
                <w:szCs w:val="16"/>
                <w:lang w:val="uk-UA"/>
              </w:rPr>
            </w:pPr>
            <w:r w:rsidRPr="009033E2">
              <w:rPr>
                <w:color w:val="231F20"/>
                <w:spacing w:val="-2"/>
                <w:sz w:val="16"/>
                <w:lang w:val="uk-UA"/>
              </w:rPr>
              <w:t>84</w:t>
            </w:r>
            <w:r w:rsidRPr="009033E2">
              <w:rPr>
                <w:color w:val="231F20"/>
                <w:spacing w:val="-18"/>
                <w:sz w:val="16"/>
                <w:lang w:val="uk-UA"/>
              </w:rPr>
              <w:t xml:space="preserve"> </w:t>
            </w:r>
            <w:r w:rsidRPr="009033E2">
              <w:rPr>
                <w:color w:val="231F20"/>
                <w:spacing w:val="-3"/>
                <w:sz w:val="16"/>
                <w:lang w:val="uk-UA"/>
              </w:rPr>
              <w:t>686</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34"/>
              <w:rPr>
                <w:rFonts w:cs="Calibri"/>
                <w:sz w:val="16"/>
                <w:szCs w:val="16"/>
                <w:lang w:val="uk-UA"/>
              </w:rPr>
            </w:pPr>
            <w:r w:rsidRPr="009033E2">
              <w:rPr>
                <w:color w:val="231F20"/>
                <w:spacing w:val="-2"/>
                <w:sz w:val="16"/>
                <w:lang w:val="uk-UA"/>
              </w:rPr>
              <w:t>67</w:t>
            </w:r>
            <w:r w:rsidRPr="009033E2">
              <w:rPr>
                <w:color w:val="231F20"/>
                <w:spacing w:val="-18"/>
                <w:sz w:val="16"/>
                <w:lang w:val="uk-UA"/>
              </w:rPr>
              <w:t xml:space="preserve"> </w:t>
            </w:r>
            <w:r w:rsidRPr="009033E2">
              <w:rPr>
                <w:color w:val="231F20"/>
                <w:spacing w:val="-3"/>
                <w:sz w:val="16"/>
                <w:lang w:val="uk-UA"/>
              </w:rPr>
              <w:t>486</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34"/>
              <w:rPr>
                <w:rFonts w:cs="Calibri"/>
                <w:sz w:val="16"/>
                <w:szCs w:val="16"/>
                <w:lang w:val="uk-UA"/>
              </w:rPr>
            </w:pPr>
            <w:r w:rsidRPr="009033E2">
              <w:rPr>
                <w:color w:val="231F20"/>
                <w:spacing w:val="-2"/>
                <w:sz w:val="16"/>
                <w:lang w:val="uk-UA"/>
              </w:rPr>
              <w:t>57</w:t>
            </w:r>
            <w:r w:rsidRPr="009033E2">
              <w:rPr>
                <w:color w:val="231F20"/>
                <w:spacing w:val="-18"/>
                <w:sz w:val="16"/>
                <w:lang w:val="uk-UA"/>
              </w:rPr>
              <w:t xml:space="preserve"> </w:t>
            </w:r>
            <w:r w:rsidRPr="009033E2">
              <w:rPr>
                <w:color w:val="231F20"/>
                <w:spacing w:val="-3"/>
                <w:sz w:val="16"/>
                <w:lang w:val="uk-UA"/>
              </w:rPr>
              <w:t>013</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26"/>
              <w:rPr>
                <w:rFonts w:cs="Calibri"/>
                <w:sz w:val="16"/>
                <w:szCs w:val="16"/>
                <w:lang w:val="uk-UA"/>
              </w:rPr>
            </w:pPr>
            <w:r w:rsidRPr="009033E2">
              <w:rPr>
                <w:color w:val="231F20"/>
                <w:spacing w:val="-3"/>
                <w:sz w:val="16"/>
                <w:lang w:val="uk-UA"/>
              </w:rPr>
              <w:t>362</w:t>
            </w:r>
            <w:r w:rsidRPr="009033E2">
              <w:rPr>
                <w:color w:val="231F20"/>
                <w:spacing w:val="-20"/>
                <w:sz w:val="16"/>
                <w:lang w:val="uk-UA"/>
              </w:rPr>
              <w:t xml:space="preserve"> </w:t>
            </w:r>
            <w:r w:rsidRPr="009033E2">
              <w:rPr>
                <w:color w:val="231F20"/>
                <w:spacing w:val="-3"/>
                <w:sz w:val="16"/>
                <w:lang w:val="uk-UA"/>
              </w:rPr>
              <w:t>790</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34"/>
              <w:rPr>
                <w:rFonts w:cs="Calibri"/>
                <w:sz w:val="16"/>
                <w:szCs w:val="16"/>
                <w:lang w:val="uk-UA"/>
              </w:rPr>
            </w:pPr>
            <w:r w:rsidRPr="009033E2">
              <w:rPr>
                <w:color w:val="231F20"/>
                <w:spacing w:val="-2"/>
                <w:sz w:val="16"/>
                <w:lang w:val="uk-UA"/>
              </w:rPr>
              <w:t>55</w:t>
            </w:r>
            <w:r w:rsidRPr="009033E2">
              <w:rPr>
                <w:color w:val="231F20"/>
                <w:spacing w:val="-18"/>
                <w:sz w:val="16"/>
                <w:lang w:val="uk-UA"/>
              </w:rPr>
              <w:t xml:space="preserve"> </w:t>
            </w:r>
            <w:r w:rsidRPr="009033E2">
              <w:rPr>
                <w:color w:val="231F20"/>
                <w:spacing w:val="-3"/>
                <w:sz w:val="16"/>
                <w:lang w:val="uk-UA"/>
              </w:rPr>
              <w:t>983</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34"/>
              <w:rPr>
                <w:rFonts w:cs="Calibri"/>
                <w:sz w:val="16"/>
                <w:szCs w:val="16"/>
                <w:lang w:val="uk-UA"/>
              </w:rPr>
            </w:pPr>
            <w:r w:rsidRPr="009033E2">
              <w:rPr>
                <w:color w:val="231F20"/>
                <w:spacing w:val="-2"/>
                <w:sz w:val="16"/>
                <w:lang w:val="uk-UA"/>
              </w:rPr>
              <w:t>28</w:t>
            </w:r>
            <w:r w:rsidRPr="009033E2">
              <w:rPr>
                <w:color w:val="231F20"/>
                <w:spacing w:val="-18"/>
                <w:sz w:val="16"/>
                <w:lang w:val="uk-UA"/>
              </w:rPr>
              <w:t xml:space="preserve"> </w:t>
            </w:r>
            <w:r w:rsidRPr="009033E2">
              <w:rPr>
                <w:color w:val="231F20"/>
                <w:spacing w:val="-3"/>
                <w:sz w:val="16"/>
                <w:lang w:val="uk-UA"/>
              </w:rPr>
              <w:t>571</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34"/>
              <w:rPr>
                <w:rFonts w:cs="Calibri"/>
                <w:sz w:val="16"/>
                <w:szCs w:val="16"/>
                <w:lang w:val="uk-UA"/>
              </w:rPr>
            </w:pPr>
            <w:r w:rsidRPr="009033E2">
              <w:rPr>
                <w:color w:val="231F20"/>
                <w:spacing w:val="-2"/>
                <w:sz w:val="16"/>
                <w:lang w:val="uk-UA"/>
              </w:rPr>
              <w:t>84</w:t>
            </w:r>
            <w:r w:rsidRPr="009033E2">
              <w:rPr>
                <w:color w:val="231F20"/>
                <w:spacing w:val="-18"/>
                <w:sz w:val="16"/>
                <w:lang w:val="uk-UA"/>
              </w:rPr>
              <w:t xml:space="preserve"> </w:t>
            </w:r>
            <w:r w:rsidRPr="009033E2">
              <w:rPr>
                <w:color w:val="231F20"/>
                <w:spacing w:val="-3"/>
                <w:sz w:val="16"/>
                <w:lang w:val="uk-UA"/>
              </w:rPr>
              <w:t>554</w:t>
            </w:r>
          </w:p>
        </w:tc>
        <w:tc>
          <w:tcPr>
            <w:tcW w:w="619"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26"/>
              <w:rPr>
                <w:rFonts w:cs="Calibri"/>
                <w:sz w:val="16"/>
                <w:szCs w:val="16"/>
                <w:lang w:val="uk-UA"/>
              </w:rPr>
            </w:pPr>
            <w:r w:rsidRPr="009033E2">
              <w:rPr>
                <w:color w:val="231F20"/>
                <w:spacing w:val="-3"/>
                <w:sz w:val="16"/>
                <w:lang w:val="uk-UA"/>
              </w:rPr>
              <w:t>447</w:t>
            </w:r>
            <w:r w:rsidRPr="009033E2">
              <w:rPr>
                <w:color w:val="231F20"/>
                <w:spacing w:val="-20"/>
                <w:sz w:val="16"/>
                <w:lang w:val="uk-UA"/>
              </w:rPr>
              <w:t xml:space="preserve"> </w:t>
            </w:r>
            <w:r w:rsidRPr="009033E2">
              <w:rPr>
                <w:color w:val="231F20"/>
                <w:spacing w:val="-3"/>
                <w:sz w:val="16"/>
                <w:lang w:val="uk-UA"/>
              </w:rPr>
              <w:t>344</w:t>
            </w:r>
          </w:p>
        </w:tc>
        <w:tc>
          <w:tcPr>
            <w:tcW w:w="44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right="22"/>
              <w:jc w:val="right"/>
              <w:rPr>
                <w:rFonts w:cs="Calibri"/>
                <w:sz w:val="16"/>
                <w:szCs w:val="16"/>
                <w:lang w:val="uk-UA"/>
              </w:rPr>
            </w:pPr>
            <w:r w:rsidRPr="009033E2">
              <w:rPr>
                <w:color w:val="231F20"/>
                <w:w w:val="95"/>
                <w:sz w:val="16"/>
                <w:lang w:val="uk-UA"/>
              </w:rPr>
              <w:t>0</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34"/>
              <w:rPr>
                <w:rFonts w:cs="Calibri"/>
                <w:sz w:val="16"/>
                <w:szCs w:val="16"/>
                <w:lang w:val="uk-UA"/>
              </w:rPr>
            </w:pPr>
            <w:r w:rsidRPr="009033E2">
              <w:rPr>
                <w:color w:val="231F20"/>
                <w:spacing w:val="-2"/>
                <w:sz w:val="16"/>
                <w:lang w:val="uk-UA"/>
              </w:rPr>
              <w:t>22</w:t>
            </w:r>
            <w:r w:rsidRPr="009033E2">
              <w:rPr>
                <w:color w:val="231F20"/>
                <w:spacing w:val="-18"/>
                <w:sz w:val="16"/>
                <w:lang w:val="uk-UA"/>
              </w:rPr>
              <w:t xml:space="preserve"> </w:t>
            </w:r>
            <w:r w:rsidRPr="009033E2">
              <w:rPr>
                <w:color w:val="231F20"/>
                <w:spacing w:val="-3"/>
                <w:sz w:val="16"/>
                <w:lang w:val="uk-UA"/>
              </w:rPr>
              <w:t>699</w:t>
            </w:r>
          </w:p>
        </w:tc>
        <w:tc>
          <w:tcPr>
            <w:tcW w:w="550" w:type="dxa"/>
            <w:tcBorders>
              <w:top w:val="single" w:sz="2" w:space="0" w:color="9A5DA6"/>
              <w:left w:val="single" w:sz="2" w:space="0" w:color="9A5DA6"/>
              <w:bottom w:val="single" w:sz="2" w:space="0" w:color="9A5DA6"/>
              <w:right w:val="nil"/>
            </w:tcBorders>
            <w:shd w:val="clear" w:color="auto" w:fill="F4E5C2"/>
          </w:tcPr>
          <w:p w:rsidR="000E5077" w:rsidRPr="009033E2" w:rsidRDefault="000E5077" w:rsidP="00AC36CE">
            <w:pPr>
              <w:pStyle w:val="TableParagraph"/>
              <w:spacing w:before="45"/>
              <w:ind w:left="26"/>
              <w:rPr>
                <w:rFonts w:cs="Calibri"/>
                <w:sz w:val="16"/>
                <w:szCs w:val="16"/>
                <w:lang w:val="uk-UA"/>
              </w:rPr>
            </w:pPr>
            <w:r w:rsidRPr="009033E2">
              <w:rPr>
                <w:color w:val="231F20"/>
                <w:spacing w:val="-3"/>
                <w:sz w:val="16"/>
                <w:lang w:val="uk-UA"/>
              </w:rPr>
              <w:t>470</w:t>
            </w:r>
            <w:r w:rsidRPr="009033E2">
              <w:rPr>
                <w:color w:val="231F20"/>
                <w:spacing w:val="-20"/>
                <w:sz w:val="16"/>
                <w:lang w:val="uk-UA"/>
              </w:rPr>
              <w:t xml:space="preserve"> </w:t>
            </w:r>
            <w:r w:rsidRPr="009033E2">
              <w:rPr>
                <w:color w:val="231F20"/>
                <w:spacing w:val="-3"/>
                <w:sz w:val="16"/>
                <w:lang w:val="uk-UA"/>
              </w:rPr>
              <w:t>043</w:t>
            </w:r>
          </w:p>
        </w:tc>
      </w:tr>
      <w:tr w:rsidR="000E5077" w:rsidRPr="009033E2" w:rsidTr="00AC36CE">
        <w:trPr>
          <w:trHeight w:hRule="exact" w:val="297"/>
        </w:trPr>
        <w:tc>
          <w:tcPr>
            <w:tcW w:w="227" w:type="dxa"/>
            <w:tcBorders>
              <w:top w:val="single" w:sz="2" w:space="0" w:color="9A5DA6"/>
              <w:left w:val="nil"/>
              <w:bottom w:val="nil"/>
              <w:right w:val="single" w:sz="2" w:space="0" w:color="9A5DA6"/>
            </w:tcBorders>
            <w:shd w:val="clear" w:color="auto" w:fill="D1D3D4"/>
          </w:tcPr>
          <w:p w:rsidR="000E5077" w:rsidRPr="009033E2" w:rsidRDefault="000E5077" w:rsidP="00AC36CE">
            <w:pPr>
              <w:pStyle w:val="TableParagraph"/>
              <w:spacing w:before="45"/>
              <w:ind w:left="116"/>
              <w:rPr>
                <w:rFonts w:cs="Calibri"/>
                <w:sz w:val="16"/>
                <w:szCs w:val="16"/>
                <w:lang w:val="uk-UA"/>
              </w:rPr>
            </w:pPr>
            <w:r w:rsidRPr="009033E2">
              <w:rPr>
                <w:color w:val="231F20"/>
                <w:sz w:val="16"/>
                <w:lang w:val="uk-UA"/>
              </w:rPr>
              <w:t>8</w:t>
            </w:r>
          </w:p>
        </w:tc>
        <w:tc>
          <w:tcPr>
            <w:tcW w:w="2551" w:type="dxa"/>
            <w:tcBorders>
              <w:top w:val="single" w:sz="2" w:space="0" w:color="9A5DA6"/>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5"/>
              <w:ind w:left="24"/>
              <w:rPr>
                <w:rFonts w:cs="Calibri"/>
                <w:sz w:val="16"/>
                <w:szCs w:val="16"/>
                <w:lang w:val="uk-UA"/>
              </w:rPr>
            </w:pPr>
            <w:r w:rsidRPr="009033E2">
              <w:rPr>
                <w:color w:val="231F20"/>
                <w:w w:val="105"/>
                <w:sz w:val="16"/>
                <w:lang w:val="uk-UA"/>
              </w:rPr>
              <w:t>Коригування CIF/FOB</w:t>
            </w:r>
            <w:r w:rsidRPr="009033E2">
              <w:rPr>
                <w:color w:val="231F20"/>
                <w:spacing w:val="-16"/>
                <w:w w:val="105"/>
                <w:sz w:val="16"/>
                <w:lang w:val="uk-UA"/>
              </w:rPr>
              <w:t xml:space="preserve"> </w:t>
            </w:r>
            <w:r w:rsidRPr="009033E2">
              <w:rPr>
                <w:color w:val="231F20"/>
                <w:w w:val="105"/>
                <w:sz w:val="16"/>
                <w:lang w:val="uk-UA"/>
              </w:rPr>
              <w:t xml:space="preserve">на імпорт </w:t>
            </w:r>
          </w:p>
        </w:tc>
        <w:tc>
          <w:tcPr>
            <w:tcW w:w="535"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18"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82"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82"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82"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82"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550" w:type="dxa"/>
            <w:vMerge w:val="restart"/>
            <w:tcBorders>
              <w:top w:val="single" w:sz="2" w:space="0" w:color="9A5DA6"/>
              <w:left w:val="single" w:sz="2" w:space="0" w:color="9A5DA6"/>
              <w:right w:val="single" w:sz="2" w:space="0" w:color="9A5DA6"/>
            </w:tcBorders>
            <w:shd w:val="clear" w:color="auto" w:fill="F4E5C2"/>
          </w:tcPr>
          <w:p w:rsidR="000E5077" w:rsidRPr="009033E2" w:rsidRDefault="000E5077">
            <w:pPr>
              <w:rPr>
                <w:lang w:val="uk-UA"/>
              </w:rPr>
            </w:pPr>
          </w:p>
        </w:tc>
        <w:tc>
          <w:tcPr>
            <w:tcW w:w="482"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173"/>
              <w:rPr>
                <w:rFonts w:cs="Calibri"/>
                <w:sz w:val="16"/>
                <w:szCs w:val="16"/>
                <w:lang w:val="uk-UA"/>
              </w:rPr>
            </w:pPr>
            <w:r w:rsidRPr="009033E2">
              <w:rPr>
                <w:color w:val="231F20"/>
                <w:spacing w:val="-3"/>
                <w:sz w:val="16"/>
                <w:lang w:val="uk-UA"/>
              </w:rPr>
              <w:t>-133</w:t>
            </w:r>
          </w:p>
        </w:tc>
        <w:tc>
          <w:tcPr>
            <w:tcW w:w="482"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5"/>
              <w:ind w:left="249"/>
              <w:rPr>
                <w:rFonts w:cs="Calibri"/>
                <w:sz w:val="16"/>
                <w:szCs w:val="16"/>
                <w:lang w:val="uk-UA"/>
              </w:rPr>
            </w:pPr>
            <w:r w:rsidRPr="009033E2">
              <w:rPr>
                <w:color w:val="231F20"/>
                <w:spacing w:val="-3"/>
                <w:sz w:val="16"/>
                <w:lang w:val="uk-UA"/>
              </w:rPr>
              <w:t>-30</w:t>
            </w:r>
          </w:p>
        </w:tc>
        <w:tc>
          <w:tcPr>
            <w:tcW w:w="482" w:type="dxa"/>
            <w:tcBorders>
              <w:top w:val="single" w:sz="2" w:space="0" w:color="9A5DA6"/>
              <w:left w:val="single" w:sz="2" w:space="0" w:color="9A5DA6"/>
              <w:bottom w:val="nil"/>
              <w:right w:val="single" w:sz="2" w:space="0" w:color="9A5DA6"/>
            </w:tcBorders>
            <w:shd w:val="clear" w:color="auto" w:fill="F4E5C2"/>
          </w:tcPr>
          <w:p w:rsidR="000E5077" w:rsidRPr="009033E2" w:rsidRDefault="000E5077" w:rsidP="00AC36CE">
            <w:pPr>
              <w:pStyle w:val="TableParagraph"/>
              <w:spacing w:before="45"/>
              <w:ind w:left="173"/>
              <w:rPr>
                <w:rFonts w:cs="Calibri"/>
                <w:sz w:val="16"/>
                <w:szCs w:val="16"/>
                <w:lang w:val="uk-UA"/>
              </w:rPr>
            </w:pPr>
            <w:r w:rsidRPr="009033E2">
              <w:rPr>
                <w:color w:val="231F20"/>
                <w:spacing w:val="-3"/>
                <w:sz w:val="16"/>
                <w:lang w:val="uk-UA"/>
              </w:rPr>
              <w:t>-163</w:t>
            </w:r>
          </w:p>
        </w:tc>
        <w:tc>
          <w:tcPr>
            <w:tcW w:w="619" w:type="dxa"/>
            <w:tcBorders>
              <w:top w:val="single" w:sz="2" w:space="0" w:color="9A5DA6"/>
              <w:left w:val="single" w:sz="2" w:space="0" w:color="9A5DA6"/>
              <w:bottom w:val="nil"/>
              <w:right w:val="single" w:sz="2" w:space="0" w:color="9A5DA6"/>
            </w:tcBorders>
            <w:shd w:val="clear" w:color="auto" w:fill="F4E5C2"/>
          </w:tcPr>
          <w:p w:rsidR="000E5077" w:rsidRPr="009033E2" w:rsidRDefault="000E5077" w:rsidP="00AC36CE">
            <w:pPr>
              <w:pStyle w:val="TableParagraph"/>
              <w:spacing w:before="45"/>
              <w:ind w:left="241"/>
              <w:rPr>
                <w:rFonts w:cs="Calibri"/>
                <w:sz w:val="16"/>
                <w:szCs w:val="16"/>
                <w:lang w:val="uk-UA"/>
              </w:rPr>
            </w:pPr>
            <w:r w:rsidRPr="009033E2">
              <w:rPr>
                <w:color w:val="231F20"/>
                <w:spacing w:val="-3"/>
                <w:sz w:val="16"/>
                <w:lang w:val="uk-UA"/>
              </w:rPr>
              <w:t>-163</w:t>
            </w:r>
          </w:p>
        </w:tc>
        <w:tc>
          <w:tcPr>
            <w:tcW w:w="447"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82"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550" w:type="dxa"/>
            <w:tcBorders>
              <w:top w:val="single" w:sz="2" w:space="0" w:color="9A5DA6"/>
              <w:left w:val="single" w:sz="2" w:space="0" w:color="9A5DA6"/>
              <w:bottom w:val="nil"/>
              <w:right w:val="nil"/>
            </w:tcBorders>
            <w:shd w:val="clear" w:color="auto" w:fill="F4E5C2"/>
          </w:tcPr>
          <w:p w:rsidR="000E5077" w:rsidRPr="009033E2" w:rsidRDefault="000E5077" w:rsidP="00AC36CE">
            <w:pPr>
              <w:pStyle w:val="TableParagraph"/>
              <w:spacing w:before="45"/>
              <w:ind w:left="241"/>
              <w:rPr>
                <w:rFonts w:cs="Calibri"/>
                <w:sz w:val="16"/>
                <w:szCs w:val="16"/>
                <w:lang w:val="uk-UA"/>
              </w:rPr>
            </w:pPr>
            <w:r w:rsidRPr="009033E2">
              <w:rPr>
                <w:color w:val="231F20"/>
                <w:spacing w:val="-3"/>
                <w:sz w:val="16"/>
                <w:lang w:val="uk-UA"/>
              </w:rPr>
              <w:t>-163</w:t>
            </w:r>
          </w:p>
        </w:tc>
      </w:tr>
      <w:tr w:rsidR="000E5077" w:rsidRPr="009033E2" w:rsidTr="00AC36CE">
        <w:trPr>
          <w:trHeight w:hRule="exact" w:val="401"/>
        </w:trPr>
        <w:tc>
          <w:tcPr>
            <w:tcW w:w="227" w:type="dxa"/>
            <w:tcBorders>
              <w:top w:val="nil"/>
              <w:left w:val="nil"/>
              <w:bottom w:val="single" w:sz="2" w:space="0" w:color="9A5DA6"/>
              <w:right w:val="single" w:sz="2" w:space="0" w:color="9A5DA6"/>
            </w:tcBorders>
            <w:shd w:val="clear" w:color="auto" w:fill="D1D3D4"/>
          </w:tcPr>
          <w:p w:rsidR="000E5077" w:rsidRPr="009033E2" w:rsidRDefault="000E5077" w:rsidP="00AC36CE">
            <w:pPr>
              <w:pStyle w:val="TableParagraph"/>
              <w:spacing w:before="36"/>
              <w:ind w:left="116"/>
              <w:rPr>
                <w:rFonts w:cs="Calibri"/>
                <w:sz w:val="16"/>
                <w:szCs w:val="16"/>
                <w:lang w:val="uk-UA"/>
              </w:rPr>
            </w:pPr>
            <w:r w:rsidRPr="009033E2">
              <w:rPr>
                <w:color w:val="231F20"/>
                <w:sz w:val="16"/>
                <w:lang w:val="uk-UA"/>
              </w:rPr>
              <w:t>9</w:t>
            </w:r>
          </w:p>
        </w:tc>
        <w:tc>
          <w:tcPr>
            <w:tcW w:w="2551" w:type="dxa"/>
            <w:tcBorders>
              <w:top w:val="nil"/>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36"/>
              <w:ind w:left="24"/>
              <w:rPr>
                <w:rFonts w:cs="Calibri"/>
                <w:sz w:val="16"/>
                <w:szCs w:val="16"/>
                <w:lang w:val="uk-UA"/>
              </w:rPr>
            </w:pPr>
            <w:r w:rsidRPr="009033E2">
              <w:rPr>
                <w:color w:val="231F20"/>
                <w:w w:val="105"/>
                <w:sz w:val="16"/>
                <w:lang w:val="uk-UA"/>
              </w:rPr>
              <w:t>Прямі закупівлі за кордоном резидентами</w:t>
            </w:r>
          </w:p>
        </w:tc>
        <w:tc>
          <w:tcPr>
            <w:tcW w:w="535"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18"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82"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82"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82"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82"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550" w:type="dxa"/>
            <w:vMerge/>
            <w:tcBorders>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82"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left="111"/>
              <w:rPr>
                <w:rFonts w:cs="Calibri"/>
                <w:sz w:val="16"/>
                <w:szCs w:val="16"/>
                <w:lang w:val="uk-UA"/>
              </w:rPr>
            </w:pPr>
            <w:r w:rsidRPr="009033E2">
              <w:rPr>
                <w:color w:val="231F20"/>
                <w:sz w:val="16"/>
                <w:lang w:val="uk-UA"/>
              </w:rPr>
              <w:t>4</w:t>
            </w:r>
            <w:r w:rsidRPr="009033E2">
              <w:rPr>
                <w:color w:val="231F20"/>
                <w:spacing w:val="-17"/>
                <w:sz w:val="16"/>
                <w:lang w:val="uk-UA"/>
              </w:rPr>
              <w:t xml:space="preserve"> </w:t>
            </w:r>
            <w:r w:rsidRPr="009033E2">
              <w:rPr>
                <w:color w:val="231F20"/>
                <w:spacing w:val="-3"/>
                <w:sz w:val="16"/>
                <w:lang w:val="uk-UA"/>
              </w:rPr>
              <w:t>997</w:t>
            </w:r>
          </w:p>
        </w:tc>
        <w:tc>
          <w:tcPr>
            <w:tcW w:w="482"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6"/>
              <w:ind w:left="111"/>
              <w:rPr>
                <w:rFonts w:cs="Calibri"/>
                <w:sz w:val="16"/>
                <w:szCs w:val="16"/>
                <w:lang w:val="uk-UA"/>
              </w:rPr>
            </w:pPr>
            <w:r w:rsidRPr="009033E2">
              <w:rPr>
                <w:color w:val="231F20"/>
                <w:sz w:val="16"/>
                <w:lang w:val="uk-UA"/>
              </w:rPr>
              <w:t>3</w:t>
            </w:r>
            <w:r w:rsidRPr="009033E2">
              <w:rPr>
                <w:color w:val="231F20"/>
                <w:spacing w:val="-17"/>
                <w:sz w:val="16"/>
                <w:lang w:val="uk-UA"/>
              </w:rPr>
              <w:t xml:space="preserve"> </w:t>
            </w:r>
            <w:r w:rsidRPr="009033E2">
              <w:rPr>
                <w:color w:val="231F20"/>
                <w:spacing w:val="-3"/>
                <w:sz w:val="16"/>
                <w:lang w:val="uk-UA"/>
              </w:rPr>
              <w:t>160</w:t>
            </w:r>
          </w:p>
        </w:tc>
        <w:tc>
          <w:tcPr>
            <w:tcW w:w="482" w:type="dxa"/>
            <w:tcBorders>
              <w:top w:val="nil"/>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36"/>
              <w:ind w:left="111"/>
              <w:rPr>
                <w:rFonts w:cs="Calibri"/>
                <w:sz w:val="16"/>
                <w:szCs w:val="16"/>
                <w:lang w:val="uk-UA"/>
              </w:rPr>
            </w:pPr>
            <w:r w:rsidRPr="009033E2">
              <w:rPr>
                <w:color w:val="231F20"/>
                <w:sz w:val="16"/>
                <w:lang w:val="uk-UA"/>
              </w:rPr>
              <w:t>8</w:t>
            </w:r>
            <w:r w:rsidRPr="009033E2">
              <w:rPr>
                <w:color w:val="231F20"/>
                <w:spacing w:val="-17"/>
                <w:sz w:val="16"/>
                <w:lang w:val="uk-UA"/>
              </w:rPr>
              <w:t xml:space="preserve"> </w:t>
            </w:r>
            <w:r w:rsidRPr="009033E2">
              <w:rPr>
                <w:color w:val="231F20"/>
                <w:spacing w:val="-3"/>
                <w:sz w:val="16"/>
                <w:lang w:val="uk-UA"/>
              </w:rPr>
              <w:t>157</w:t>
            </w:r>
          </w:p>
        </w:tc>
        <w:tc>
          <w:tcPr>
            <w:tcW w:w="619" w:type="dxa"/>
            <w:tcBorders>
              <w:top w:val="nil"/>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36"/>
              <w:ind w:left="179"/>
              <w:rPr>
                <w:rFonts w:cs="Calibri"/>
                <w:sz w:val="16"/>
                <w:szCs w:val="16"/>
                <w:lang w:val="uk-UA"/>
              </w:rPr>
            </w:pPr>
            <w:r w:rsidRPr="009033E2">
              <w:rPr>
                <w:color w:val="231F20"/>
                <w:sz w:val="16"/>
                <w:lang w:val="uk-UA"/>
              </w:rPr>
              <w:t>8</w:t>
            </w:r>
            <w:r w:rsidRPr="009033E2">
              <w:rPr>
                <w:color w:val="231F20"/>
                <w:spacing w:val="-17"/>
                <w:sz w:val="16"/>
                <w:lang w:val="uk-UA"/>
              </w:rPr>
              <w:t xml:space="preserve"> </w:t>
            </w:r>
            <w:r w:rsidRPr="009033E2">
              <w:rPr>
                <w:color w:val="231F20"/>
                <w:spacing w:val="-3"/>
                <w:sz w:val="16"/>
                <w:lang w:val="uk-UA"/>
              </w:rPr>
              <w:t>157</w:t>
            </w:r>
          </w:p>
        </w:tc>
        <w:tc>
          <w:tcPr>
            <w:tcW w:w="447"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82"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550" w:type="dxa"/>
            <w:tcBorders>
              <w:top w:val="nil"/>
              <w:left w:val="single" w:sz="2" w:space="0" w:color="9A5DA6"/>
              <w:bottom w:val="single" w:sz="2" w:space="0" w:color="9A5DA6"/>
              <w:right w:val="nil"/>
            </w:tcBorders>
            <w:shd w:val="clear" w:color="auto" w:fill="F4E5C2"/>
          </w:tcPr>
          <w:p w:rsidR="000E5077" w:rsidRPr="009033E2" w:rsidRDefault="000E5077" w:rsidP="00AC36CE">
            <w:pPr>
              <w:pStyle w:val="TableParagraph"/>
              <w:spacing w:before="36"/>
              <w:ind w:left="179"/>
              <w:rPr>
                <w:rFonts w:cs="Calibri"/>
                <w:sz w:val="16"/>
                <w:szCs w:val="16"/>
                <w:lang w:val="uk-UA"/>
              </w:rPr>
            </w:pPr>
            <w:r w:rsidRPr="009033E2">
              <w:rPr>
                <w:color w:val="231F20"/>
                <w:sz w:val="16"/>
                <w:lang w:val="uk-UA"/>
              </w:rPr>
              <w:t>8</w:t>
            </w:r>
            <w:r w:rsidRPr="009033E2">
              <w:rPr>
                <w:color w:val="231F20"/>
                <w:spacing w:val="-17"/>
                <w:sz w:val="16"/>
                <w:lang w:val="uk-UA"/>
              </w:rPr>
              <w:t xml:space="preserve"> </w:t>
            </w:r>
            <w:r w:rsidRPr="009033E2">
              <w:rPr>
                <w:color w:val="231F20"/>
                <w:spacing w:val="-3"/>
                <w:sz w:val="16"/>
                <w:lang w:val="uk-UA"/>
              </w:rPr>
              <w:t>157</w:t>
            </w:r>
          </w:p>
        </w:tc>
      </w:tr>
      <w:tr w:rsidR="000E5077" w:rsidRPr="009033E2" w:rsidTr="00AC36CE">
        <w:trPr>
          <w:trHeight w:hRule="exact" w:val="283"/>
        </w:trPr>
        <w:tc>
          <w:tcPr>
            <w:tcW w:w="227" w:type="dxa"/>
            <w:tcBorders>
              <w:top w:val="single" w:sz="2" w:space="0" w:color="9A5DA6"/>
              <w:left w:val="nil"/>
              <w:bottom w:val="single" w:sz="2" w:space="0" w:color="9A5DA6"/>
              <w:right w:val="single" w:sz="2" w:space="0" w:color="9A5DA6"/>
            </w:tcBorders>
            <w:shd w:val="clear" w:color="auto" w:fill="D1D3D4"/>
          </w:tcPr>
          <w:p w:rsidR="000E5077" w:rsidRPr="009033E2" w:rsidRDefault="000E5077" w:rsidP="00AC36CE">
            <w:pPr>
              <w:pStyle w:val="TableParagraph"/>
              <w:spacing w:before="45"/>
              <w:ind w:left="34"/>
              <w:rPr>
                <w:rFonts w:cs="Calibri"/>
                <w:sz w:val="16"/>
                <w:szCs w:val="16"/>
                <w:lang w:val="uk-UA"/>
              </w:rPr>
            </w:pPr>
            <w:r w:rsidRPr="009033E2">
              <w:rPr>
                <w:color w:val="231F20"/>
                <w:sz w:val="16"/>
                <w:lang w:val="uk-UA"/>
              </w:rPr>
              <w:t>10</w:t>
            </w:r>
          </w:p>
        </w:tc>
        <w:tc>
          <w:tcPr>
            <w:tcW w:w="2551"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5"/>
              <w:ind w:left="24"/>
              <w:rPr>
                <w:rFonts w:cs="Calibri"/>
                <w:sz w:val="16"/>
                <w:szCs w:val="16"/>
                <w:lang w:val="uk-UA"/>
              </w:rPr>
            </w:pPr>
            <w:r w:rsidRPr="009033E2">
              <w:rPr>
                <w:color w:val="231F20"/>
                <w:spacing w:val="-3"/>
                <w:sz w:val="16"/>
                <w:lang w:val="uk-UA"/>
              </w:rPr>
              <w:t>Загалом</w:t>
            </w:r>
          </w:p>
        </w:tc>
        <w:tc>
          <w:tcPr>
            <w:tcW w:w="535"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26"/>
              <w:rPr>
                <w:rFonts w:cs="Calibri"/>
                <w:sz w:val="16"/>
                <w:szCs w:val="16"/>
                <w:lang w:val="uk-UA"/>
              </w:rPr>
            </w:pPr>
            <w:r w:rsidRPr="009033E2">
              <w:rPr>
                <w:color w:val="231F20"/>
                <w:sz w:val="16"/>
                <w:lang w:val="uk-UA"/>
              </w:rPr>
              <w:t>7</w:t>
            </w:r>
            <w:r w:rsidRPr="009033E2">
              <w:rPr>
                <w:color w:val="231F20"/>
                <w:spacing w:val="-17"/>
                <w:sz w:val="16"/>
                <w:lang w:val="uk-UA"/>
              </w:rPr>
              <w:t xml:space="preserve"> </w:t>
            </w:r>
            <w:r w:rsidRPr="009033E2">
              <w:rPr>
                <w:color w:val="231F20"/>
                <w:spacing w:val="-3"/>
                <w:sz w:val="16"/>
                <w:lang w:val="uk-UA"/>
              </w:rPr>
              <w:t>663</w:t>
            </w:r>
          </w:p>
        </w:tc>
        <w:tc>
          <w:tcPr>
            <w:tcW w:w="418"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32"/>
              <w:rPr>
                <w:rFonts w:cs="Calibri"/>
                <w:sz w:val="16"/>
                <w:szCs w:val="16"/>
                <w:lang w:val="uk-UA"/>
              </w:rPr>
            </w:pPr>
            <w:r w:rsidRPr="009033E2">
              <w:rPr>
                <w:color w:val="231F20"/>
                <w:spacing w:val="-3"/>
                <w:sz w:val="16"/>
                <w:lang w:val="uk-UA"/>
              </w:rPr>
              <w:t>117</w:t>
            </w:r>
            <w:r w:rsidRPr="009033E2">
              <w:rPr>
                <w:color w:val="231F20"/>
                <w:spacing w:val="-20"/>
                <w:sz w:val="16"/>
                <w:lang w:val="uk-UA"/>
              </w:rPr>
              <w:t xml:space="preserve"> </w:t>
            </w:r>
            <w:r w:rsidRPr="009033E2">
              <w:rPr>
                <w:color w:val="231F20"/>
                <w:spacing w:val="-3"/>
                <w:sz w:val="16"/>
                <w:lang w:val="uk-UA"/>
              </w:rPr>
              <w:t>344</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34"/>
              <w:rPr>
                <w:rFonts w:cs="Calibri"/>
                <w:sz w:val="16"/>
                <w:szCs w:val="16"/>
                <w:lang w:val="uk-UA"/>
              </w:rPr>
            </w:pPr>
            <w:r w:rsidRPr="009033E2">
              <w:rPr>
                <w:color w:val="231F20"/>
                <w:spacing w:val="-2"/>
                <w:sz w:val="16"/>
                <w:lang w:val="uk-UA"/>
              </w:rPr>
              <w:t>28</w:t>
            </w:r>
            <w:r w:rsidRPr="009033E2">
              <w:rPr>
                <w:color w:val="231F20"/>
                <w:spacing w:val="-18"/>
                <w:sz w:val="16"/>
                <w:lang w:val="uk-UA"/>
              </w:rPr>
              <w:t xml:space="preserve"> </w:t>
            </w:r>
            <w:r w:rsidRPr="009033E2">
              <w:rPr>
                <w:color w:val="231F20"/>
                <w:spacing w:val="-3"/>
                <w:sz w:val="16"/>
                <w:lang w:val="uk-UA"/>
              </w:rPr>
              <w:t>597</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34"/>
              <w:rPr>
                <w:rFonts w:cs="Calibri"/>
                <w:sz w:val="16"/>
                <w:szCs w:val="16"/>
                <w:lang w:val="uk-UA"/>
              </w:rPr>
            </w:pPr>
            <w:r w:rsidRPr="009033E2">
              <w:rPr>
                <w:color w:val="231F20"/>
                <w:spacing w:val="-2"/>
                <w:sz w:val="16"/>
                <w:lang w:val="uk-UA"/>
              </w:rPr>
              <w:t>84</w:t>
            </w:r>
            <w:r w:rsidRPr="009033E2">
              <w:rPr>
                <w:color w:val="231F20"/>
                <w:spacing w:val="-18"/>
                <w:sz w:val="16"/>
                <w:lang w:val="uk-UA"/>
              </w:rPr>
              <w:t xml:space="preserve"> </w:t>
            </w:r>
            <w:r w:rsidRPr="009033E2">
              <w:rPr>
                <w:color w:val="231F20"/>
                <w:spacing w:val="-3"/>
                <w:sz w:val="16"/>
                <w:lang w:val="uk-UA"/>
              </w:rPr>
              <w:t>686</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34"/>
              <w:rPr>
                <w:rFonts w:cs="Calibri"/>
                <w:sz w:val="16"/>
                <w:szCs w:val="16"/>
                <w:lang w:val="uk-UA"/>
              </w:rPr>
            </w:pPr>
            <w:r w:rsidRPr="009033E2">
              <w:rPr>
                <w:color w:val="231F20"/>
                <w:spacing w:val="-2"/>
                <w:sz w:val="16"/>
                <w:lang w:val="uk-UA"/>
              </w:rPr>
              <w:t>67</w:t>
            </w:r>
            <w:r w:rsidRPr="009033E2">
              <w:rPr>
                <w:color w:val="231F20"/>
                <w:spacing w:val="-18"/>
                <w:sz w:val="16"/>
                <w:lang w:val="uk-UA"/>
              </w:rPr>
              <w:t xml:space="preserve"> </w:t>
            </w:r>
            <w:r w:rsidRPr="009033E2">
              <w:rPr>
                <w:color w:val="231F20"/>
                <w:spacing w:val="-3"/>
                <w:sz w:val="16"/>
                <w:lang w:val="uk-UA"/>
              </w:rPr>
              <w:t>486</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34"/>
              <w:rPr>
                <w:rFonts w:cs="Calibri"/>
                <w:sz w:val="16"/>
                <w:szCs w:val="16"/>
                <w:lang w:val="uk-UA"/>
              </w:rPr>
            </w:pPr>
            <w:r w:rsidRPr="009033E2">
              <w:rPr>
                <w:color w:val="231F20"/>
                <w:spacing w:val="-2"/>
                <w:sz w:val="16"/>
                <w:lang w:val="uk-UA"/>
              </w:rPr>
              <w:t>57</w:t>
            </w:r>
            <w:r w:rsidRPr="009033E2">
              <w:rPr>
                <w:color w:val="231F20"/>
                <w:spacing w:val="-18"/>
                <w:sz w:val="16"/>
                <w:lang w:val="uk-UA"/>
              </w:rPr>
              <w:t xml:space="preserve"> </w:t>
            </w:r>
            <w:r w:rsidRPr="009033E2">
              <w:rPr>
                <w:color w:val="231F20"/>
                <w:spacing w:val="-3"/>
                <w:sz w:val="16"/>
                <w:lang w:val="uk-UA"/>
              </w:rPr>
              <w:t>013</w:t>
            </w:r>
          </w:p>
        </w:tc>
        <w:tc>
          <w:tcPr>
            <w:tcW w:w="550"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26"/>
              <w:rPr>
                <w:rFonts w:cs="Calibri"/>
                <w:sz w:val="16"/>
                <w:szCs w:val="16"/>
                <w:lang w:val="uk-UA"/>
              </w:rPr>
            </w:pPr>
            <w:r w:rsidRPr="009033E2">
              <w:rPr>
                <w:color w:val="231F20"/>
                <w:spacing w:val="-3"/>
                <w:sz w:val="16"/>
                <w:lang w:val="uk-UA"/>
              </w:rPr>
              <w:t>362</w:t>
            </w:r>
            <w:r w:rsidRPr="009033E2">
              <w:rPr>
                <w:color w:val="231F20"/>
                <w:spacing w:val="-20"/>
                <w:sz w:val="16"/>
                <w:lang w:val="uk-UA"/>
              </w:rPr>
              <w:t xml:space="preserve"> </w:t>
            </w:r>
            <w:r w:rsidRPr="009033E2">
              <w:rPr>
                <w:color w:val="231F20"/>
                <w:spacing w:val="-3"/>
                <w:sz w:val="16"/>
                <w:lang w:val="uk-UA"/>
              </w:rPr>
              <w:t>790</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34"/>
              <w:rPr>
                <w:rFonts w:cs="Calibri"/>
                <w:sz w:val="16"/>
                <w:szCs w:val="16"/>
                <w:lang w:val="uk-UA"/>
              </w:rPr>
            </w:pPr>
            <w:r w:rsidRPr="009033E2">
              <w:rPr>
                <w:color w:val="231F20"/>
                <w:spacing w:val="-2"/>
                <w:sz w:val="16"/>
                <w:lang w:val="uk-UA"/>
              </w:rPr>
              <w:t>60</w:t>
            </w:r>
            <w:r w:rsidRPr="009033E2">
              <w:rPr>
                <w:color w:val="231F20"/>
                <w:spacing w:val="-18"/>
                <w:sz w:val="16"/>
                <w:lang w:val="uk-UA"/>
              </w:rPr>
              <w:t xml:space="preserve"> </w:t>
            </w:r>
            <w:r w:rsidRPr="009033E2">
              <w:rPr>
                <w:color w:val="231F20"/>
                <w:spacing w:val="-3"/>
                <w:sz w:val="16"/>
                <w:lang w:val="uk-UA"/>
              </w:rPr>
              <w:t>847</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34"/>
              <w:rPr>
                <w:rFonts w:cs="Calibri"/>
                <w:sz w:val="16"/>
                <w:szCs w:val="16"/>
                <w:lang w:val="uk-UA"/>
              </w:rPr>
            </w:pPr>
            <w:r w:rsidRPr="009033E2">
              <w:rPr>
                <w:color w:val="231F20"/>
                <w:spacing w:val="-2"/>
                <w:sz w:val="16"/>
                <w:lang w:val="uk-UA"/>
              </w:rPr>
              <w:t>31</w:t>
            </w:r>
            <w:r w:rsidRPr="009033E2">
              <w:rPr>
                <w:color w:val="231F20"/>
                <w:spacing w:val="-18"/>
                <w:sz w:val="16"/>
                <w:lang w:val="uk-UA"/>
              </w:rPr>
              <w:t xml:space="preserve"> </w:t>
            </w:r>
            <w:r w:rsidRPr="009033E2">
              <w:rPr>
                <w:color w:val="231F20"/>
                <w:spacing w:val="-3"/>
                <w:sz w:val="16"/>
                <w:lang w:val="uk-UA"/>
              </w:rPr>
              <w:t>701</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34"/>
              <w:rPr>
                <w:rFonts w:cs="Calibri"/>
                <w:sz w:val="16"/>
                <w:szCs w:val="16"/>
                <w:lang w:val="uk-UA"/>
              </w:rPr>
            </w:pPr>
            <w:r w:rsidRPr="009033E2">
              <w:rPr>
                <w:color w:val="231F20"/>
                <w:spacing w:val="-2"/>
                <w:sz w:val="16"/>
                <w:lang w:val="uk-UA"/>
              </w:rPr>
              <w:t>92</w:t>
            </w:r>
            <w:r w:rsidRPr="009033E2">
              <w:rPr>
                <w:color w:val="231F20"/>
                <w:spacing w:val="-18"/>
                <w:sz w:val="16"/>
                <w:lang w:val="uk-UA"/>
              </w:rPr>
              <w:t xml:space="preserve"> </w:t>
            </w:r>
            <w:r w:rsidRPr="009033E2">
              <w:rPr>
                <w:color w:val="231F20"/>
                <w:spacing w:val="-3"/>
                <w:sz w:val="16"/>
                <w:lang w:val="uk-UA"/>
              </w:rPr>
              <w:t>548</w:t>
            </w:r>
          </w:p>
        </w:tc>
        <w:tc>
          <w:tcPr>
            <w:tcW w:w="619"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26"/>
              <w:rPr>
                <w:rFonts w:cs="Calibri"/>
                <w:sz w:val="16"/>
                <w:szCs w:val="16"/>
                <w:lang w:val="uk-UA"/>
              </w:rPr>
            </w:pPr>
            <w:r w:rsidRPr="009033E2">
              <w:rPr>
                <w:color w:val="231F20"/>
                <w:spacing w:val="-3"/>
                <w:sz w:val="16"/>
                <w:lang w:val="uk-UA"/>
              </w:rPr>
              <w:t>455</w:t>
            </w:r>
            <w:r w:rsidRPr="009033E2">
              <w:rPr>
                <w:color w:val="231F20"/>
                <w:spacing w:val="-20"/>
                <w:sz w:val="16"/>
                <w:lang w:val="uk-UA"/>
              </w:rPr>
              <w:t xml:space="preserve"> </w:t>
            </w:r>
            <w:r w:rsidRPr="009033E2">
              <w:rPr>
                <w:color w:val="231F20"/>
                <w:spacing w:val="-3"/>
                <w:sz w:val="16"/>
                <w:lang w:val="uk-UA"/>
              </w:rPr>
              <w:t>338</w:t>
            </w:r>
          </w:p>
        </w:tc>
        <w:tc>
          <w:tcPr>
            <w:tcW w:w="44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right="22"/>
              <w:jc w:val="right"/>
              <w:rPr>
                <w:rFonts w:cs="Calibri"/>
                <w:sz w:val="16"/>
                <w:szCs w:val="16"/>
                <w:lang w:val="uk-UA"/>
              </w:rPr>
            </w:pPr>
            <w:r w:rsidRPr="009033E2">
              <w:rPr>
                <w:color w:val="231F20"/>
                <w:w w:val="95"/>
                <w:sz w:val="16"/>
                <w:lang w:val="uk-UA"/>
              </w:rPr>
              <w:t>0</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5"/>
              <w:ind w:left="34"/>
              <w:rPr>
                <w:rFonts w:cs="Calibri"/>
                <w:sz w:val="16"/>
                <w:szCs w:val="16"/>
                <w:lang w:val="uk-UA"/>
              </w:rPr>
            </w:pPr>
            <w:r w:rsidRPr="009033E2">
              <w:rPr>
                <w:color w:val="231F20"/>
                <w:spacing w:val="-2"/>
                <w:sz w:val="16"/>
                <w:lang w:val="uk-UA"/>
              </w:rPr>
              <w:t>22</w:t>
            </w:r>
            <w:r w:rsidRPr="009033E2">
              <w:rPr>
                <w:color w:val="231F20"/>
                <w:spacing w:val="-18"/>
                <w:sz w:val="16"/>
                <w:lang w:val="uk-UA"/>
              </w:rPr>
              <w:t xml:space="preserve"> </w:t>
            </w:r>
            <w:r w:rsidRPr="009033E2">
              <w:rPr>
                <w:color w:val="231F20"/>
                <w:spacing w:val="-3"/>
                <w:sz w:val="16"/>
                <w:lang w:val="uk-UA"/>
              </w:rPr>
              <w:t>699</w:t>
            </w:r>
          </w:p>
        </w:tc>
        <w:tc>
          <w:tcPr>
            <w:tcW w:w="550" w:type="dxa"/>
            <w:tcBorders>
              <w:top w:val="single" w:sz="2" w:space="0" w:color="9A5DA6"/>
              <w:left w:val="single" w:sz="2" w:space="0" w:color="9A5DA6"/>
              <w:bottom w:val="single" w:sz="2" w:space="0" w:color="9A5DA6"/>
              <w:right w:val="nil"/>
            </w:tcBorders>
            <w:shd w:val="clear" w:color="auto" w:fill="F4E5C2"/>
          </w:tcPr>
          <w:p w:rsidR="000E5077" w:rsidRPr="009033E2" w:rsidRDefault="000E5077" w:rsidP="00AC36CE">
            <w:pPr>
              <w:pStyle w:val="TableParagraph"/>
              <w:spacing w:before="45"/>
              <w:ind w:left="26"/>
              <w:rPr>
                <w:rFonts w:cs="Calibri"/>
                <w:sz w:val="16"/>
                <w:szCs w:val="16"/>
                <w:lang w:val="uk-UA"/>
              </w:rPr>
            </w:pPr>
            <w:r w:rsidRPr="009033E2">
              <w:rPr>
                <w:color w:val="231F20"/>
                <w:spacing w:val="-3"/>
                <w:sz w:val="16"/>
                <w:lang w:val="uk-UA"/>
              </w:rPr>
              <w:t>478</w:t>
            </w:r>
            <w:r w:rsidRPr="009033E2">
              <w:rPr>
                <w:color w:val="231F20"/>
                <w:spacing w:val="-20"/>
                <w:sz w:val="16"/>
                <w:lang w:val="uk-UA"/>
              </w:rPr>
              <w:t xml:space="preserve"> </w:t>
            </w:r>
            <w:r w:rsidRPr="009033E2">
              <w:rPr>
                <w:color w:val="231F20"/>
                <w:spacing w:val="-3"/>
                <w:sz w:val="16"/>
                <w:lang w:val="uk-UA"/>
              </w:rPr>
              <w:t>037</w:t>
            </w:r>
          </w:p>
        </w:tc>
      </w:tr>
    </w:tbl>
    <w:p w:rsidR="000E5077" w:rsidRPr="009033E2" w:rsidRDefault="000E5077">
      <w:pPr>
        <w:spacing w:before="45"/>
        <w:ind w:left="160"/>
        <w:jc w:val="both"/>
        <w:rPr>
          <w:rFonts w:cs="Calibri"/>
          <w:sz w:val="16"/>
          <w:szCs w:val="16"/>
          <w:lang w:val="uk-UA"/>
        </w:rPr>
      </w:pPr>
      <w:r w:rsidRPr="009033E2">
        <w:rPr>
          <w:color w:val="231F20"/>
          <w:sz w:val="16"/>
          <w:lang w:val="uk-UA"/>
        </w:rPr>
        <w:t>Австрія</w:t>
      </w:r>
      <w:r w:rsidRPr="009033E2">
        <w:rPr>
          <w:color w:val="231F20"/>
          <w:spacing w:val="12"/>
          <w:sz w:val="16"/>
          <w:lang w:val="uk-UA"/>
        </w:rPr>
        <w:t xml:space="preserve"> </w:t>
      </w:r>
      <w:r w:rsidRPr="009033E2">
        <w:rPr>
          <w:color w:val="231F20"/>
          <w:spacing w:val="1"/>
          <w:sz w:val="16"/>
          <w:lang w:val="uk-UA"/>
        </w:rPr>
        <w:t>2000</w:t>
      </w:r>
    </w:p>
    <w:p w:rsidR="000E5077" w:rsidRPr="009033E2" w:rsidRDefault="000E5077">
      <w:pPr>
        <w:rPr>
          <w:rFonts w:cs="Calibri"/>
          <w:sz w:val="16"/>
          <w:szCs w:val="16"/>
          <w:lang w:val="uk-UA"/>
        </w:rPr>
      </w:pPr>
    </w:p>
    <w:p w:rsidR="000E5077" w:rsidRPr="009033E2" w:rsidRDefault="000E5077">
      <w:pPr>
        <w:pStyle w:val="a3"/>
        <w:spacing w:before="118" w:line="244" w:lineRule="auto"/>
        <w:ind w:right="1183"/>
        <w:jc w:val="both"/>
        <w:rPr>
          <w:color w:val="0D0D0D"/>
          <w:lang w:val="uk-UA"/>
        </w:rPr>
      </w:pPr>
      <w:r w:rsidRPr="009033E2">
        <w:rPr>
          <w:color w:val="0D0D0D"/>
          <w:spacing w:val="2"/>
          <w:lang w:val="uk-UA"/>
        </w:rPr>
        <w:t>Таблиця 8.3 показує відповідну таблицю споживання з перетворенням таблиці споживання в цінах покупців на таблицю споживання в базових цінах. Слід зазначити, що матриці на стороні споживання торговельних і транспортних націнок і податків за винятком субсидій на продукти мають той же формат, що і таблиця споживання. У таблиці споживання в цінах покупців, всі проміжні і кінцеві категорії споживання продуктів наведені в цінах покупців. Якщо відняти відповідні торговельні та транспортні націнки і податки за винятком субсидій на продукти, в результаті отримаємо проміжне та кінцеве споживання продукції в базових цінах. У таблиці споживання в базових цінах, податки за винятком субсидій повинні бути додані в окремому рядку таблиці споживання. Ряд 8 таблиці споживання в базових цінах відповідає рядку 7 матриці податків.</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jc w:val="both"/>
        <w:rPr>
          <w:color w:val="0D0D0D"/>
          <w:lang w:val="uk-UA"/>
        </w:rPr>
      </w:pPr>
      <w:r w:rsidRPr="009033E2">
        <w:rPr>
          <w:color w:val="0D0D0D"/>
          <w:spacing w:val="1"/>
          <w:lang w:val="uk-UA"/>
        </w:rPr>
        <w:t>Слід зазначити, що наступні тотожності мають місце після балансування:</w:t>
      </w:r>
    </w:p>
    <w:p w:rsidR="000E5077" w:rsidRPr="009033E2" w:rsidRDefault="000E5077">
      <w:pPr>
        <w:spacing w:before="5"/>
        <w:rPr>
          <w:rFonts w:ascii="Times New Roman" w:hAnsi="Times New Roman"/>
          <w:color w:val="0D0D0D"/>
          <w:sz w:val="12"/>
          <w:szCs w:val="12"/>
          <w:lang w:val="uk-UA"/>
        </w:rPr>
      </w:pPr>
    </w:p>
    <w:p w:rsidR="000E5077" w:rsidRPr="009033E2" w:rsidRDefault="000E5077">
      <w:pPr>
        <w:pStyle w:val="a3"/>
        <w:spacing w:before="60" w:line="244" w:lineRule="auto"/>
        <w:ind w:left="954" w:right="1136" w:hanging="227"/>
        <w:rPr>
          <w:color w:val="0D0D0D"/>
          <w:lang w:val="uk-UA"/>
        </w:rPr>
      </w:pPr>
      <w:r w:rsidRPr="009033E2">
        <w:rPr>
          <w:rFonts w:ascii="Century" w:hAnsi="Century" w:cs="Century"/>
          <w:color w:val="0D0D0D"/>
          <w:position w:val="2"/>
          <w:sz w:val="14"/>
          <w:szCs w:val="14"/>
          <w:lang w:val="uk-UA"/>
        </w:rPr>
        <w:t xml:space="preserve">-   </w:t>
      </w:r>
      <w:r w:rsidRPr="009033E2">
        <w:rPr>
          <w:rFonts w:ascii="Century" w:hAnsi="Century" w:cs="Century"/>
          <w:color w:val="0D0D0D"/>
          <w:spacing w:val="18"/>
          <w:position w:val="2"/>
          <w:sz w:val="14"/>
          <w:szCs w:val="14"/>
          <w:lang w:val="uk-UA"/>
        </w:rPr>
        <w:t xml:space="preserve"> </w:t>
      </w:r>
      <w:r w:rsidRPr="009033E2">
        <w:rPr>
          <w:color w:val="0D0D0D"/>
          <w:lang w:val="uk-UA"/>
        </w:rPr>
        <w:t>Загальний обсяг постачання в цінах покупців у колонці 14 Таблиці 8.2 дорівнює загальному обсягу споживання в цінах покупців у колонці 17 таблиці споживання в цінах покупців у Таблиці 8.3.</w:t>
      </w:r>
    </w:p>
    <w:p w:rsidR="000E5077" w:rsidRPr="009033E2" w:rsidRDefault="000E5077">
      <w:pPr>
        <w:pStyle w:val="a3"/>
        <w:spacing w:before="113" w:line="244" w:lineRule="auto"/>
        <w:ind w:left="954" w:right="1136" w:hanging="227"/>
        <w:rPr>
          <w:color w:val="0D0D0D"/>
          <w:lang w:val="uk-UA"/>
        </w:rPr>
      </w:pPr>
      <w:r w:rsidRPr="009033E2">
        <w:rPr>
          <w:rFonts w:ascii="Century"/>
          <w:color w:val="0D0D0D"/>
          <w:position w:val="2"/>
          <w:sz w:val="14"/>
          <w:lang w:val="uk-UA"/>
        </w:rPr>
        <w:t xml:space="preserve">-   </w:t>
      </w:r>
      <w:r w:rsidRPr="009033E2">
        <w:rPr>
          <w:rFonts w:ascii="Century"/>
          <w:color w:val="0D0D0D"/>
          <w:spacing w:val="18"/>
          <w:position w:val="2"/>
          <w:sz w:val="14"/>
          <w:lang w:val="uk-UA"/>
        </w:rPr>
        <w:t xml:space="preserve"> </w:t>
      </w:r>
      <w:r w:rsidRPr="009033E2">
        <w:rPr>
          <w:color w:val="0D0D0D"/>
          <w:lang w:val="uk-UA"/>
        </w:rPr>
        <w:t>Загальний обсяг постачання в базових цінах у колонці 11 Таблиці 8.2 дорівнює загальному обсягу споживання в базових цінах у колонці 17 таблиці споживання в базових цінах у Таблиці 8.3.</w:t>
      </w:r>
    </w:p>
    <w:p w:rsidR="000E5077" w:rsidRPr="009033E2" w:rsidRDefault="000E5077" w:rsidP="008B3B84">
      <w:pPr>
        <w:pStyle w:val="a3"/>
        <w:spacing w:before="113" w:line="244" w:lineRule="auto"/>
        <w:ind w:right="1183"/>
        <w:jc w:val="both"/>
        <w:rPr>
          <w:color w:val="0D0D0D"/>
          <w:lang w:val="uk-UA"/>
        </w:rPr>
        <w:sectPr w:rsidR="000E5077" w:rsidRPr="009033E2">
          <w:pgSz w:w="11910" w:h="16840"/>
          <w:pgMar w:top="1400" w:right="0" w:bottom="860" w:left="860" w:header="808" w:footer="665" w:gutter="0"/>
          <w:cols w:space="720"/>
        </w:sectPr>
      </w:pPr>
      <w:r w:rsidRPr="009033E2">
        <w:rPr>
          <w:color w:val="0D0D0D"/>
          <w:lang w:val="uk-UA"/>
        </w:rPr>
        <w:t>Емпіричний приклад з більш детальною інформацією доступний для 59 продуктів і 59 галузей з окремими матрицями оцінки для оптових торговельних надбавок, роздрібних торговельних надбавок, інших податків на продукти, субсидій на продукти і ПДВ, що не підлягає відрахуванню.</w:t>
      </w:r>
      <w:r w:rsidRPr="009033E2">
        <w:rPr>
          <w:color w:val="0D0D0D"/>
          <w:lang w:val="uk-UA"/>
        </w:rPr>
        <w:tab/>
      </w: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spacing w:before="11"/>
        <w:rPr>
          <w:rFonts w:ascii="Times New Roman" w:hAnsi="Times New Roman"/>
          <w:sz w:val="24"/>
          <w:szCs w:val="24"/>
          <w:lang w:val="uk-UA"/>
        </w:rPr>
      </w:pPr>
    </w:p>
    <w:p w:rsidR="000E5077" w:rsidRPr="009033E2" w:rsidRDefault="000E5077">
      <w:pPr>
        <w:rPr>
          <w:rFonts w:ascii="Times New Roman" w:hAnsi="Times New Roman"/>
          <w:sz w:val="24"/>
          <w:szCs w:val="24"/>
          <w:lang w:val="uk-UA"/>
        </w:rPr>
        <w:sectPr w:rsidR="000E5077" w:rsidRPr="009033E2">
          <w:pgSz w:w="11910" w:h="16840"/>
          <w:pgMar w:top="1400" w:right="820" w:bottom="860" w:left="0" w:header="808" w:footer="665" w:gutter="0"/>
          <w:cols w:space="720"/>
        </w:sectPr>
      </w:pPr>
    </w:p>
    <w:p w:rsidR="000E5077" w:rsidRPr="009033E2" w:rsidRDefault="009033E2">
      <w:pPr>
        <w:spacing w:before="64"/>
        <w:ind w:left="1190"/>
        <w:rPr>
          <w:rFonts w:cs="Calibri"/>
          <w:lang w:val="uk-UA"/>
        </w:rPr>
      </w:pPr>
      <w:r>
        <w:rPr>
          <w:noProof/>
          <w:lang w:val="ru-RU" w:eastAsia="ru-RU"/>
        </w:rPr>
        <w:lastRenderedPageBreak/>
        <w:drawing>
          <wp:anchor distT="0" distB="0" distL="114300" distR="114300" simplePos="0" relativeHeight="251649536" behindDoc="0" locked="0" layoutInCell="1" allowOverlap="1">
            <wp:simplePos x="0" y="0"/>
            <wp:positionH relativeFrom="page">
              <wp:posOffset>892810</wp:posOffset>
            </wp:positionH>
            <wp:positionV relativeFrom="paragraph">
              <wp:posOffset>335280</wp:posOffset>
            </wp:positionV>
            <wp:extent cx="1447165" cy="1537335"/>
            <wp:effectExtent l="0" t="0" r="635" b="5715"/>
            <wp:wrapNone/>
            <wp:docPr id="5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47165" cy="1537335"/>
                    </a:xfrm>
                    <a:prstGeom prst="rect">
                      <a:avLst/>
                    </a:prstGeom>
                    <a:noFill/>
                  </pic:spPr>
                </pic:pic>
              </a:graphicData>
            </a:graphic>
            <wp14:sizeRelH relativeFrom="page">
              <wp14:pctWidth>0</wp14:pctWidth>
            </wp14:sizeRelH>
            <wp14:sizeRelV relativeFrom="page">
              <wp14:pctHeight>0</wp14:pctHeight>
            </wp14:sizeRelV>
          </wp:anchor>
        </w:drawing>
      </w:r>
      <w:r w:rsidR="000E5077" w:rsidRPr="009033E2">
        <w:rPr>
          <w:b/>
          <w:i/>
          <w:color w:val="808285"/>
          <w:spacing w:val="-3"/>
          <w:sz w:val="18"/>
          <w:lang w:val="uk-UA"/>
        </w:rPr>
        <w:t>Таблиця</w:t>
      </w:r>
      <w:r w:rsidR="000E5077" w:rsidRPr="009033E2">
        <w:rPr>
          <w:b/>
          <w:i/>
          <w:color w:val="808285"/>
          <w:spacing w:val="-11"/>
          <w:sz w:val="18"/>
          <w:lang w:val="uk-UA"/>
        </w:rPr>
        <w:t xml:space="preserve"> </w:t>
      </w:r>
      <w:r w:rsidR="000E5077" w:rsidRPr="009033E2">
        <w:rPr>
          <w:b/>
          <w:i/>
          <w:color w:val="808285"/>
          <w:sz w:val="18"/>
          <w:lang w:val="uk-UA"/>
        </w:rPr>
        <w:t xml:space="preserve">8.3:  </w:t>
      </w:r>
      <w:r w:rsidR="000E5077" w:rsidRPr="009033E2">
        <w:rPr>
          <w:b/>
          <w:i/>
          <w:color w:val="808285"/>
          <w:spacing w:val="27"/>
          <w:sz w:val="18"/>
          <w:lang w:val="uk-UA"/>
        </w:rPr>
        <w:t xml:space="preserve"> </w:t>
      </w:r>
      <w:r w:rsidR="000E5077" w:rsidRPr="009033E2">
        <w:rPr>
          <w:color w:val="808285"/>
          <w:spacing w:val="-1"/>
          <w:lang w:val="uk-UA"/>
        </w:rPr>
        <w:t>Таблиця споживання</w:t>
      </w:r>
    </w:p>
    <w:p w:rsidR="000E5077" w:rsidRPr="009033E2" w:rsidRDefault="009033E2">
      <w:pPr>
        <w:rPr>
          <w:rFonts w:cs="Calibri"/>
          <w:sz w:val="16"/>
          <w:szCs w:val="16"/>
          <w:lang w:val="uk-UA"/>
        </w:rPr>
      </w:pPr>
      <w:r>
        <w:rPr>
          <w:noProof/>
          <w:lang w:val="ru-RU" w:eastAsia="ru-RU"/>
        </w:rPr>
        <mc:AlternateContent>
          <mc:Choice Requires="wps">
            <w:drawing>
              <wp:anchor distT="0" distB="0" distL="114300" distR="114300" simplePos="0" relativeHeight="251650560" behindDoc="0" locked="0" layoutInCell="1" allowOverlap="1">
                <wp:simplePos x="0" y="0"/>
                <wp:positionH relativeFrom="page">
                  <wp:posOffset>755650</wp:posOffset>
                </wp:positionH>
                <wp:positionV relativeFrom="paragraph">
                  <wp:posOffset>51435</wp:posOffset>
                </wp:positionV>
                <wp:extent cx="6224905" cy="1781810"/>
                <wp:effectExtent l="0" t="0" r="4445" b="8890"/>
                <wp:wrapNone/>
                <wp:docPr id="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905" cy="178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5"/>
                              <w:gridCol w:w="2279"/>
                              <w:gridCol w:w="363"/>
                              <w:gridCol w:w="482"/>
                              <w:gridCol w:w="425"/>
                              <w:gridCol w:w="437"/>
                              <w:gridCol w:w="431"/>
                              <w:gridCol w:w="431"/>
                              <w:gridCol w:w="466"/>
                              <w:gridCol w:w="567"/>
                              <w:gridCol w:w="425"/>
                              <w:gridCol w:w="305"/>
                              <w:gridCol w:w="437"/>
                              <w:gridCol w:w="317"/>
                              <w:gridCol w:w="363"/>
                              <w:gridCol w:w="431"/>
                              <w:gridCol w:w="420"/>
                              <w:gridCol w:w="499"/>
                              <w:gridCol w:w="499"/>
                            </w:tblGrid>
                            <w:tr w:rsidR="00B242D1" w:rsidRPr="009033E2" w:rsidTr="00AC36CE">
                              <w:trPr>
                                <w:trHeight w:hRule="exact" w:val="266"/>
                              </w:trPr>
                              <w:tc>
                                <w:tcPr>
                                  <w:tcW w:w="215" w:type="dxa"/>
                                  <w:vMerge w:val="restart"/>
                                  <w:tcBorders>
                                    <w:top w:val="single" w:sz="2" w:space="0" w:color="9A5DA6"/>
                                    <w:left w:val="nil"/>
                                    <w:right w:val="single" w:sz="2" w:space="0" w:color="9A5DA6"/>
                                  </w:tcBorders>
                                  <w:shd w:val="clear" w:color="auto" w:fill="D1D3D4"/>
                                </w:tcPr>
                                <w:p w:rsidR="00B242D1" w:rsidRPr="00AC36CE" w:rsidRDefault="00B242D1"/>
                              </w:tc>
                              <w:tc>
                                <w:tcPr>
                                  <w:tcW w:w="2279" w:type="dxa"/>
                                  <w:vMerge w:val="restart"/>
                                  <w:tcBorders>
                                    <w:top w:val="single" w:sz="2" w:space="0" w:color="9A5DA6"/>
                                    <w:left w:val="single" w:sz="2" w:space="0" w:color="9A5DA6"/>
                                    <w:right w:val="single" w:sz="2" w:space="0" w:color="9A5DA6"/>
                                  </w:tcBorders>
                                  <w:shd w:val="clear" w:color="auto" w:fill="D1D3D4"/>
                                </w:tcPr>
                                <w:p w:rsidR="00B242D1" w:rsidRPr="00AC36CE" w:rsidRDefault="00B242D1" w:rsidP="00AC36CE">
                                  <w:pPr>
                                    <w:pStyle w:val="TableParagraph"/>
                                    <w:spacing w:before="40"/>
                                    <w:ind w:left="595" w:hanging="76"/>
                                    <w:rPr>
                                      <w:rFonts w:cs="Calibri"/>
                                      <w:sz w:val="15"/>
                                      <w:szCs w:val="15"/>
                                    </w:rPr>
                                  </w:pPr>
                                  <w:r w:rsidRPr="00AC36CE">
                                    <w:rPr>
                                      <w:color w:val="231F20"/>
                                      <w:sz w:val="15"/>
                                    </w:rPr>
                                    <w:t>ГАЛУЗІ (ЄКВЕД)</w:t>
                                  </w:r>
                                </w:p>
                                <w:p w:rsidR="00B242D1" w:rsidRPr="00AC36CE" w:rsidRDefault="00B242D1">
                                  <w:pPr>
                                    <w:pStyle w:val="TableParagraph"/>
                                    <w:rPr>
                                      <w:rFonts w:cs="Calibri"/>
                                      <w:sz w:val="14"/>
                                      <w:szCs w:val="14"/>
                                    </w:rPr>
                                  </w:pPr>
                                </w:p>
                                <w:p w:rsidR="00B242D1" w:rsidRPr="00AC36CE" w:rsidRDefault="00B242D1">
                                  <w:pPr>
                                    <w:pStyle w:val="TableParagraph"/>
                                    <w:rPr>
                                      <w:rFonts w:cs="Calibri"/>
                                      <w:sz w:val="14"/>
                                      <w:szCs w:val="14"/>
                                    </w:rPr>
                                  </w:pPr>
                                </w:p>
                                <w:p w:rsidR="00B242D1" w:rsidRPr="00AC36CE" w:rsidRDefault="00B242D1">
                                  <w:pPr>
                                    <w:pStyle w:val="TableParagraph"/>
                                    <w:rPr>
                                      <w:rFonts w:cs="Calibri"/>
                                      <w:sz w:val="14"/>
                                      <w:szCs w:val="14"/>
                                    </w:rPr>
                                  </w:pPr>
                                </w:p>
                                <w:p w:rsidR="00B242D1" w:rsidRPr="00AC36CE" w:rsidRDefault="00B242D1">
                                  <w:pPr>
                                    <w:pStyle w:val="TableParagraph"/>
                                    <w:rPr>
                                      <w:rFonts w:cs="Calibri"/>
                                      <w:sz w:val="14"/>
                                      <w:szCs w:val="14"/>
                                    </w:rPr>
                                  </w:pPr>
                                </w:p>
                                <w:p w:rsidR="00B242D1" w:rsidRPr="00AC36CE" w:rsidRDefault="00B242D1">
                                  <w:pPr>
                                    <w:pStyle w:val="TableParagraph"/>
                                    <w:rPr>
                                      <w:rFonts w:cs="Calibri"/>
                                      <w:sz w:val="14"/>
                                      <w:szCs w:val="14"/>
                                    </w:rPr>
                                  </w:pPr>
                                </w:p>
                                <w:p w:rsidR="00B242D1" w:rsidRPr="00AC36CE" w:rsidRDefault="00B242D1">
                                  <w:pPr>
                                    <w:pStyle w:val="TableParagraph"/>
                                    <w:rPr>
                                      <w:rFonts w:cs="Calibri"/>
                                      <w:sz w:val="14"/>
                                      <w:szCs w:val="14"/>
                                    </w:rPr>
                                  </w:pPr>
                                </w:p>
                                <w:p w:rsidR="00B242D1" w:rsidRPr="00AC36CE" w:rsidRDefault="00B242D1">
                                  <w:pPr>
                                    <w:pStyle w:val="TableParagraph"/>
                                    <w:rPr>
                                      <w:rFonts w:cs="Calibri"/>
                                      <w:sz w:val="14"/>
                                      <w:szCs w:val="14"/>
                                    </w:rPr>
                                  </w:pPr>
                                </w:p>
                                <w:p w:rsidR="00B242D1" w:rsidRPr="00AC36CE" w:rsidRDefault="00B242D1">
                                  <w:pPr>
                                    <w:pStyle w:val="TableParagraph"/>
                                    <w:rPr>
                                      <w:rFonts w:cs="Calibri"/>
                                      <w:sz w:val="14"/>
                                      <w:szCs w:val="14"/>
                                    </w:rPr>
                                  </w:pPr>
                                </w:p>
                                <w:p w:rsidR="00B242D1" w:rsidRPr="00AC36CE" w:rsidRDefault="00B242D1">
                                  <w:pPr>
                                    <w:pStyle w:val="TableParagraph"/>
                                    <w:rPr>
                                      <w:rFonts w:cs="Calibri"/>
                                      <w:sz w:val="14"/>
                                      <w:szCs w:val="14"/>
                                    </w:rPr>
                                  </w:pPr>
                                </w:p>
                                <w:p w:rsidR="00B242D1" w:rsidRPr="00AC36CE" w:rsidRDefault="00B242D1">
                                  <w:pPr>
                                    <w:pStyle w:val="TableParagraph"/>
                                    <w:rPr>
                                      <w:rFonts w:cs="Calibri"/>
                                      <w:sz w:val="14"/>
                                      <w:szCs w:val="14"/>
                                    </w:rPr>
                                  </w:pPr>
                                </w:p>
                                <w:p w:rsidR="00B242D1" w:rsidRPr="00AC36CE" w:rsidRDefault="00B242D1">
                                  <w:pPr>
                                    <w:pStyle w:val="TableParagraph"/>
                                    <w:rPr>
                                      <w:rFonts w:cs="Calibri"/>
                                      <w:sz w:val="14"/>
                                      <w:szCs w:val="14"/>
                                    </w:rPr>
                                  </w:pPr>
                                </w:p>
                                <w:p w:rsidR="00B242D1" w:rsidRPr="00AC36CE" w:rsidRDefault="00B242D1" w:rsidP="00AC36CE">
                                  <w:pPr>
                                    <w:pStyle w:val="TableParagraph"/>
                                    <w:spacing w:before="97"/>
                                    <w:ind w:left="595"/>
                                    <w:rPr>
                                      <w:rFonts w:cs="Calibri"/>
                                      <w:sz w:val="15"/>
                                      <w:szCs w:val="15"/>
                                    </w:rPr>
                                  </w:pPr>
                                  <w:r w:rsidRPr="00AC36CE">
                                    <w:rPr>
                                      <w:color w:val="231F20"/>
                                      <w:spacing w:val="1"/>
                                      <w:w w:val="105"/>
                                      <w:sz w:val="15"/>
                                    </w:rPr>
                                    <w:t>ПРОДУКТИ (КПВЕД)</w:t>
                                  </w:r>
                                </w:p>
                              </w:tc>
                              <w:tc>
                                <w:tcPr>
                                  <w:tcW w:w="3035" w:type="dxa"/>
                                  <w:gridSpan w:val="7"/>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ind w:left="594"/>
                                    <w:rPr>
                                      <w:rFonts w:cs="Calibri"/>
                                      <w:sz w:val="15"/>
                                      <w:szCs w:val="15"/>
                                    </w:rPr>
                                  </w:pPr>
                                  <w:r w:rsidRPr="00AC36CE">
                                    <w:rPr>
                                      <w:color w:val="231F20"/>
                                      <w:w w:val="105"/>
                                      <w:sz w:val="15"/>
                                      <w:lang w:val="uk-UA"/>
                                    </w:rPr>
                                    <w:t>ВНЕСОК ГАЛУЗЕЙ</w:t>
                                  </w:r>
                                  <w:r w:rsidRPr="00AC36CE">
                                    <w:rPr>
                                      <w:color w:val="231F20"/>
                                      <w:spacing w:val="-18"/>
                                      <w:w w:val="105"/>
                                      <w:sz w:val="15"/>
                                    </w:rPr>
                                    <w:t xml:space="preserve"> </w:t>
                                  </w:r>
                                  <w:r w:rsidRPr="00AC36CE">
                                    <w:rPr>
                                      <w:color w:val="231F20"/>
                                      <w:spacing w:val="-2"/>
                                      <w:w w:val="105"/>
                                      <w:sz w:val="15"/>
                                    </w:rPr>
                                    <w:t>(</w:t>
                                  </w:r>
                                  <w:r w:rsidRPr="00AC36CE">
                                    <w:rPr>
                                      <w:color w:val="231F20"/>
                                      <w:sz w:val="15"/>
                                    </w:rPr>
                                    <w:t>ЄКВЕД</w:t>
                                  </w:r>
                                  <w:r w:rsidRPr="00AC36CE">
                                    <w:rPr>
                                      <w:color w:val="231F20"/>
                                      <w:spacing w:val="-2"/>
                                      <w:w w:val="105"/>
                                      <w:sz w:val="15"/>
                                    </w:rPr>
                                    <w:t>)</w:t>
                                  </w:r>
                                </w:p>
                              </w:tc>
                              <w:tc>
                                <w:tcPr>
                                  <w:tcW w:w="3764" w:type="dxa"/>
                                  <w:gridSpan w:val="9"/>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lang w:val="uk-UA"/>
                                    </w:rPr>
                                  </w:pPr>
                                  <w:r w:rsidRPr="00AC36CE">
                                    <w:rPr>
                                      <w:color w:val="231F20"/>
                                      <w:w w:val="105"/>
                                      <w:sz w:val="15"/>
                                      <w:lang w:val="uk-UA"/>
                                    </w:rPr>
                                    <w:t>КІНЦЕВЕ СПОЖИВАННЯ</w:t>
                                  </w:r>
                                </w:p>
                              </w:tc>
                              <w:tc>
                                <w:tcPr>
                                  <w:tcW w:w="499" w:type="dxa"/>
                                  <w:vMerge w:val="restart"/>
                                  <w:tcBorders>
                                    <w:top w:val="single" w:sz="2" w:space="0" w:color="9A5DA6"/>
                                    <w:left w:val="single" w:sz="2" w:space="0" w:color="9A5DA6"/>
                                    <w:right w:val="nil"/>
                                  </w:tcBorders>
                                  <w:shd w:val="clear" w:color="auto" w:fill="D1D3D4"/>
                                  <w:textDirection w:val="btLr"/>
                                </w:tcPr>
                                <w:p w:rsidR="00B242D1" w:rsidRPr="00AC36CE" w:rsidRDefault="00B242D1">
                                  <w:pPr>
                                    <w:pStyle w:val="TableParagraph"/>
                                    <w:rPr>
                                      <w:rFonts w:cs="Calibri"/>
                                      <w:sz w:val="13"/>
                                      <w:szCs w:val="13"/>
                                      <w:lang w:val="uk-UA"/>
                                    </w:rPr>
                                  </w:pPr>
                                </w:p>
                                <w:p w:rsidR="00B242D1" w:rsidRPr="00AC36CE" w:rsidRDefault="00B242D1" w:rsidP="00AC36CE">
                                  <w:pPr>
                                    <w:pStyle w:val="TableParagraph"/>
                                    <w:ind w:left="261"/>
                                    <w:rPr>
                                      <w:rFonts w:cs="Calibri"/>
                                      <w:color w:val="231F20"/>
                                      <w:spacing w:val="-1"/>
                                      <w:sz w:val="15"/>
                                      <w:szCs w:val="15"/>
                                      <w:lang w:val="uk-UA"/>
                                    </w:rPr>
                                  </w:pPr>
                                  <w:r w:rsidRPr="00AC36CE">
                                    <w:rPr>
                                      <w:rFonts w:cs="Calibri"/>
                                      <w:color w:val="231F20"/>
                                      <w:spacing w:val="-1"/>
                                      <w:sz w:val="15"/>
                                      <w:szCs w:val="15"/>
                                      <w:lang w:val="uk-UA"/>
                                    </w:rPr>
                                    <w:t xml:space="preserve">Загальне споживання </w:t>
                                  </w:r>
                                </w:p>
                                <w:p w:rsidR="00B242D1" w:rsidRPr="00AC36CE" w:rsidRDefault="00B242D1" w:rsidP="00AC36CE">
                                  <w:pPr>
                                    <w:pStyle w:val="TableParagraph"/>
                                    <w:ind w:left="261"/>
                                    <w:rPr>
                                      <w:rFonts w:cs="Calibri"/>
                                      <w:sz w:val="15"/>
                                      <w:szCs w:val="15"/>
                                      <w:lang w:val="uk-UA"/>
                                    </w:rPr>
                                  </w:pPr>
                                  <w:r w:rsidRPr="00AC36CE">
                                    <w:rPr>
                                      <w:rFonts w:cs="Calibri"/>
                                      <w:color w:val="231F20"/>
                                      <w:spacing w:val="-1"/>
                                      <w:sz w:val="15"/>
                                      <w:szCs w:val="15"/>
                                      <w:lang w:val="uk-UA"/>
                                    </w:rPr>
                                    <w:t>в цінах покупців</w:t>
                                  </w:r>
                                </w:p>
                              </w:tc>
                            </w:tr>
                            <w:tr w:rsidR="00B242D1" w:rsidRPr="00AC36CE" w:rsidTr="00AC36CE">
                              <w:trPr>
                                <w:trHeight w:hRule="exact" w:val="2291"/>
                              </w:trPr>
                              <w:tc>
                                <w:tcPr>
                                  <w:tcW w:w="215" w:type="dxa"/>
                                  <w:vMerge/>
                                  <w:tcBorders>
                                    <w:left w:val="nil"/>
                                    <w:bottom w:val="single" w:sz="2" w:space="0" w:color="9A5DA6"/>
                                    <w:right w:val="single" w:sz="2" w:space="0" w:color="9A5DA6"/>
                                  </w:tcBorders>
                                  <w:shd w:val="clear" w:color="auto" w:fill="D1D3D4"/>
                                </w:tcPr>
                                <w:p w:rsidR="00B242D1" w:rsidRPr="00AC36CE" w:rsidRDefault="00B242D1">
                                  <w:pPr>
                                    <w:rPr>
                                      <w:lang w:val="ru-RU"/>
                                    </w:rPr>
                                  </w:pPr>
                                </w:p>
                              </w:tc>
                              <w:tc>
                                <w:tcPr>
                                  <w:tcW w:w="2279" w:type="dxa"/>
                                  <w:vMerge/>
                                  <w:tcBorders>
                                    <w:left w:val="single" w:sz="2" w:space="0" w:color="9A5DA6"/>
                                    <w:bottom w:val="single" w:sz="2" w:space="0" w:color="9A5DA6"/>
                                    <w:right w:val="single" w:sz="2" w:space="0" w:color="9A5DA6"/>
                                  </w:tcBorders>
                                  <w:shd w:val="clear" w:color="auto" w:fill="D1D3D4"/>
                                </w:tcPr>
                                <w:p w:rsidR="00B242D1" w:rsidRPr="00AC36CE" w:rsidRDefault="00B242D1">
                                  <w:pPr>
                                    <w:rPr>
                                      <w:lang w:val="ru-RU"/>
                                    </w:rPr>
                                  </w:pPr>
                                </w:p>
                              </w:tc>
                              <w:tc>
                                <w:tcPr>
                                  <w:tcW w:w="363"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spacing w:before="125"/>
                                    <w:ind w:left="474"/>
                                    <w:rPr>
                                      <w:rFonts w:cs="Calibri"/>
                                      <w:sz w:val="14"/>
                                      <w:szCs w:val="14"/>
                                      <w:lang w:val="uk-UA"/>
                                    </w:rPr>
                                  </w:pPr>
                                  <w:r w:rsidRPr="00AC36CE">
                                    <w:rPr>
                                      <w:color w:val="231F20"/>
                                      <w:spacing w:val="-1"/>
                                      <w:w w:val="105"/>
                                      <w:sz w:val="14"/>
                                      <w:szCs w:val="14"/>
                                      <w:lang w:val="uk-UA"/>
                                    </w:rPr>
                                    <w:t>Сільське госп-во</w:t>
                                  </w:r>
                                </w:p>
                              </w:tc>
                              <w:tc>
                                <w:tcPr>
                                  <w:tcW w:w="48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spacing w:before="125"/>
                                    <w:jc w:val="center"/>
                                    <w:rPr>
                                      <w:rFonts w:cs="Calibri"/>
                                      <w:sz w:val="14"/>
                                      <w:szCs w:val="14"/>
                                      <w:lang w:val="uk-UA"/>
                                    </w:rPr>
                                  </w:pPr>
                                  <w:r w:rsidRPr="00AC36CE">
                                    <w:rPr>
                                      <w:color w:val="231F20"/>
                                      <w:sz w:val="14"/>
                                      <w:szCs w:val="14"/>
                                      <w:lang w:val="uk-UA"/>
                                    </w:rPr>
                                    <w:t>Промисловість</w:t>
                                  </w:r>
                                </w:p>
                              </w:tc>
                              <w:tc>
                                <w:tcPr>
                                  <w:tcW w:w="425"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spacing w:before="125"/>
                                    <w:ind w:left="413"/>
                                    <w:rPr>
                                      <w:rFonts w:cs="Calibri"/>
                                      <w:sz w:val="14"/>
                                      <w:szCs w:val="14"/>
                                      <w:lang w:val="uk-UA"/>
                                    </w:rPr>
                                  </w:pPr>
                                  <w:r w:rsidRPr="00AC36CE">
                                    <w:rPr>
                                      <w:color w:val="231F20"/>
                                      <w:w w:val="105"/>
                                      <w:sz w:val="14"/>
                                      <w:szCs w:val="14"/>
                                      <w:lang w:val="uk-UA"/>
                                    </w:rPr>
                                    <w:t>Будівництво</w:t>
                                  </w:r>
                                </w:p>
                              </w:tc>
                              <w:tc>
                                <w:tcPr>
                                  <w:tcW w:w="4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ind w:left="412"/>
                                    <w:rPr>
                                      <w:rFonts w:cs="Calibri"/>
                                      <w:sz w:val="14"/>
                                      <w:szCs w:val="14"/>
                                      <w:lang w:val="uk-UA"/>
                                    </w:rPr>
                                  </w:pPr>
                                  <w:r w:rsidRPr="00AC36CE">
                                    <w:rPr>
                                      <w:color w:val="231F20"/>
                                      <w:spacing w:val="-2"/>
                                      <w:sz w:val="14"/>
                                      <w:szCs w:val="14"/>
                                      <w:lang w:val="uk-UA"/>
                                    </w:rPr>
                                    <w:t>Торгівля, готельна сфера, транспорт</w:t>
                                  </w:r>
                                </w:p>
                              </w:tc>
                              <w:tc>
                                <w:tcPr>
                                  <w:tcW w:w="431"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spacing w:before="27" w:line="192" w:lineRule="exact"/>
                                    <w:ind w:left="558" w:right="195" w:hanging="362"/>
                                    <w:rPr>
                                      <w:rFonts w:cs="Calibri"/>
                                      <w:sz w:val="14"/>
                                      <w:szCs w:val="14"/>
                                      <w:lang w:val="uk-UA"/>
                                    </w:rPr>
                                  </w:pPr>
                                  <w:r w:rsidRPr="00AC36CE">
                                    <w:rPr>
                                      <w:color w:val="231F20"/>
                                      <w:spacing w:val="-2"/>
                                      <w:sz w:val="14"/>
                                      <w:szCs w:val="14"/>
                                      <w:lang w:val="uk-UA"/>
                                    </w:rPr>
                                    <w:t>Фінанси, нерухомість, бізнес</w:t>
                                  </w:r>
                                </w:p>
                              </w:tc>
                              <w:tc>
                                <w:tcPr>
                                  <w:tcW w:w="431"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spacing w:before="125"/>
                                    <w:ind w:left="91"/>
                                    <w:jc w:val="center"/>
                                    <w:rPr>
                                      <w:rFonts w:cs="Calibri"/>
                                      <w:sz w:val="14"/>
                                      <w:szCs w:val="14"/>
                                      <w:lang w:val="uk-UA"/>
                                    </w:rPr>
                                  </w:pPr>
                                  <w:r w:rsidRPr="00AC36CE">
                                    <w:rPr>
                                      <w:color w:val="231F20"/>
                                      <w:sz w:val="14"/>
                                      <w:szCs w:val="14"/>
                                      <w:lang w:val="uk-UA"/>
                                    </w:rPr>
                                    <w:t>Інші послуги</w:t>
                                  </w:r>
                                </w:p>
                              </w:tc>
                              <w:tc>
                                <w:tcPr>
                                  <w:tcW w:w="46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spacing w:before="9"/>
                                    <w:rPr>
                                      <w:rFonts w:cs="Calibri"/>
                                      <w:sz w:val="12"/>
                                      <w:szCs w:val="12"/>
                                      <w:lang w:val="uk-UA"/>
                                    </w:rPr>
                                  </w:pPr>
                                </w:p>
                                <w:p w:rsidR="00B242D1" w:rsidRPr="00AC36CE" w:rsidRDefault="00B242D1" w:rsidP="00AC36CE">
                                  <w:pPr>
                                    <w:pStyle w:val="TableParagraph"/>
                                    <w:jc w:val="center"/>
                                    <w:rPr>
                                      <w:rFonts w:cs="Calibri"/>
                                      <w:sz w:val="15"/>
                                      <w:szCs w:val="15"/>
                                      <w:lang w:val="uk-UA"/>
                                    </w:rPr>
                                  </w:pPr>
                                  <w:r w:rsidRPr="00AC36CE">
                                    <w:rPr>
                                      <w:color w:val="231F20"/>
                                      <w:spacing w:val="-1"/>
                                      <w:sz w:val="15"/>
                                      <w:lang w:val="uk-UA"/>
                                    </w:rPr>
                                    <w:t>Загалом</w:t>
                                  </w:r>
                                </w:p>
                              </w:tc>
                              <w:tc>
                                <w:tcPr>
                                  <w:tcW w:w="56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spacing w:before="10" w:line="180" w:lineRule="exact"/>
                                    <w:ind w:left="226" w:right="224"/>
                                    <w:rPr>
                                      <w:color w:val="231F20"/>
                                      <w:spacing w:val="-1"/>
                                      <w:w w:val="105"/>
                                      <w:sz w:val="14"/>
                                      <w:szCs w:val="14"/>
                                      <w:lang w:val="uk-UA"/>
                                    </w:rPr>
                                  </w:pPr>
                                  <w:r w:rsidRPr="00AC36CE">
                                    <w:rPr>
                                      <w:color w:val="231F20"/>
                                      <w:spacing w:val="-1"/>
                                      <w:w w:val="105"/>
                                      <w:sz w:val="14"/>
                                      <w:szCs w:val="14"/>
                                      <w:lang w:val="uk-UA"/>
                                    </w:rPr>
                                    <w:t>Витрати на кінцеве спожи-вання домогосподарствами</w:t>
                                  </w:r>
                                </w:p>
                              </w:tc>
                              <w:tc>
                                <w:tcPr>
                                  <w:tcW w:w="425"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ind w:left="250" w:right="121" w:hanging="127"/>
                                    <w:rPr>
                                      <w:color w:val="231F20"/>
                                      <w:spacing w:val="-1"/>
                                      <w:w w:val="105"/>
                                      <w:sz w:val="14"/>
                                      <w:szCs w:val="14"/>
                                      <w:lang w:val="uk-UA"/>
                                    </w:rPr>
                                  </w:pPr>
                                  <w:r w:rsidRPr="00AC36CE">
                                    <w:rPr>
                                      <w:color w:val="231F20"/>
                                      <w:spacing w:val="-1"/>
                                      <w:w w:val="105"/>
                                      <w:sz w:val="14"/>
                                      <w:szCs w:val="14"/>
                                      <w:lang w:val="uk-UA"/>
                                    </w:rPr>
                                    <w:t xml:space="preserve">Витрати на кінцеве споживання некомерційних організацій </w:t>
                                  </w:r>
                                </w:p>
                              </w:tc>
                              <w:tc>
                                <w:tcPr>
                                  <w:tcW w:w="305"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ind w:left="620" w:right="121" w:hanging="497"/>
                                    <w:rPr>
                                      <w:rFonts w:cs="Calibri"/>
                                      <w:sz w:val="14"/>
                                      <w:szCs w:val="14"/>
                                      <w:lang w:val="uk-UA"/>
                                    </w:rPr>
                                  </w:pPr>
                                  <w:r w:rsidRPr="00AC36CE">
                                    <w:rPr>
                                      <w:color w:val="231F20"/>
                                      <w:spacing w:val="-1"/>
                                      <w:w w:val="105"/>
                                      <w:sz w:val="14"/>
                                      <w:szCs w:val="14"/>
                                      <w:lang w:val="uk-UA"/>
                                    </w:rPr>
                                    <w:t>Витрати на кінцеве споживання урядом</w:t>
                                  </w:r>
                                  <w:r w:rsidRPr="00AC36CE">
                                    <w:rPr>
                                      <w:color w:val="231F20"/>
                                      <w:spacing w:val="41"/>
                                      <w:sz w:val="14"/>
                                      <w:szCs w:val="14"/>
                                      <w:lang w:val="uk-UA"/>
                                    </w:rPr>
                                    <w:t xml:space="preserve"> </w:t>
                                  </w:r>
                                </w:p>
                              </w:tc>
                              <w:tc>
                                <w:tcPr>
                                  <w:tcW w:w="4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ind w:left="209"/>
                                    <w:rPr>
                                      <w:rFonts w:cs="Calibri"/>
                                      <w:sz w:val="14"/>
                                      <w:szCs w:val="14"/>
                                      <w:lang w:val="uk-UA"/>
                                    </w:rPr>
                                  </w:pPr>
                                  <w:r w:rsidRPr="00AC36CE">
                                    <w:rPr>
                                      <w:color w:val="231F20"/>
                                      <w:spacing w:val="-1"/>
                                      <w:sz w:val="14"/>
                                      <w:szCs w:val="14"/>
                                      <w:lang w:val="uk-UA"/>
                                    </w:rPr>
                                    <w:t>Валове нагромадження основного капіталу</w:t>
                                  </w:r>
                                </w:p>
                              </w:tc>
                              <w:tc>
                                <w:tcPr>
                                  <w:tcW w:w="31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ind w:left="443"/>
                                    <w:rPr>
                                      <w:rFonts w:cs="Calibri"/>
                                      <w:sz w:val="14"/>
                                      <w:szCs w:val="14"/>
                                      <w:lang w:val="uk-UA"/>
                                    </w:rPr>
                                  </w:pPr>
                                  <w:r w:rsidRPr="00AC36CE">
                                    <w:rPr>
                                      <w:color w:val="231F20"/>
                                      <w:spacing w:val="-1"/>
                                      <w:w w:val="105"/>
                                      <w:sz w:val="14"/>
                                      <w:szCs w:val="14"/>
                                      <w:lang w:val="uk-UA"/>
                                    </w:rPr>
                                    <w:t>Зміни в мат. цінностях</w:t>
                                  </w:r>
                                </w:p>
                              </w:tc>
                              <w:tc>
                                <w:tcPr>
                                  <w:tcW w:w="363"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ind w:left="391"/>
                                    <w:rPr>
                                      <w:rFonts w:cs="Calibri"/>
                                      <w:sz w:val="14"/>
                                      <w:szCs w:val="14"/>
                                      <w:lang w:val="uk-UA"/>
                                    </w:rPr>
                                  </w:pPr>
                                  <w:r w:rsidRPr="00AC36CE">
                                    <w:rPr>
                                      <w:color w:val="231F20"/>
                                      <w:spacing w:val="-1"/>
                                      <w:w w:val="105"/>
                                      <w:sz w:val="14"/>
                                      <w:szCs w:val="14"/>
                                      <w:lang w:val="uk-UA"/>
                                    </w:rPr>
                                    <w:t>Зміни в запасах</w:t>
                                  </w:r>
                                </w:p>
                              </w:tc>
                              <w:tc>
                                <w:tcPr>
                                  <w:tcW w:w="431"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277B33">
                                  <w:pPr>
                                    <w:pStyle w:val="TableParagraph"/>
                                    <w:rPr>
                                      <w:rFonts w:cs="Calibri"/>
                                      <w:sz w:val="14"/>
                                      <w:szCs w:val="14"/>
                                      <w:lang w:val="uk-UA"/>
                                    </w:rPr>
                                  </w:pPr>
                                </w:p>
                                <w:p w:rsidR="00B242D1" w:rsidRPr="00AC36CE" w:rsidRDefault="00B242D1" w:rsidP="00AC36CE">
                                  <w:pPr>
                                    <w:pStyle w:val="TableParagraph"/>
                                    <w:ind w:left="113"/>
                                    <w:rPr>
                                      <w:rFonts w:cs="Calibri"/>
                                      <w:sz w:val="14"/>
                                      <w:szCs w:val="14"/>
                                      <w:lang w:val="uk-UA"/>
                                    </w:rPr>
                                  </w:pPr>
                                  <w:r w:rsidRPr="00AC36CE">
                                    <w:rPr>
                                      <w:color w:val="231F20"/>
                                      <w:spacing w:val="-1"/>
                                      <w:sz w:val="14"/>
                                      <w:szCs w:val="14"/>
                                      <w:lang w:val="uk-UA"/>
                                    </w:rPr>
                                    <w:t>Експорт всередині ЄС FOB</w:t>
                                  </w:r>
                                </w:p>
                              </w:tc>
                              <w:tc>
                                <w:tcPr>
                                  <w:tcW w:w="42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spacing w:before="119"/>
                                    <w:ind w:left="113"/>
                                    <w:rPr>
                                      <w:rFonts w:cs="Calibri"/>
                                      <w:sz w:val="15"/>
                                      <w:szCs w:val="15"/>
                                      <w:lang w:val="uk-UA"/>
                                    </w:rPr>
                                  </w:pPr>
                                  <w:r w:rsidRPr="00AC36CE">
                                    <w:rPr>
                                      <w:color w:val="231F20"/>
                                      <w:spacing w:val="1"/>
                                      <w:sz w:val="15"/>
                                      <w:lang w:val="uk-UA"/>
                                    </w:rPr>
                                    <w:t>Експорт за межами ЄС FOB</w:t>
                                  </w:r>
                                </w:p>
                              </w:tc>
                              <w:tc>
                                <w:tcPr>
                                  <w:tcW w:w="499"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pPr>
                                    <w:pStyle w:val="TableParagraph"/>
                                    <w:rPr>
                                      <w:rFonts w:cs="Calibri"/>
                                      <w:sz w:val="13"/>
                                      <w:szCs w:val="13"/>
                                      <w:lang w:val="uk-UA"/>
                                    </w:rPr>
                                  </w:pPr>
                                </w:p>
                                <w:p w:rsidR="00B242D1" w:rsidRPr="00AC36CE" w:rsidRDefault="00B242D1" w:rsidP="00AC36CE">
                                  <w:pPr>
                                    <w:pStyle w:val="TableParagraph"/>
                                    <w:jc w:val="center"/>
                                    <w:rPr>
                                      <w:rFonts w:cs="Calibri"/>
                                      <w:sz w:val="15"/>
                                      <w:szCs w:val="15"/>
                                      <w:lang w:val="uk-UA"/>
                                    </w:rPr>
                                  </w:pPr>
                                  <w:r w:rsidRPr="00AC36CE">
                                    <w:rPr>
                                      <w:color w:val="231F20"/>
                                      <w:spacing w:val="-1"/>
                                      <w:sz w:val="15"/>
                                      <w:lang w:val="uk-UA"/>
                                    </w:rPr>
                                    <w:t>Загалом</w:t>
                                  </w:r>
                                </w:p>
                              </w:tc>
                              <w:tc>
                                <w:tcPr>
                                  <w:tcW w:w="499" w:type="dxa"/>
                                  <w:vMerge/>
                                  <w:tcBorders>
                                    <w:left w:val="single" w:sz="2" w:space="0" w:color="9A5DA6"/>
                                    <w:bottom w:val="single" w:sz="2" w:space="0" w:color="9A5DA6"/>
                                    <w:right w:val="nil"/>
                                  </w:tcBorders>
                                  <w:shd w:val="clear" w:color="auto" w:fill="D1D3D4"/>
                                  <w:textDirection w:val="btLr"/>
                                </w:tcPr>
                                <w:p w:rsidR="00B242D1" w:rsidRPr="00AC36CE" w:rsidRDefault="00B242D1">
                                  <w:pPr>
                                    <w:rPr>
                                      <w:lang w:val="uk-UA"/>
                                    </w:rPr>
                                  </w:pPr>
                                </w:p>
                              </w:tc>
                            </w:tr>
                            <w:tr w:rsidR="00B242D1" w:rsidRPr="00AC36CE" w:rsidTr="00AC36CE">
                              <w:trPr>
                                <w:trHeight w:hRule="exact" w:val="423"/>
                              </w:trPr>
                              <w:tc>
                                <w:tcPr>
                                  <w:tcW w:w="215" w:type="dxa"/>
                                  <w:tcBorders>
                                    <w:top w:val="single" w:sz="2" w:space="0" w:color="9A5DA6"/>
                                    <w:left w:val="nil"/>
                                    <w:bottom w:val="single" w:sz="2" w:space="0" w:color="9A5DA6"/>
                                    <w:right w:val="single" w:sz="2" w:space="0" w:color="9A5DA6"/>
                                  </w:tcBorders>
                                  <w:shd w:val="clear" w:color="auto" w:fill="D1D3D4"/>
                                </w:tcPr>
                                <w:p w:rsidR="00B242D1" w:rsidRPr="00AC36CE" w:rsidRDefault="00B242D1" w:rsidP="00AC36CE">
                                  <w:pPr>
                                    <w:pStyle w:val="TableParagraph"/>
                                    <w:spacing w:before="42"/>
                                    <w:ind w:left="13"/>
                                    <w:rPr>
                                      <w:rFonts w:cs="Calibri"/>
                                      <w:sz w:val="15"/>
                                      <w:szCs w:val="15"/>
                                      <w:lang w:val="uk-UA"/>
                                    </w:rPr>
                                  </w:pPr>
                                  <w:r w:rsidRPr="00AC36CE">
                                    <w:rPr>
                                      <w:color w:val="231F20"/>
                                      <w:spacing w:val="2"/>
                                      <w:w w:val="105"/>
                                      <w:sz w:val="15"/>
                                      <w:lang w:val="uk-UA"/>
                                    </w:rPr>
                                    <w:t>№</w:t>
                                  </w:r>
                                </w:p>
                              </w:tc>
                              <w:tc>
                                <w:tcPr>
                                  <w:tcW w:w="2279"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tc>
                              <w:tc>
                                <w:tcPr>
                                  <w:tcW w:w="363"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z w:val="15"/>
                                    </w:rPr>
                                    <w:t>1</w:t>
                                  </w:r>
                                </w:p>
                              </w:tc>
                              <w:tc>
                                <w:tcPr>
                                  <w:tcW w:w="482"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z w:val="15"/>
                                    </w:rPr>
                                    <w:t>2</w:t>
                                  </w:r>
                                </w:p>
                              </w:tc>
                              <w:tc>
                                <w:tcPr>
                                  <w:tcW w:w="425"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z w:val="15"/>
                                    </w:rPr>
                                    <w:t>3</w:t>
                                  </w:r>
                                </w:p>
                              </w:tc>
                              <w:tc>
                                <w:tcPr>
                                  <w:tcW w:w="437"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z w:val="15"/>
                                    </w:rPr>
                                    <w:t>4</w:t>
                                  </w:r>
                                </w:p>
                              </w:tc>
                              <w:tc>
                                <w:tcPr>
                                  <w:tcW w:w="431"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z w:val="15"/>
                                    </w:rPr>
                                    <w:t>5</w:t>
                                  </w:r>
                                </w:p>
                              </w:tc>
                              <w:tc>
                                <w:tcPr>
                                  <w:tcW w:w="431"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z w:val="15"/>
                                    </w:rPr>
                                    <w:t>6</w:t>
                                  </w:r>
                                </w:p>
                              </w:tc>
                              <w:tc>
                                <w:tcPr>
                                  <w:tcW w:w="466"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z w:val="15"/>
                                    </w:rPr>
                                    <w:t>7</w:t>
                                  </w:r>
                                </w:p>
                              </w:tc>
                              <w:tc>
                                <w:tcPr>
                                  <w:tcW w:w="567"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z w:val="15"/>
                                    </w:rPr>
                                    <w:t>8</w:t>
                                  </w:r>
                                </w:p>
                              </w:tc>
                              <w:tc>
                                <w:tcPr>
                                  <w:tcW w:w="425"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z w:val="15"/>
                                    </w:rPr>
                                    <w:t>9</w:t>
                                  </w:r>
                                </w:p>
                              </w:tc>
                              <w:tc>
                                <w:tcPr>
                                  <w:tcW w:w="305"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ind w:left="136"/>
                                    <w:rPr>
                                      <w:rFonts w:cs="Calibri"/>
                                      <w:sz w:val="15"/>
                                      <w:szCs w:val="15"/>
                                    </w:rPr>
                                  </w:pPr>
                                  <w:r w:rsidRPr="00AC36CE">
                                    <w:rPr>
                                      <w:color w:val="231F20"/>
                                      <w:spacing w:val="-3"/>
                                      <w:sz w:val="15"/>
                                    </w:rPr>
                                    <w:t>10</w:t>
                                  </w:r>
                                </w:p>
                              </w:tc>
                              <w:tc>
                                <w:tcPr>
                                  <w:tcW w:w="437"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pacing w:val="-7"/>
                                      <w:sz w:val="15"/>
                                    </w:rPr>
                                    <w:t>11</w:t>
                                  </w:r>
                                </w:p>
                              </w:tc>
                              <w:tc>
                                <w:tcPr>
                                  <w:tcW w:w="317"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ind w:left="81"/>
                                    <w:rPr>
                                      <w:rFonts w:cs="Calibri"/>
                                      <w:sz w:val="15"/>
                                      <w:szCs w:val="15"/>
                                    </w:rPr>
                                  </w:pPr>
                                  <w:r w:rsidRPr="00AC36CE">
                                    <w:rPr>
                                      <w:color w:val="231F20"/>
                                      <w:spacing w:val="-5"/>
                                      <w:sz w:val="15"/>
                                    </w:rPr>
                                    <w:t>12</w:t>
                                  </w:r>
                                </w:p>
                              </w:tc>
                              <w:tc>
                                <w:tcPr>
                                  <w:tcW w:w="363"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ind w:left="104"/>
                                    <w:rPr>
                                      <w:rFonts w:cs="Calibri"/>
                                      <w:sz w:val="15"/>
                                      <w:szCs w:val="15"/>
                                    </w:rPr>
                                  </w:pPr>
                                  <w:r w:rsidRPr="00AC36CE">
                                    <w:rPr>
                                      <w:color w:val="231F20"/>
                                      <w:spacing w:val="-5"/>
                                      <w:sz w:val="15"/>
                                    </w:rPr>
                                    <w:t>13</w:t>
                                  </w:r>
                                </w:p>
                              </w:tc>
                              <w:tc>
                                <w:tcPr>
                                  <w:tcW w:w="431"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ind w:left="137"/>
                                    <w:rPr>
                                      <w:rFonts w:cs="Calibri"/>
                                      <w:sz w:val="15"/>
                                      <w:szCs w:val="15"/>
                                    </w:rPr>
                                  </w:pPr>
                                  <w:r w:rsidRPr="00AC36CE">
                                    <w:rPr>
                                      <w:color w:val="231F20"/>
                                      <w:spacing w:val="-4"/>
                                      <w:sz w:val="15"/>
                                    </w:rPr>
                                    <w:t>14</w:t>
                                  </w:r>
                                </w:p>
                              </w:tc>
                              <w:tc>
                                <w:tcPr>
                                  <w:tcW w:w="420"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ind w:left="132"/>
                                    <w:rPr>
                                      <w:rFonts w:cs="Calibri"/>
                                      <w:sz w:val="15"/>
                                      <w:szCs w:val="15"/>
                                    </w:rPr>
                                  </w:pPr>
                                  <w:r w:rsidRPr="00AC36CE">
                                    <w:rPr>
                                      <w:color w:val="231F20"/>
                                      <w:spacing w:val="-4"/>
                                      <w:sz w:val="15"/>
                                    </w:rPr>
                                    <w:t>15</w:t>
                                  </w:r>
                                </w:p>
                              </w:tc>
                              <w:tc>
                                <w:tcPr>
                                  <w:tcW w:w="499"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pacing w:val="-3"/>
                                      <w:sz w:val="15"/>
                                    </w:rPr>
                                    <w:t>16</w:t>
                                  </w:r>
                                </w:p>
                              </w:tc>
                              <w:tc>
                                <w:tcPr>
                                  <w:tcW w:w="499" w:type="dxa"/>
                                  <w:tcBorders>
                                    <w:top w:val="single" w:sz="2" w:space="0" w:color="9A5DA6"/>
                                    <w:left w:val="single" w:sz="2" w:space="0" w:color="9A5DA6"/>
                                    <w:bottom w:val="single" w:sz="2" w:space="0" w:color="9A5DA6"/>
                                    <w:right w:val="nil"/>
                                  </w:tcBorders>
                                  <w:shd w:val="clear" w:color="auto" w:fill="D1D3D4"/>
                                </w:tcPr>
                                <w:p w:rsidR="00B242D1" w:rsidRPr="00AC36CE" w:rsidRDefault="00B242D1" w:rsidP="00AC36CE">
                                  <w:pPr>
                                    <w:pStyle w:val="TableParagraph"/>
                                    <w:spacing w:before="42"/>
                                    <w:ind w:right="2"/>
                                    <w:jc w:val="center"/>
                                    <w:rPr>
                                      <w:rFonts w:cs="Calibri"/>
                                      <w:sz w:val="15"/>
                                      <w:szCs w:val="15"/>
                                    </w:rPr>
                                  </w:pPr>
                                  <w:r w:rsidRPr="00AC36CE">
                                    <w:rPr>
                                      <w:color w:val="231F20"/>
                                      <w:spacing w:val="-5"/>
                                      <w:sz w:val="15"/>
                                    </w:rPr>
                                    <w:t>17</w:t>
                                  </w:r>
                                </w:p>
                              </w:tc>
                            </w:tr>
                          </w:tbl>
                          <w:p w:rsidR="00B242D1" w:rsidRDefault="00B242D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4" type="#_x0000_t202" style="position:absolute;margin-left:59.5pt;margin-top:4.05pt;width:490.15pt;height:140.3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5"/>
                        <w:gridCol w:w="2279"/>
                        <w:gridCol w:w="363"/>
                        <w:gridCol w:w="482"/>
                        <w:gridCol w:w="425"/>
                        <w:gridCol w:w="437"/>
                        <w:gridCol w:w="431"/>
                        <w:gridCol w:w="431"/>
                        <w:gridCol w:w="466"/>
                        <w:gridCol w:w="567"/>
                        <w:gridCol w:w="425"/>
                        <w:gridCol w:w="305"/>
                        <w:gridCol w:w="437"/>
                        <w:gridCol w:w="317"/>
                        <w:gridCol w:w="363"/>
                        <w:gridCol w:w="431"/>
                        <w:gridCol w:w="420"/>
                        <w:gridCol w:w="499"/>
                        <w:gridCol w:w="499"/>
                      </w:tblGrid>
                      <w:tr w:rsidR="00B242D1" w:rsidRPr="009033E2" w:rsidTr="00AC36CE">
                        <w:trPr>
                          <w:trHeight w:hRule="exact" w:val="266"/>
                        </w:trPr>
                        <w:tc>
                          <w:tcPr>
                            <w:tcW w:w="215" w:type="dxa"/>
                            <w:vMerge w:val="restart"/>
                            <w:tcBorders>
                              <w:top w:val="single" w:sz="2" w:space="0" w:color="9A5DA6"/>
                              <w:left w:val="nil"/>
                              <w:right w:val="single" w:sz="2" w:space="0" w:color="9A5DA6"/>
                            </w:tcBorders>
                            <w:shd w:val="clear" w:color="auto" w:fill="D1D3D4"/>
                          </w:tcPr>
                          <w:p w:rsidR="00B242D1" w:rsidRPr="00AC36CE" w:rsidRDefault="00B242D1"/>
                        </w:tc>
                        <w:tc>
                          <w:tcPr>
                            <w:tcW w:w="2279" w:type="dxa"/>
                            <w:vMerge w:val="restart"/>
                            <w:tcBorders>
                              <w:top w:val="single" w:sz="2" w:space="0" w:color="9A5DA6"/>
                              <w:left w:val="single" w:sz="2" w:space="0" w:color="9A5DA6"/>
                              <w:right w:val="single" w:sz="2" w:space="0" w:color="9A5DA6"/>
                            </w:tcBorders>
                            <w:shd w:val="clear" w:color="auto" w:fill="D1D3D4"/>
                          </w:tcPr>
                          <w:p w:rsidR="00B242D1" w:rsidRPr="00AC36CE" w:rsidRDefault="00B242D1" w:rsidP="00AC36CE">
                            <w:pPr>
                              <w:pStyle w:val="TableParagraph"/>
                              <w:spacing w:before="40"/>
                              <w:ind w:left="595" w:hanging="76"/>
                              <w:rPr>
                                <w:rFonts w:cs="Calibri"/>
                                <w:sz w:val="15"/>
                                <w:szCs w:val="15"/>
                              </w:rPr>
                            </w:pPr>
                            <w:r w:rsidRPr="00AC36CE">
                              <w:rPr>
                                <w:color w:val="231F20"/>
                                <w:sz w:val="15"/>
                              </w:rPr>
                              <w:t>ГАЛУЗІ (ЄКВЕД)</w:t>
                            </w:r>
                          </w:p>
                          <w:p w:rsidR="00B242D1" w:rsidRPr="00AC36CE" w:rsidRDefault="00B242D1">
                            <w:pPr>
                              <w:pStyle w:val="TableParagraph"/>
                              <w:rPr>
                                <w:rFonts w:cs="Calibri"/>
                                <w:sz w:val="14"/>
                                <w:szCs w:val="14"/>
                              </w:rPr>
                            </w:pPr>
                          </w:p>
                          <w:p w:rsidR="00B242D1" w:rsidRPr="00AC36CE" w:rsidRDefault="00B242D1">
                            <w:pPr>
                              <w:pStyle w:val="TableParagraph"/>
                              <w:rPr>
                                <w:rFonts w:cs="Calibri"/>
                                <w:sz w:val="14"/>
                                <w:szCs w:val="14"/>
                              </w:rPr>
                            </w:pPr>
                          </w:p>
                          <w:p w:rsidR="00B242D1" w:rsidRPr="00AC36CE" w:rsidRDefault="00B242D1">
                            <w:pPr>
                              <w:pStyle w:val="TableParagraph"/>
                              <w:rPr>
                                <w:rFonts w:cs="Calibri"/>
                                <w:sz w:val="14"/>
                                <w:szCs w:val="14"/>
                              </w:rPr>
                            </w:pPr>
                          </w:p>
                          <w:p w:rsidR="00B242D1" w:rsidRPr="00AC36CE" w:rsidRDefault="00B242D1">
                            <w:pPr>
                              <w:pStyle w:val="TableParagraph"/>
                              <w:rPr>
                                <w:rFonts w:cs="Calibri"/>
                                <w:sz w:val="14"/>
                                <w:szCs w:val="14"/>
                              </w:rPr>
                            </w:pPr>
                          </w:p>
                          <w:p w:rsidR="00B242D1" w:rsidRPr="00AC36CE" w:rsidRDefault="00B242D1">
                            <w:pPr>
                              <w:pStyle w:val="TableParagraph"/>
                              <w:rPr>
                                <w:rFonts w:cs="Calibri"/>
                                <w:sz w:val="14"/>
                                <w:szCs w:val="14"/>
                              </w:rPr>
                            </w:pPr>
                          </w:p>
                          <w:p w:rsidR="00B242D1" w:rsidRPr="00AC36CE" w:rsidRDefault="00B242D1">
                            <w:pPr>
                              <w:pStyle w:val="TableParagraph"/>
                              <w:rPr>
                                <w:rFonts w:cs="Calibri"/>
                                <w:sz w:val="14"/>
                                <w:szCs w:val="14"/>
                              </w:rPr>
                            </w:pPr>
                          </w:p>
                          <w:p w:rsidR="00B242D1" w:rsidRPr="00AC36CE" w:rsidRDefault="00B242D1">
                            <w:pPr>
                              <w:pStyle w:val="TableParagraph"/>
                              <w:rPr>
                                <w:rFonts w:cs="Calibri"/>
                                <w:sz w:val="14"/>
                                <w:szCs w:val="14"/>
                              </w:rPr>
                            </w:pPr>
                          </w:p>
                          <w:p w:rsidR="00B242D1" w:rsidRPr="00AC36CE" w:rsidRDefault="00B242D1">
                            <w:pPr>
                              <w:pStyle w:val="TableParagraph"/>
                              <w:rPr>
                                <w:rFonts w:cs="Calibri"/>
                                <w:sz w:val="14"/>
                                <w:szCs w:val="14"/>
                              </w:rPr>
                            </w:pPr>
                          </w:p>
                          <w:p w:rsidR="00B242D1" w:rsidRPr="00AC36CE" w:rsidRDefault="00B242D1">
                            <w:pPr>
                              <w:pStyle w:val="TableParagraph"/>
                              <w:rPr>
                                <w:rFonts w:cs="Calibri"/>
                                <w:sz w:val="14"/>
                                <w:szCs w:val="14"/>
                              </w:rPr>
                            </w:pPr>
                          </w:p>
                          <w:p w:rsidR="00B242D1" w:rsidRPr="00AC36CE" w:rsidRDefault="00B242D1">
                            <w:pPr>
                              <w:pStyle w:val="TableParagraph"/>
                              <w:rPr>
                                <w:rFonts w:cs="Calibri"/>
                                <w:sz w:val="14"/>
                                <w:szCs w:val="14"/>
                              </w:rPr>
                            </w:pPr>
                          </w:p>
                          <w:p w:rsidR="00B242D1" w:rsidRPr="00AC36CE" w:rsidRDefault="00B242D1">
                            <w:pPr>
                              <w:pStyle w:val="TableParagraph"/>
                              <w:rPr>
                                <w:rFonts w:cs="Calibri"/>
                                <w:sz w:val="14"/>
                                <w:szCs w:val="14"/>
                              </w:rPr>
                            </w:pPr>
                          </w:p>
                          <w:p w:rsidR="00B242D1" w:rsidRPr="00AC36CE" w:rsidRDefault="00B242D1" w:rsidP="00AC36CE">
                            <w:pPr>
                              <w:pStyle w:val="TableParagraph"/>
                              <w:spacing w:before="97"/>
                              <w:ind w:left="595"/>
                              <w:rPr>
                                <w:rFonts w:cs="Calibri"/>
                                <w:sz w:val="15"/>
                                <w:szCs w:val="15"/>
                              </w:rPr>
                            </w:pPr>
                            <w:r w:rsidRPr="00AC36CE">
                              <w:rPr>
                                <w:color w:val="231F20"/>
                                <w:spacing w:val="1"/>
                                <w:w w:val="105"/>
                                <w:sz w:val="15"/>
                              </w:rPr>
                              <w:t>ПРОДУКТИ (КПВЕД)</w:t>
                            </w:r>
                          </w:p>
                        </w:tc>
                        <w:tc>
                          <w:tcPr>
                            <w:tcW w:w="3035" w:type="dxa"/>
                            <w:gridSpan w:val="7"/>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ind w:left="594"/>
                              <w:rPr>
                                <w:rFonts w:cs="Calibri"/>
                                <w:sz w:val="15"/>
                                <w:szCs w:val="15"/>
                              </w:rPr>
                            </w:pPr>
                            <w:r w:rsidRPr="00AC36CE">
                              <w:rPr>
                                <w:color w:val="231F20"/>
                                <w:w w:val="105"/>
                                <w:sz w:val="15"/>
                                <w:lang w:val="uk-UA"/>
                              </w:rPr>
                              <w:t>ВНЕСОК ГАЛУЗЕЙ</w:t>
                            </w:r>
                            <w:r w:rsidRPr="00AC36CE">
                              <w:rPr>
                                <w:color w:val="231F20"/>
                                <w:spacing w:val="-18"/>
                                <w:w w:val="105"/>
                                <w:sz w:val="15"/>
                              </w:rPr>
                              <w:t xml:space="preserve"> </w:t>
                            </w:r>
                            <w:r w:rsidRPr="00AC36CE">
                              <w:rPr>
                                <w:color w:val="231F20"/>
                                <w:spacing w:val="-2"/>
                                <w:w w:val="105"/>
                                <w:sz w:val="15"/>
                              </w:rPr>
                              <w:t>(</w:t>
                            </w:r>
                            <w:r w:rsidRPr="00AC36CE">
                              <w:rPr>
                                <w:color w:val="231F20"/>
                                <w:sz w:val="15"/>
                              </w:rPr>
                              <w:t>ЄКВЕД</w:t>
                            </w:r>
                            <w:r w:rsidRPr="00AC36CE">
                              <w:rPr>
                                <w:color w:val="231F20"/>
                                <w:spacing w:val="-2"/>
                                <w:w w:val="105"/>
                                <w:sz w:val="15"/>
                              </w:rPr>
                              <w:t>)</w:t>
                            </w:r>
                          </w:p>
                        </w:tc>
                        <w:tc>
                          <w:tcPr>
                            <w:tcW w:w="3764" w:type="dxa"/>
                            <w:gridSpan w:val="9"/>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lang w:val="uk-UA"/>
                              </w:rPr>
                            </w:pPr>
                            <w:r w:rsidRPr="00AC36CE">
                              <w:rPr>
                                <w:color w:val="231F20"/>
                                <w:w w:val="105"/>
                                <w:sz w:val="15"/>
                                <w:lang w:val="uk-UA"/>
                              </w:rPr>
                              <w:t>КІНЦЕВЕ СПОЖИВАННЯ</w:t>
                            </w:r>
                          </w:p>
                        </w:tc>
                        <w:tc>
                          <w:tcPr>
                            <w:tcW w:w="499" w:type="dxa"/>
                            <w:vMerge w:val="restart"/>
                            <w:tcBorders>
                              <w:top w:val="single" w:sz="2" w:space="0" w:color="9A5DA6"/>
                              <w:left w:val="single" w:sz="2" w:space="0" w:color="9A5DA6"/>
                              <w:right w:val="nil"/>
                            </w:tcBorders>
                            <w:shd w:val="clear" w:color="auto" w:fill="D1D3D4"/>
                            <w:textDirection w:val="btLr"/>
                          </w:tcPr>
                          <w:p w:rsidR="00B242D1" w:rsidRPr="00AC36CE" w:rsidRDefault="00B242D1">
                            <w:pPr>
                              <w:pStyle w:val="TableParagraph"/>
                              <w:rPr>
                                <w:rFonts w:cs="Calibri"/>
                                <w:sz w:val="13"/>
                                <w:szCs w:val="13"/>
                                <w:lang w:val="uk-UA"/>
                              </w:rPr>
                            </w:pPr>
                          </w:p>
                          <w:p w:rsidR="00B242D1" w:rsidRPr="00AC36CE" w:rsidRDefault="00B242D1" w:rsidP="00AC36CE">
                            <w:pPr>
                              <w:pStyle w:val="TableParagraph"/>
                              <w:ind w:left="261"/>
                              <w:rPr>
                                <w:rFonts w:cs="Calibri"/>
                                <w:color w:val="231F20"/>
                                <w:spacing w:val="-1"/>
                                <w:sz w:val="15"/>
                                <w:szCs w:val="15"/>
                                <w:lang w:val="uk-UA"/>
                              </w:rPr>
                            </w:pPr>
                            <w:r w:rsidRPr="00AC36CE">
                              <w:rPr>
                                <w:rFonts w:cs="Calibri"/>
                                <w:color w:val="231F20"/>
                                <w:spacing w:val="-1"/>
                                <w:sz w:val="15"/>
                                <w:szCs w:val="15"/>
                                <w:lang w:val="uk-UA"/>
                              </w:rPr>
                              <w:t xml:space="preserve">Загальне споживання </w:t>
                            </w:r>
                          </w:p>
                          <w:p w:rsidR="00B242D1" w:rsidRPr="00AC36CE" w:rsidRDefault="00B242D1" w:rsidP="00AC36CE">
                            <w:pPr>
                              <w:pStyle w:val="TableParagraph"/>
                              <w:ind w:left="261"/>
                              <w:rPr>
                                <w:rFonts w:cs="Calibri"/>
                                <w:sz w:val="15"/>
                                <w:szCs w:val="15"/>
                                <w:lang w:val="uk-UA"/>
                              </w:rPr>
                            </w:pPr>
                            <w:r w:rsidRPr="00AC36CE">
                              <w:rPr>
                                <w:rFonts w:cs="Calibri"/>
                                <w:color w:val="231F20"/>
                                <w:spacing w:val="-1"/>
                                <w:sz w:val="15"/>
                                <w:szCs w:val="15"/>
                                <w:lang w:val="uk-UA"/>
                              </w:rPr>
                              <w:t>в цінах покупців</w:t>
                            </w:r>
                          </w:p>
                        </w:tc>
                      </w:tr>
                      <w:tr w:rsidR="00B242D1" w:rsidRPr="00AC36CE" w:rsidTr="00AC36CE">
                        <w:trPr>
                          <w:trHeight w:hRule="exact" w:val="2291"/>
                        </w:trPr>
                        <w:tc>
                          <w:tcPr>
                            <w:tcW w:w="215" w:type="dxa"/>
                            <w:vMerge/>
                            <w:tcBorders>
                              <w:left w:val="nil"/>
                              <w:bottom w:val="single" w:sz="2" w:space="0" w:color="9A5DA6"/>
                              <w:right w:val="single" w:sz="2" w:space="0" w:color="9A5DA6"/>
                            </w:tcBorders>
                            <w:shd w:val="clear" w:color="auto" w:fill="D1D3D4"/>
                          </w:tcPr>
                          <w:p w:rsidR="00B242D1" w:rsidRPr="00AC36CE" w:rsidRDefault="00B242D1">
                            <w:pPr>
                              <w:rPr>
                                <w:lang w:val="ru-RU"/>
                              </w:rPr>
                            </w:pPr>
                          </w:p>
                        </w:tc>
                        <w:tc>
                          <w:tcPr>
                            <w:tcW w:w="2279" w:type="dxa"/>
                            <w:vMerge/>
                            <w:tcBorders>
                              <w:left w:val="single" w:sz="2" w:space="0" w:color="9A5DA6"/>
                              <w:bottom w:val="single" w:sz="2" w:space="0" w:color="9A5DA6"/>
                              <w:right w:val="single" w:sz="2" w:space="0" w:color="9A5DA6"/>
                            </w:tcBorders>
                            <w:shd w:val="clear" w:color="auto" w:fill="D1D3D4"/>
                          </w:tcPr>
                          <w:p w:rsidR="00B242D1" w:rsidRPr="00AC36CE" w:rsidRDefault="00B242D1">
                            <w:pPr>
                              <w:rPr>
                                <w:lang w:val="ru-RU"/>
                              </w:rPr>
                            </w:pPr>
                          </w:p>
                        </w:tc>
                        <w:tc>
                          <w:tcPr>
                            <w:tcW w:w="363"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spacing w:before="125"/>
                              <w:ind w:left="474"/>
                              <w:rPr>
                                <w:rFonts w:cs="Calibri"/>
                                <w:sz w:val="14"/>
                                <w:szCs w:val="14"/>
                                <w:lang w:val="uk-UA"/>
                              </w:rPr>
                            </w:pPr>
                            <w:r w:rsidRPr="00AC36CE">
                              <w:rPr>
                                <w:color w:val="231F20"/>
                                <w:spacing w:val="-1"/>
                                <w:w w:val="105"/>
                                <w:sz w:val="14"/>
                                <w:szCs w:val="14"/>
                                <w:lang w:val="uk-UA"/>
                              </w:rPr>
                              <w:t>Сільське госп-во</w:t>
                            </w:r>
                          </w:p>
                        </w:tc>
                        <w:tc>
                          <w:tcPr>
                            <w:tcW w:w="482"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spacing w:before="125"/>
                              <w:jc w:val="center"/>
                              <w:rPr>
                                <w:rFonts w:cs="Calibri"/>
                                <w:sz w:val="14"/>
                                <w:szCs w:val="14"/>
                                <w:lang w:val="uk-UA"/>
                              </w:rPr>
                            </w:pPr>
                            <w:r w:rsidRPr="00AC36CE">
                              <w:rPr>
                                <w:color w:val="231F20"/>
                                <w:sz w:val="14"/>
                                <w:szCs w:val="14"/>
                                <w:lang w:val="uk-UA"/>
                              </w:rPr>
                              <w:t>Промисловість</w:t>
                            </w:r>
                          </w:p>
                        </w:tc>
                        <w:tc>
                          <w:tcPr>
                            <w:tcW w:w="425"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spacing w:before="125"/>
                              <w:ind w:left="413"/>
                              <w:rPr>
                                <w:rFonts w:cs="Calibri"/>
                                <w:sz w:val="14"/>
                                <w:szCs w:val="14"/>
                                <w:lang w:val="uk-UA"/>
                              </w:rPr>
                            </w:pPr>
                            <w:r w:rsidRPr="00AC36CE">
                              <w:rPr>
                                <w:color w:val="231F20"/>
                                <w:w w:val="105"/>
                                <w:sz w:val="14"/>
                                <w:szCs w:val="14"/>
                                <w:lang w:val="uk-UA"/>
                              </w:rPr>
                              <w:t>Будівництво</w:t>
                            </w:r>
                          </w:p>
                        </w:tc>
                        <w:tc>
                          <w:tcPr>
                            <w:tcW w:w="4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ind w:left="412"/>
                              <w:rPr>
                                <w:rFonts w:cs="Calibri"/>
                                <w:sz w:val="14"/>
                                <w:szCs w:val="14"/>
                                <w:lang w:val="uk-UA"/>
                              </w:rPr>
                            </w:pPr>
                            <w:r w:rsidRPr="00AC36CE">
                              <w:rPr>
                                <w:color w:val="231F20"/>
                                <w:spacing w:val="-2"/>
                                <w:sz w:val="14"/>
                                <w:szCs w:val="14"/>
                                <w:lang w:val="uk-UA"/>
                              </w:rPr>
                              <w:t>Торгівля, готельна сфера, транспорт</w:t>
                            </w:r>
                          </w:p>
                        </w:tc>
                        <w:tc>
                          <w:tcPr>
                            <w:tcW w:w="431"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spacing w:before="27" w:line="192" w:lineRule="exact"/>
                              <w:ind w:left="558" w:right="195" w:hanging="362"/>
                              <w:rPr>
                                <w:rFonts w:cs="Calibri"/>
                                <w:sz w:val="14"/>
                                <w:szCs w:val="14"/>
                                <w:lang w:val="uk-UA"/>
                              </w:rPr>
                            </w:pPr>
                            <w:r w:rsidRPr="00AC36CE">
                              <w:rPr>
                                <w:color w:val="231F20"/>
                                <w:spacing w:val="-2"/>
                                <w:sz w:val="14"/>
                                <w:szCs w:val="14"/>
                                <w:lang w:val="uk-UA"/>
                              </w:rPr>
                              <w:t>Фінанси, нерухомість, бізнес</w:t>
                            </w:r>
                          </w:p>
                        </w:tc>
                        <w:tc>
                          <w:tcPr>
                            <w:tcW w:w="431"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spacing w:before="125"/>
                              <w:ind w:left="91"/>
                              <w:jc w:val="center"/>
                              <w:rPr>
                                <w:rFonts w:cs="Calibri"/>
                                <w:sz w:val="14"/>
                                <w:szCs w:val="14"/>
                                <w:lang w:val="uk-UA"/>
                              </w:rPr>
                            </w:pPr>
                            <w:r w:rsidRPr="00AC36CE">
                              <w:rPr>
                                <w:color w:val="231F20"/>
                                <w:sz w:val="14"/>
                                <w:szCs w:val="14"/>
                                <w:lang w:val="uk-UA"/>
                              </w:rPr>
                              <w:t>Інші послуги</w:t>
                            </w:r>
                          </w:p>
                        </w:tc>
                        <w:tc>
                          <w:tcPr>
                            <w:tcW w:w="466"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spacing w:before="9"/>
                              <w:rPr>
                                <w:rFonts w:cs="Calibri"/>
                                <w:sz w:val="12"/>
                                <w:szCs w:val="12"/>
                                <w:lang w:val="uk-UA"/>
                              </w:rPr>
                            </w:pPr>
                          </w:p>
                          <w:p w:rsidR="00B242D1" w:rsidRPr="00AC36CE" w:rsidRDefault="00B242D1" w:rsidP="00AC36CE">
                            <w:pPr>
                              <w:pStyle w:val="TableParagraph"/>
                              <w:jc w:val="center"/>
                              <w:rPr>
                                <w:rFonts w:cs="Calibri"/>
                                <w:sz w:val="15"/>
                                <w:szCs w:val="15"/>
                                <w:lang w:val="uk-UA"/>
                              </w:rPr>
                            </w:pPr>
                            <w:r w:rsidRPr="00AC36CE">
                              <w:rPr>
                                <w:color w:val="231F20"/>
                                <w:spacing w:val="-1"/>
                                <w:sz w:val="15"/>
                                <w:lang w:val="uk-UA"/>
                              </w:rPr>
                              <w:t>Загалом</w:t>
                            </w:r>
                          </w:p>
                        </w:tc>
                        <w:tc>
                          <w:tcPr>
                            <w:tcW w:w="56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spacing w:before="10" w:line="180" w:lineRule="exact"/>
                              <w:ind w:left="226" w:right="224"/>
                              <w:rPr>
                                <w:color w:val="231F20"/>
                                <w:spacing w:val="-1"/>
                                <w:w w:val="105"/>
                                <w:sz w:val="14"/>
                                <w:szCs w:val="14"/>
                                <w:lang w:val="uk-UA"/>
                              </w:rPr>
                            </w:pPr>
                            <w:r w:rsidRPr="00AC36CE">
                              <w:rPr>
                                <w:color w:val="231F20"/>
                                <w:spacing w:val="-1"/>
                                <w:w w:val="105"/>
                                <w:sz w:val="14"/>
                                <w:szCs w:val="14"/>
                                <w:lang w:val="uk-UA"/>
                              </w:rPr>
                              <w:t>Витрати на кінцеве спожи-вання домогосподарствами</w:t>
                            </w:r>
                          </w:p>
                        </w:tc>
                        <w:tc>
                          <w:tcPr>
                            <w:tcW w:w="425"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ind w:left="250" w:right="121" w:hanging="127"/>
                              <w:rPr>
                                <w:color w:val="231F20"/>
                                <w:spacing w:val="-1"/>
                                <w:w w:val="105"/>
                                <w:sz w:val="14"/>
                                <w:szCs w:val="14"/>
                                <w:lang w:val="uk-UA"/>
                              </w:rPr>
                            </w:pPr>
                            <w:r w:rsidRPr="00AC36CE">
                              <w:rPr>
                                <w:color w:val="231F20"/>
                                <w:spacing w:val="-1"/>
                                <w:w w:val="105"/>
                                <w:sz w:val="14"/>
                                <w:szCs w:val="14"/>
                                <w:lang w:val="uk-UA"/>
                              </w:rPr>
                              <w:t xml:space="preserve">Витрати на кінцеве споживання некомерційних організацій </w:t>
                            </w:r>
                          </w:p>
                        </w:tc>
                        <w:tc>
                          <w:tcPr>
                            <w:tcW w:w="305"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ind w:left="620" w:right="121" w:hanging="497"/>
                              <w:rPr>
                                <w:rFonts w:cs="Calibri"/>
                                <w:sz w:val="14"/>
                                <w:szCs w:val="14"/>
                                <w:lang w:val="uk-UA"/>
                              </w:rPr>
                            </w:pPr>
                            <w:r w:rsidRPr="00AC36CE">
                              <w:rPr>
                                <w:color w:val="231F20"/>
                                <w:spacing w:val="-1"/>
                                <w:w w:val="105"/>
                                <w:sz w:val="14"/>
                                <w:szCs w:val="14"/>
                                <w:lang w:val="uk-UA"/>
                              </w:rPr>
                              <w:t>Витрати на кінцеве споживання урядом</w:t>
                            </w:r>
                            <w:r w:rsidRPr="00AC36CE">
                              <w:rPr>
                                <w:color w:val="231F20"/>
                                <w:spacing w:val="41"/>
                                <w:sz w:val="14"/>
                                <w:szCs w:val="14"/>
                                <w:lang w:val="uk-UA"/>
                              </w:rPr>
                              <w:t xml:space="preserve"> </w:t>
                            </w:r>
                          </w:p>
                        </w:tc>
                        <w:tc>
                          <w:tcPr>
                            <w:tcW w:w="43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ind w:left="209"/>
                              <w:rPr>
                                <w:rFonts w:cs="Calibri"/>
                                <w:sz w:val="14"/>
                                <w:szCs w:val="14"/>
                                <w:lang w:val="uk-UA"/>
                              </w:rPr>
                            </w:pPr>
                            <w:r w:rsidRPr="00AC36CE">
                              <w:rPr>
                                <w:color w:val="231F20"/>
                                <w:spacing w:val="-1"/>
                                <w:sz w:val="14"/>
                                <w:szCs w:val="14"/>
                                <w:lang w:val="uk-UA"/>
                              </w:rPr>
                              <w:t>Валове нагромадження основного капіталу</w:t>
                            </w:r>
                          </w:p>
                        </w:tc>
                        <w:tc>
                          <w:tcPr>
                            <w:tcW w:w="317"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ind w:left="443"/>
                              <w:rPr>
                                <w:rFonts w:cs="Calibri"/>
                                <w:sz w:val="14"/>
                                <w:szCs w:val="14"/>
                                <w:lang w:val="uk-UA"/>
                              </w:rPr>
                            </w:pPr>
                            <w:r w:rsidRPr="00AC36CE">
                              <w:rPr>
                                <w:color w:val="231F20"/>
                                <w:spacing w:val="-1"/>
                                <w:w w:val="105"/>
                                <w:sz w:val="14"/>
                                <w:szCs w:val="14"/>
                                <w:lang w:val="uk-UA"/>
                              </w:rPr>
                              <w:t>Зміни в мат. цінностях</w:t>
                            </w:r>
                          </w:p>
                        </w:tc>
                        <w:tc>
                          <w:tcPr>
                            <w:tcW w:w="363"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ind w:left="391"/>
                              <w:rPr>
                                <w:rFonts w:cs="Calibri"/>
                                <w:sz w:val="14"/>
                                <w:szCs w:val="14"/>
                                <w:lang w:val="uk-UA"/>
                              </w:rPr>
                            </w:pPr>
                            <w:r w:rsidRPr="00AC36CE">
                              <w:rPr>
                                <w:color w:val="231F20"/>
                                <w:spacing w:val="-1"/>
                                <w:w w:val="105"/>
                                <w:sz w:val="14"/>
                                <w:szCs w:val="14"/>
                                <w:lang w:val="uk-UA"/>
                              </w:rPr>
                              <w:t>Зміни в запасах</w:t>
                            </w:r>
                          </w:p>
                        </w:tc>
                        <w:tc>
                          <w:tcPr>
                            <w:tcW w:w="431"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277B33">
                            <w:pPr>
                              <w:pStyle w:val="TableParagraph"/>
                              <w:rPr>
                                <w:rFonts w:cs="Calibri"/>
                                <w:sz w:val="14"/>
                                <w:szCs w:val="14"/>
                                <w:lang w:val="uk-UA"/>
                              </w:rPr>
                            </w:pPr>
                          </w:p>
                          <w:p w:rsidR="00B242D1" w:rsidRPr="00AC36CE" w:rsidRDefault="00B242D1" w:rsidP="00AC36CE">
                            <w:pPr>
                              <w:pStyle w:val="TableParagraph"/>
                              <w:ind w:left="113"/>
                              <w:rPr>
                                <w:rFonts w:cs="Calibri"/>
                                <w:sz w:val="14"/>
                                <w:szCs w:val="14"/>
                                <w:lang w:val="uk-UA"/>
                              </w:rPr>
                            </w:pPr>
                            <w:r w:rsidRPr="00AC36CE">
                              <w:rPr>
                                <w:color w:val="231F20"/>
                                <w:spacing w:val="-1"/>
                                <w:sz w:val="14"/>
                                <w:szCs w:val="14"/>
                                <w:lang w:val="uk-UA"/>
                              </w:rPr>
                              <w:t>Експорт всередині ЄС FOB</w:t>
                            </w:r>
                          </w:p>
                        </w:tc>
                        <w:tc>
                          <w:tcPr>
                            <w:tcW w:w="420"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rsidP="00AC36CE">
                            <w:pPr>
                              <w:pStyle w:val="TableParagraph"/>
                              <w:spacing w:before="119"/>
                              <w:ind w:left="113"/>
                              <w:rPr>
                                <w:rFonts w:cs="Calibri"/>
                                <w:sz w:val="15"/>
                                <w:szCs w:val="15"/>
                                <w:lang w:val="uk-UA"/>
                              </w:rPr>
                            </w:pPr>
                            <w:r w:rsidRPr="00AC36CE">
                              <w:rPr>
                                <w:color w:val="231F20"/>
                                <w:spacing w:val="1"/>
                                <w:sz w:val="15"/>
                                <w:lang w:val="uk-UA"/>
                              </w:rPr>
                              <w:t>Експорт за межами ЄС FOB</w:t>
                            </w:r>
                          </w:p>
                        </w:tc>
                        <w:tc>
                          <w:tcPr>
                            <w:tcW w:w="499" w:type="dxa"/>
                            <w:tcBorders>
                              <w:top w:val="single" w:sz="2" w:space="0" w:color="9A5DA6"/>
                              <w:left w:val="single" w:sz="2" w:space="0" w:color="9A5DA6"/>
                              <w:bottom w:val="single" w:sz="2" w:space="0" w:color="9A5DA6"/>
                              <w:right w:val="single" w:sz="2" w:space="0" w:color="9A5DA6"/>
                            </w:tcBorders>
                            <w:shd w:val="clear" w:color="auto" w:fill="D1D3D4"/>
                            <w:textDirection w:val="btLr"/>
                          </w:tcPr>
                          <w:p w:rsidR="00B242D1" w:rsidRPr="00AC36CE" w:rsidRDefault="00B242D1">
                            <w:pPr>
                              <w:pStyle w:val="TableParagraph"/>
                              <w:rPr>
                                <w:rFonts w:cs="Calibri"/>
                                <w:sz w:val="13"/>
                                <w:szCs w:val="13"/>
                                <w:lang w:val="uk-UA"/>
                              </w:rPr>
                            </w:pPr>
                          </w:p>
                          <w:p w:rsidR="00B242D1" w:rsidRPr="00AC36CE" w:rsidRDefault="00B242D1" w:rsidP="00AC36CE">
                            <w:pPr>
                              <w:pStyle w:val="TableParagraph"/>
                              <w:jc w:val="center"/>
                              <w:rPr>
                                <w:rFonts w:cs="Calibri"/>
                                <w:sz w:val="15"/>
                                <w:szCs w:val="15"/>
                                <w:lang w:val="uk-UA"/>
                              </w:rPr>
                            </w:pPr>
                            <w:r w:rsidRPr="00AC36CE">
                              <w:rPr>
                                <w:color w:val="231F20"/>
                                <w:spacing w:val="-1"/>
                                <w:sz w:val="15"/>
                                <w:lang w:val="uk-UA"/>
                              </w:rPr>
                              <w:t>Загалом</w:t>
                            </w:r>
                          </w:p>
                        </w:tc>
                        <w:tc>
                          <w:tcPr>
                            <w:tcW w:w="499" w:type="dxa"/>
                            <w:vMerge/>
                            <w:tcBorders>
                              <w:left w:val="single" w:sz="2" w:space="0" w:color="9A5DA6"/>
                              <w:bottom w:val="single" w:sz="2" w:space="0" w:color="9A5DA6"/>
                              <w:right w:val="nil"/>
                            </w:tcBorders>
                            <w:shd w:val="clear" w:color="auto" w:fill="D1D3D4"/>
                            <w:textDirection w:val="btLr"/>
                          </w:tcPr>
                          <w:p w:rsidR="00B242D1" w:rsidRPr="00AC36CE" w:rsidRDefault="00B242D1">
                            <w:pPr>
                              <w:rPr>
                                <w:lang w:val="uk-UA"/>
                              </w:rPr>
                            </w:pPr>
                          </w:p>
                        </w:tc>
                      </w:tr>
                      <w:tr w:rsidR="00B242D1" w:rsidRPr="00AC36CE" w:rsidTr="00AC36CE">
                        <w:trPr>
                          <w:trHeight w:hRule="exact" w:val="423"/>
                        </w:trPr>
                        <w:tc>
                          <w:tcPr>
                            <w:tcW w:w="215" w:type="dxa"/>
                            <w:tcBorders>
                              <w:top w:val="single" w:sz="2" w:space="0" w:color="9A5DA6"/>
                              <w:left w:val="nil"/>
                              <w:bottom w:val="single" w:sz="2" w:space="0" w:color="9A5DA6"/>
                              <w:right w:val="single" w:sz="2" w:space="0" w:color="9A5DA6"/>
                            </w:tcBorders>
                            <w:shd w:val="clear" w:color="auto" w:fill="D1D3D4"/>
                          </w:tcPr>
                          <w:p w:rsidR="00B242D1" w:rsidRPr="00AC36CE" w:rsidRDefault="00B242D1" w:rsidP="00AC36CE">
                            <w:pPr>
                              <w:pStyle w:val="TableParagraph"/>
                              <w:spacing w:before="42"/>
                              <w:ind w:left="13"/>
                              <w:rPr>
                                <w:rFonts w:cs="Calibri"/>
                                <w:sz w:val="15"/>
                                <w:szCs w:val="15"/>
                                <w:lang w:val="uk-UA"/>
                              </w:rPr>
                            </w:pPr>
                            <w:r w:rsidRPr="00AC36CE">
                              <w:rPr>
                                <w:color w:val="231F20"/>
                                <w:spacing w:val="2"/>
                                <w:w w:val="105"/>
                                <w:sz w:val="15"/>
                                <w:lang w:val="uk-UA"/>
                              </w:rPr>
                              <w:t>№</w:t>
                            </w:r>
                          </w:p>
                        </w:tc>
                        <w:tc>
                          <w:tcPr>
                            <w:tcW w:w="2279"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tc>
                        <w:tc>
                          <w:tcPr>
                            <w:tcW w:w="363"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z w:val="15"/>
                              </w:rPr>
                              <w:t>1</w:t>
                            </w:r>
                          </w:p>
                        </w:tc>
                        <w:tc>
                          <w:tcPr>
                            <w:tcW w:w="482"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z w:val="15"/>
                              </w:rPr>
                              <w:t>2</w:t>
                            </w:r>
                          </w:p>
                        </w:tc>
                        <w:tc>
                          <w:tcPr>
                            <w:tcW w:w="425"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z w:val="15"/>
                              </w:rPr>
                              <w:t>3</w:t>
                            </w:r>
                          </w:p>
                        </w:tc>
                        <w:tc>
                          <w:tcPr>
                            <w:tcW w:w="437"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z w:val="15"/>
                              </w:rPr>
                              <w:t>4</w:t>
                            </w:r>
                          </w:p>
                        </w:tc>
                        <w:tc>
                          <w:tcPr>
                            <w:tcW w:w="431"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z w:val="15"/>
                              </w:rPr>
                              <w:t>5</w:t>
                            </w:r>
                          </w:p>
                        </w:tc>
                        <w:tc>
                          <w:tcPr>
                            <w:tcW w:w="431"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z w:val="15"/>
                              </w:rPr>
                              <w:t>6</w:t>
                            </w:r>
                          </w:p>
                        </w:tc>
                        <w:tc>
                          <w:tcPr>
                            <w:tcW w:w="466"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z w:val="15"/>
                              </w:rPr>
                              <w:t>7</w:t>
                            </w:r>
                          </w:p>
                        </w:tc>
                        <w:tc>
                          <w:tcPr>
                            <w:tcW w:w="567"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z w:val="15"/>
                              </w:rPr>
                              <w:t>8</w:t>
                            </w:r>
                          </w:p>
                        </w:tc>
                        <w:tc>
                          <w:tcPr>
                            <w:tcW w:w="425"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z w:val="15"/>
                              </w:rPr>
                              <w:t>9</w:t>
                            </w:r>
                          </w:p>
                        </w:tc>
                        <w:tc>
                          <w:tcPr>
                            <w:tcW w:w="305"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ind w:left="136"/>
                              <w:rPr>
                                <w:rFonts w:cs="Calibri"/>
                                <w:sz w:val="15"/>
                                <w:szCs w:val="15"/>
                              </w:rPr>
                            </w:pPr>
                            <w:r w:rsidRPr="00AC36CE">
                              <w:rPr>
                                <w:color w:val="231F20"/>
                                <w:spacing w:val="-3"/>
                                <w:sz w:val="15"/>
                              </w:rPr>
                              <w:t>10</w:t>
                            </w:r>
                          </w:p>
                        </w:tc>
                        <w:tc>
                          <w:tcPr>
                            <w:tcW w:w="437"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pacing w:val="-7"/>
                                <w:sz w:val="15"/>
                              </w:rPr>
                              <w:t>11</w:t>
                            </w:r>
                          </w:p>
                        </w:tc>
                        <w:tc>
                          <w:tcPr>
                            <w:tcW w:w="317"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ind w:left="81"/>
                              <w:rPr>
                                <w:rFonts w:cs="Calibri"/>
                                <w:sz w:val="15"/>
                                <w:szCs w:val="15"/>
                              </w:rPr>
                            </w:pPr>
                            <w:r w:rsidRPr="00AC36CE">
                              <w:rPr>
                                <w:color w:val="231F20"/>
                                <w:spacing w:val="-5"/>
                                <w:sz w:val="15"/>
                              </w:rPr>
                              <w:t>12</w:t>
                            </w:r>
                          </w:p>
                        </w:tc>
                        <w:tc>
                          <w:tcPr>
                            <w:tcW w:w="363"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ind w:left="104"/>
                              <w:rPr>
                                <w:rFonts w:cs="Calibri"/>
                                <w:sz w:val="15"/>
                                <w:szCs w:val="15"/>
                              </w:rPr>
                            </w:pPr>
                            <w:r w:rsidRPr="00AC36CE">
                              <w:rPr>
                                <w:color w:val="231F20"/>
                                <w:spacing w:val="-5"/>
                                <w:sz w:val="15"/>
                              </w:rPr>
                              <w:t>13</w:t>
                            </w:r>
                          </w:p>
                        </w:tc>
                        <w:tc>
                          <w:tcPr>
                            <w:tcW w:w="431"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ind w:left="137"/>
                              <w:rPr>
                                <w:rFonts w:cs="Calibri"/>
                                <w:sz w:val="15"/>
                                <w:szCs w:val="15"/>
                              </w:rPr>
                            </w:pPr>
                            <w:r w:rsidRPr="00AC36CE">
                              <w:rPr>
                                <w:color w:val="231F20"/>
                                <w:spacing w:val="-4"/>
                                <w:sz w:val="15"/>
                              </w:rPr>
                              <w:t>14</w:t>
                            </w:r>
                          </w:p>
                        </w:tc>
                        <w:tc>
                          <w:tcPr>
                            <w:tcW w:w="420"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ind w:left="132"/>
                              <w:rPr>
                                <w:rFonts w:cs="Calibri"/>
                                <w:sz w:val="15"/>
                                <w:szCs w:val="15"/>
                              </w:rPr>
                            </w:pPr>
                            <w:r w:rsidRPr="00AC36CE">
                              <w:rPr>
                                <w:color w:val="231F20"/>
                                <w:spacing w:val="-4"/>
                                <w:sz w:val="15"/>
                              </w:rPr>
                              <w:t>15</w:t>
                            </w:r>
                          </w:p>
                        </w:tc>
                        <w:tc>
                          <w:tcPr>
                            <w:tcW w:w="499" w:type="dxa"/>
                            <w:tcBorders>
                              <w:top w:val="single" w:sz="2" w:space="0" w:color="9A5DA6"/>
                              <w:left w:val="single" w:sz="2" w:space="0" w:color="9A5DA6"/>
                              <w:bottom w:val="single" w:sz="2" w:space="0" w:color="9A5DA6"/>
                              <w:right w:val="single" w:sz="2" w:space="0" w:color="9A5DA6"/>
                            </w:tcBorders>
                            <w:shd w:val="clear" w:color="auto" w:fill="D1D3D4"/>
                          </w:tcPr>
                          <w:p w:rsidR="00B242D1" w:rsidRPr="00AC36CE" w:rsidRDefault="00B242D1" w:rsidP="00AC36CE">
                            <w:pPr>
                              <w:pStyle w:val="TableParagraph"/>
                              <w:spacing w:before="42"/>
                              <w:jc w:val="center"/>
                              <w:rPr>
                                <w:rFonts w:cs="Calibri"/>
                                <w:sz w:val="15"/>
                                <w:szCs w:val="15"/>
                              </w:rPr>
                            </w:pPr>
                            <w:r w:rsidRPr="00AC36CE">
                              <w:rPr>
                                <w:color w:val="231F20"/>
                                <w:spacing w:val="-3"/>
                                <w:sz w:val="15"/>
                              </w:rPr>
                              <w:t>16</w:t>
                            </w:r>
                          </w:p>
                        </w:tc>
                        <w:tc>
                          <w:tcPr>
                            <w:tcW w:w="499" w:type="dxa"/>
                            <w:tcBorders>
                              <w:top w:val="single" w:sz="2" w:space="0" w:color="9A5DA6"/>
                              <w:left w:val="single" w:sz="2" w:space="0" w:color="9A5DA6"/>
                              <w:bottom w:val="single" w:sz="2" w:space="0" w:color="9A5DA6"/>
                              <w:right w:val="nil"/>
                            </w:tcBorders>
                            <w:shd w:val="clear" w:color="auto" w:fill="D1D3D4"/>
                          </w:tcPr>
                          <w:p w:rsidR="00B242D1" w:rsidRPr="00AC36CE" w:rsidRDefault="00B242D1" w:rsidP="00AC36CE">
                            <w:pPr>
                              <w:pStyle w:val="TableParagraph"/>
                              <w:spacing w:before="42"/>
                              <w:ind w:right="2"/>
                              <w:jc w:val="center"/>
                              <w:rPr>
                                <w:rFonts w:cs="Calibri"/>
                                <w:sz w:val="15"/>
                                <w:szCs w:val="15"/>
                              </w:rPr>
                            </w:pPr>
                            <w:r w:rsidRPr="00AC36CE">
                              <w:rPr>
                                <w:color w:val="231F20"/>
                                <w:spacing w:val="-5"/>
                                <w:sz w:val="15"/>
                              </w:rPr>
                              <w:t>17</w:t>
                            </w:r>
                          </w:p>
                        </w:tc>
                      </w:tr>
                    </w:tbl>
                    <w:p w:rsidR="00B242D1" w:rsidRDefault="00B242D1"/>
                  </w:txbxContent>
                </v:textbox>
                <w10:wrap anchorx="page"/>
              </v:shape>
            </w:pict>
          </mc:Fallback>
        </mc:AlternateContent>
      </w:r>
      <w:r w:rsidR="000E5077" w:rsidRPr="009033E2">
        <w:rPr>
          <w:lang w:val="uk-UA"/>
        </w:rPr>
        <w:br w:type="column"/>
      </w:r>
    </w:p>
    <w:p w:rsidR="000E5077" w:rsidRPr="009033E2" w:rsidRDefault="000E5077">
      <w:pPr>
        <w:rPr>
          <w:rFonts w:cs="Calibri"/>
          <w:sz w:val="16"/>
          <w:szCs w:val="16"/>
          <w:lang w:val="uk-UA"/>
        </w:rPr>
      </w:pPr>
    </w:p>
    <w:p w:rsidR="000E5077" w:rsidRPr="009033E2" w:rsidRDefault="000E5077">
      <w:pPr>
        <w:rPr>
          <w:rFonts w:cs="Calibri"/>
          <w:sz w:val="16"/>
          <w:szCs w:val="16"/>
          <w:lang w:val="uk-UA"/>
        </w:rPr>
      </w:pPr>
    </w:p>
    <w:p w:rsidR="000E5077" w:rsidRPr="009033E2" w:rsidRDefault="000E5077">
      <w:pPr>
        <w:rPr>
          <w:rFonts w:cs="Calibri"/>
          <w:sz w:val="16"/>
          <w:szCs w:val="16"/>
          <w:lang w:val="uk-UA"/>
        </w:rPr>
      </w:pPr>
    </w:p>
    <w:p w:rsidR="000E5077" w:rsidRPr="009033E2" w:rsidRDefault="000E5077">
      <w:pPr>
        <w:rPr>
          <w:rFonts w:cs="Calibri"/>
          <w:sz w:val="16"/>
          <w:szCs w:val="16"/>
          <w:lang w:val="uk-UA"/>
        </w:rPr>
      </w:pPr>
    </w:p>
    <w:p w:rsidR="000E5077" w:rsidRPr="009033E2" w:rsidRDefault="000E5077">
      <w:pPr>
        <w:rPr>
          <w:rFonts w:cs="Calibri"/>
          <w:sz w:val="16"/>
          <w:szCs w:val="16"/>
          <w:lang w:val="uk-UA"/>
        </w:rPr>
      </w:pPr>
    </w:p>
    <w:p w:rsidR="000E5077" w:rsidRPr="009033E2" w:rsidRDefault="000E5077">
      <w:pPr>
        <w:rPr>
          <w:rFonts w:cs="Calibri"/>
          <w:sz w:val="16"/>
          <w:szCs w:val="16"/>
          <w:lang w:val="uk-UA"/>
        </w:rPr>
      </w:pPr>
    </w:p>
    <w:p w:rsidR="000E5077" w:rsidRPr="009033E2" w:rsidRDefault="000E5077">
      <w:pPr>
        <w:rPr>
          <w:rFonts w:cs="Calibri"/>
          <w:sz w:val="16"/>
          <w:szCs w:val="16"/>
          <w:lang w:val="uk-UA"/>
        </w:rPr>
      </w:pPr>
    </w:p>
    <w:p w:rsidR="000E5077" w:rsidRPr="009033E2" w:rsidRDefault="000E5077">
      <w:pPr>
        <w:rPr>
          <w:rFonts w:cs="Calibri"/>
          <w:sz w:val="16"/>
          <w:szCs w:val="16"/>
          <w:lang w:val="uk-UA"/>
        </w:rPr>
      </w:pPr>
    </w:p>
    <w:p w:rsidR="000E5077" w:rsidRPr="009033E2" w:rsidRDefault="000E5077">
      <w:pPr>
        <w:rPr>
          <w:rFonts w:cs="Calibri"/>
          <w:sz w:val="16"/>
          <w:szCs w:val="16"/>
          <w:lang w:val="uk-UA"/>
        </w:rPr>
      </w:pPr>
    </w:p>
    <w:p w:rsidR="000E5077" w:rsidRPr="009033E2" w:rsidRDefault="000E5077">
      <w:pPr>
        <w:rPr>
          <w:rFonts w:cs="Calibri"/>
          <w:sz w:val="16"/>
          <w:szCs w:val="16"/>
          <w:lang w:val="uk-UA"/>
        </w:rPr>
      </w:pPr>
    </w:p>
    <w:p w:rsidR="000E5077" w:rsidRPr="009033E2" w:rsidRDefault="000E5077">
      <w:pPr>
        <w:rPr>
          <w:rFonts w:cs="Calibri"/>
          <w:sz w:val="16"/>
          <w:szCs w:val="16"/>
          <w:lang w:val="uk-UA"/>
        </w:rPr>
      </w:pPr>
    </w:p>
    <w:p w:rsidR="000E5077" w:rsidRPr="009033E2" w:rsidRDefault="000E5077">
      <w:pPr>
        <w:rPr>
          <w:rFonts w:cs="Calibri"/>
          <w:sz w:val="16"/>
          <w:szCs w:val="16"/>
          <w:lang w:val="uk-UA"/>
        </w:rPr>
      </w:pPr>
    </w:p>
    <w:p w:rsidR="000E5077" w:rsidRPr="009033E2" w:rsidRDefault="000E5077">
      <w:pPr>
        <w:rPr>
          <w:rFonts w:cs="Calibri"/>
          <w:sz w:val="16"/>
          <w:szCs w:val="16"/>
          <w:lang w:val="uk-UA"/>
        </w:rPr>
      </w:pPr>
    </w:p>
    <w:p w:rsidR="000E5077" w:rsidRPr="009033E2" w:rsidRDefault="000E5077">
      <w:pPr>
        <w:rPr>
          <w:rFonts w:cs="Calibri"/>
          <w:sz w:val="16"/>
          <w:szCs w:val="16"/>
          <w:lang w:val="uk-UA"/>
        </w:rPr>
      </w:pPr>
    </w:p>
    <w:p w:rsidR="000E5077" w:rsidRPr="009033E2" w:rsidRDefault="000E5077">
      <w:pPr>
        <w:rPr>
          <w:rFonts w:cs="Calibri"/>
          <w:sz w:val="16"/>
          <w:szCs w:val="16"/>
          <w:lang w:val="uk-UA"/>
        </w:rPr>
      </w:pPr>
    </w:p>
    <w:p w:rsidR="000E5077" w:rsidRPr="009033E2" w:rsidRDefault="000E5077">
      <w:pPr>
        <w:spacing w:before="131"/>
        <w:ind w:left="1190"/>
        <w:rPr>
          <w:rFonts w:cs="Calibri"/>
          <w:sz w:val="16"/>
          <w:szCs w:val="16"/>
          <w:lang w:val="uk-UA"/>
        </w:rPr>
      </w:pPr>
      <w:r w:rsidRPr="009033E2">
        <w:rPr>
          <w:rFonts w:cs="Calibri"/>
          <w:b/>
          <w:bCs/>
          <w:color w:val="231F20"/>
          <w:spacing w:val="1"/>
          <w:w w:val="105"/>
          <w:sz w:val="16"/>
          <w:szCs w:val="16"/>
          <w:lang w:val="uk-UA"/>
        </w:rPr>
        <w:t>Таблиця споживання в цінах покупців</w:t>
      </w:r>
    </w:p>
    <w:p w:rsidR="000E5077" w:rsidRPr="009033E2" w:rsidRDefault="000E5077">
      <w:pPr>
        <w:rPr>
          <w:rFonts w:cs="Calibri"/>
          <w:sz w:val="16"/>
          <w:szCs w:val="16"/>
          <w:lang w:val="uk-UA"/>
        </w:rPr>
        <w:sectPr w:rsidR="000E5077" w:rsidRPr="009033E2" w:rsidSect="00CD6B94">
          <w:type w:val="continuous"/>
          <w:pgSz w:w="11910" w:h="16840"/>
          <w:pgMar w:top="0" w:right="820" w:bottom="280" w:left="0" w:header="720" w:footer="720" w:gutter="0"/>
          <w:cols w:num="2" w:space="720" w:equalWidth="0">
            <w:col w:w="4253" w:space="142"/>
            <w:col w:w="6695"/>
          </w:cols>
        </w:sectPr>
      </w:pPr>
    </w:p>
    <w:p w:rsidR="000E5077" w:rsidRPr="009033E2" w:rsidRDefault="000E5077">
      <w:pPr>
        <w:spacing w:before="2"/>
        <w:rPr>
          <w:rFonts w:cs="Calibri"/>
          <w:sz w:val="2"/>
          <w:szCs w:val="2"/>
          <w:lang w:val="uk-UA"/>
        </w:rPr>
      </w:pPr>
    </w:p>
    <w:tbl>
      <w:tblPr>
        <w:tblW w:w="0" w:type="auto"/>
        <w:tblInd w:w="1186" w:type="dxa"/>
        <w:tblLayout w:type="fixed"/>
        <w:tblCellMar>
          <w:left w:w="0" w:type="dxa"/>
          <w:right w:w="0" w:type="dxa"/>
        </w:tblCellMar>
        <w:tblLook w:val="01E0" w:firstRow="1" w:lastRow="1" w:firstColumn="1" w:lastColumn="1" w:noHBand="0" w:noVBand="0"/>
      </w:tblPr>
      <w:tblGrid>
        <w:gridCol w:w="215"/>
        <w:gridCol w:w="2279"/>
        <w:gridCol w:w="363"/>
        <w:gridCol w:w="482"/>
        <w:gridCol w:w="425"/>
        <w:gridCol w:w="437"/>
        <w:gridCol w:w="431"/>
        <w:gridCol w:w="431"/>
        <w:gridCol w:w="493"/>
        <w:gridCol w:w="488"/>
        <w:gridCol w:w="351"/>
        <w:gridCol w:w="431"/>
        <w:gridCol w:w="437"/>
        <w:gridCol w:w="317"/>
        <w:gridCol w:w="363"/>
        <w:gridCol w:w="431"/>
        <w:gridCol w:w="420"/>
        <w:gridCol w:w="499"/>
        <w:gridCol w:w="499"/>
      </w:tblGrid>
      <w:tr w:rsidR="000E5077" w:rsidRPr="009033E2" w:rsidTr="00AC36CE">
        <w:trPr>
          <w:trHeight w:hRule="exact" w:val="279"/>
        </w:trPr>
        <w:tc>
          <w:tcPr>
            <w:tcW w:w="215" w:type="dxa"/>
            <w:tcBorders>
              <w:top w:val="single" w:sz="2" w:space="0" w:color="9A5DA6"/>
              <w:left w:val="nil"/>
              <w:bottom w:val="nil"/>
              <w:right w:val="single" w:sz="2" w:space="0" w:color="9A5DA6"/>
            </w:tcBorders>
            <w:shd w:val="clear" w:color="auto" w:fill="D1D3D4"/>
          </w:tcPr>
          <w:p w:rsidR="000E5077" w:rsidRPr="009033E2" w:rsidRDefault="000E5077" w:rsidP="00AC36CE">
            <w:pPr>
              <w:pStyle w:val="TableParagraph"/>
              <w:spacing w:before="42"/>
              <w:ind w:left="110"/>
              <w:rPr>
                <w:rFonts w:cs="Calibri"/>
                <w:sz w:val="15"/>
                <w:szCs w:val="15"/>
                <w:lang w:val="uk-UA"/>
              </w:rPr>
            </w:pPr>
            <w:r w:rsidRPr="009033E2">
              <w:rPr>
                <w:color w:val="231F20"/>
                <w:sz w:val="15"/>
                <w:lang w:val="uk-UA"/>
              </w:rPr>
              <w:t>1</w:t>
            </w:r>
          </w:p>
        </w:tc>
        <w:tc>
          <w:tcPr>
            <w:tcW w:w="2279" w:type="dxa"/>
            <w:tcBorders>
              <w:top w:val="single" w:sz="2" w:space="0" w:color="9A5DA6"/>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2"/>
              <w:ind w:left="24"/>
              <w:rPr>
                <w:rFonts w:cs="Calibri"/>
                <w:sz w:val="15"/>
                <w:szCs w:val="15"/>
                <w:lang w:val="uk-UA"/>
              </w:rPr>
            </w:pPr>
            <w:r w:rsidRPr="009033E2">
              <w:rPr>
                <w:color w:val="231F20"/>
                <w:sz w:val="15"/>
                <w:lang w:val="uk-UA"/>
              </w:rPr>
              <w:t>Продукція сільського госп-ва</w:t>
            </w:r>
          </w:p>
        </w:tc>
        <w:tc>
          <w:tcPr>
            <w:tcW w:w="363"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31"/>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3"/>
                <w:w w:val="95"/>
                <w:sz w:val="15"/>
                <w:lang w:val="uk-UA"/>
              </w:rPr>
              <w:t>705</w:t>
            </w:r>
          </w:p>
        </w:tc>
        <w:tc>
          <w:tcPr>
            <w:tcW w:w="482"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50"/>
              <w:rPr>
                <w:rFonts w:cs="Calibri"/>
                <w:sz w:val="15"/>
                <w:szCs w:val="15"/>
                <w:lang w:val="uk-UA"/>
              </w:rPr>
            </w:pPr>
            <w:r w:rsidRPr="009033E2">
              <w:rPr>
                <w:color w:val="231F20"/>
                <w:w w:val="95"/>
                <w:sz w:val="15"/>
                <w:lang w:val="uk-UA"/>
              </w:rPr>
              <w:t>4</w:t>
            </w:r>
            <w:r w:rsidRPr="009033E2">
              <w:rPr>
                <w:color w:val="231F20"/>
                <w:spacing w:val="-17"/>
                <w:w w:val="95"/>
                <w:sz w:val="15"/>
                <w:lang w:val="uk-UA"/>
              </w:rPr>
              <w:t xml:space="preserve"> </w:t>
            </w:r>
            <w:r w:rsidRPr="009033E2">
              <w:rPr>
                <w:color w:val="231F20"/>
                <w:spacing w:val="-3"/>
                <w:w w:val="95"/>
                <w:sz w:val="15"/>
                <w:lang w:val="uk-UA"/>
              </w:rPr>
              <w:t>104</w:t>
            </w:r>
          </w:p>
        </w:tc>
        <w:tc>
          <w:tcPr>
            <w:tcW w:w="425"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254"/>
              <w:rPr>
                <w:rFonts w:cs="Calibri"/>
                <w:sz w:val="15"/>
                <w:szCs w:val="15"/>
                <w:lang w:val="uk-UA"/>
              </w:rPr>
            </w:pPr>
            <w:r w:rsidRPr="009033E2">
              <w:rPr>
                <w:color w:val="231F20"/>
                <w:spacing w:val="-3"/>
                <w:sz w:val="15"/>
                <w:lang w:val="uk-UA"/>
              </w:rPr>
              <w:t>30</w:t>
            </w:r>
          </w:p>
        </w:tc>
        <w:tc>
          <w:tcPr>
            <w:tcW w:w="4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95"/>
              <w:rPr>
                <w:rFonts w:cs="Calibri"/>
                <w:sz w:val="15"/>
                <w:szCs w:val="15"/>
                <w:lang w:val="uk-UA"/>
              </w:rPr>
            </w:pPr>
            <w:r w:rsidRPr="009033E2">
              <w:rPr>
                <w:color w:val="231F20"/>
                <w:spacing w:val="-2"/>
                <w:sz w:val="15"/>
                <w:lang w:val="uk-UA"/>
              </w:rPr>
              <w:t>482</w:t>
            </w:r>
          </w:p>
        </w:tc>
        <w:tc>
          <w:tcPr>
            <w:tcW w:w="431"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271"/>
              <w:rPr>
                <w:rFonts w:cs="Calibri"/>
                <w:sz w:val="15"/>
                <w:szCs w:val="15"/>
                <w:lang w:val="uk-UA"/>
              </w:rPr>
            </w:pPr>
            <w:r w:rsidRPr="009033E2">
              <w:rPr>
                <w:color w:val="231F20"/>
                <w:spacing w:val="-8"/>
                <w:sz w:val="15"/>
                <w:lang w:val="uk-UA"/>
              </w:rPr>
              <w:t>11</w:t>
            </w:r>
          </w:p>
        </w:tc>
        <w:tc>
          <w:tcPr>
            <w:tcW w:w="431"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260"/>
              <w:rPr>
                <w:rFonts w:cs="Calibri"/>
                <w:sz w:val="15"/>
                <w:szCs w:val="15"/>
                <w:lang w:val="uk-UA"/>
              </w:rPr>
            </w:pPr>
            <w:r w:rsidRPr="009033E2">
              <w:rPr>
                <w:color w:val="231F20"/>
                <w:spacing w:val="-3"/>
                <w:sz w:val="15"/>
                <w:lang w:val="uk-UA"/>
              </w:rPr>
              <w:t>95</w:t>
            </w:r>
          </w:p>
        </w:tc>
        <w:tc>
          <w:tcPr>
            <w:tcW w:w="493" w:type="dxa"/>
            <w:tcBorders>
              <w:top w:val="single" w:sz="2" w:space="0" w:color="9A5DA6"/>
              <w:left w:val="single" w:sz="2" w:space="0" w:color="9A5DA6"/>
              <w:bottom w:val="nil"/>
              <w:right w:val="single" w:sz="2" w:space="0" w:color="9A5DA6"/>
            </w:tcBorders>
            <w:shd w:val="clear" w:color="auto" w:fill="F4E5C2"/>
          </w:tcPr>
          <w:p w:rsidR="000E5077" w:rsidRPr="009033E2" w:rsidRDefault="000E5077" w:rsidP="00AC36CE">
            <w:pPr>
              <w:pStyle w:val="TableParagraph"/>
              <w:spacing w:before="42"/>
              <w:ind w:left="163"/>
              <w:rPr>
                <w:rFonts w:cs="Calibri"/>
                <w:sz w:val="15"/>
                <w:szCs w:val="15"/>
                <w:lang w:val="uk-UA"/>
              </w:rPr>
            </w:pPr>
            <w:r w:rsidRPr="009033E2">
              <w:rPr>
                <w:color w:val="231F20"/>
                <w:w w:val="95"/>
                <w:sz w:val="15"/>
                <w:lang w:val="uk-UA"/>
              </w:rPr>
              <w:t>6</w:t>
            </w:r>
            <w:r w:rsidRPr="009033E2">
              <w:rPr>
                <w:color w:val="231F20"/>
                <w:spacing w:val="-16"/>
                <w:w w:val="95"/>
                <w:sz w:val="15"/>
                <w:lang w:val="uk-UA"/>
              </w:rPr>
              <w:t xml:space="preserve"> </w:t>
            </w:r>
            <w:r w:rsidRPr="009033E2">
              <w:rPr>
                <w:color w:val="231F20"/>
                <w:spacing w:val="-4"/>
                <w:w w:val="95"/>
                <w:sz w:val="15"/>
                <w:lang w:val="uk-UA"/>
              </w:rPr>
              <w:t>426</w:t>
            </w:r>
          </w:p>
        </w:tc>
        <w:tc>
          <w:tcPr>
            <w:tcW w:w="488"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59"/>
              <w:rPr>
                <w:rFonts w:cs="Calibri"/>
                <w:sz w:val="15"/>
                <w:szCs w:val="15"/>
                <w:lang w:val="uk-UA"/>
              </w:rPr>
            </w:pPr>
            <w:r w:rsidRPr="009033E2">
              <w:rPr>
                <w:color w:val="231F20"/>
                <w:w w:val="95"/>
                <w:sz w:val="15"/>
                <w:lang w:val="uk-UA"/>
              </w:rPr>
              <w:t>2</w:t>
            </w:r>
            <w:r w:rsidRPr="009033E2">
              <w:rPr>
                <w:color w:val="231F20"/>
                <w:spacing w:val="-16"/>
                <w:w w:val="95"/>
                <w:sz w:val="15"/>
                <w:lang w:val="uk-UA"/>
              </w:rPr>
              <w:t xml:space="preserve"> </w:t>
            </w:r>
            <w:r w:rsidRPr="009033E2">
              <w:rPr>
                <w:color w:val="231F20"/>
                <w:spacing w:val="-5"/>
                <w:w w:val="95"/>
                <w:sz w:val="15"/>
                <w:lang w:val="uk-UA"/>
              </w:rPr>
              <w:t>561</w:t>
            </w:r>
          </w:p>
        </w:tc>
        <w:tc>
          <w:tcPr>
            <w:tcW w:w="351" w:type="dxa"/>
            <w:vMerge w:val="restart"/>
            <w:tcBorders>
              <w:top w:val="single" w:sz="2" w:space="0" w:color="9A5DA6"/>
              <w:left w:val="single" w:sz="2" w:space="0" w:color="9A5DA6"/>
              <w:right w:val="single" w:sz="2" w:space="0" w:color="9A5DA6"/>
            </w:tcBorders>
          </w:tcPr>
          <w:p w:rsidR="000E5077" w:rsidRPr="009033E2" w:rsidRDefault="000E5077">
            <w:pPr>
              <w:pStyle w:val="TableParagraph"/>
              <w:rPr>
                <w:rFonts w:cs="Calibri"/>
                <w:sz w:val="14"/>
                <w:szCs w:val="14"/>
                <w:lang w:val="uk-UA"/>
              </w:rPr>
            </w:pPr>
          </w:p>
          <w:p w:rsidR="000E5077" w:rsidRPr="009033E2" w:rsidRDefault="000E5077">
            <w:pPr>
              <w:pStyle w:val="TableParagraph"/>
              <w:rPr>
                <w:rFonts w:cs="Calibri"/>
                <w:sz w:val="14"/>
                <w:szCs w:val="14"/>
                <w:lang w:val="uk-UA"/>
              </w:rPr>
            </w:pPr>
          </w:p>
          <w:p w:rsidR="000E5077" w:rsidRPr="009033E2" w:rsidRDefault="000E5077">
            <w:pPr>
              <w:pStyle w:val="TableParagraph"/>
              <w:rPr>
                <w:rFonts w:cs="Calibri"/>
                <w:sz w:val="14"/>
                <w:szCs w:val="14"/>
                <w:lang w:val="uk-UA"/>
              </w:rPr>
            </w:pPr>
          </w:p>
          <w:p w:rsidR="000E5077" w:rsidRPr="009033E2" w:rsidRDefault="000E5077">
            <w:pPr>
              <w:pStyle w:val="TableParagraph"/>
              <w:rPr>
                <w:rFonts w:cs="Calibri"/>
                <w:sz w:val="14"/>
                <w:szCs w:val="14"/>
                <w:lang w:val="uk-UA"/>
              </w:rPr>
            </w:pPr>
          </w:p>
          <w:p w:rsidR="000E5077" w:rsidRPr="009033E2" w:rsidRDefault="000E5077">
            <w:pPr>
              <w:pStyle w:val="TableParagraph"/>
              <w:rPr>
                <w:rFonts w:cs="Calibri"/>
                <w:sz w:val="14"/>
                <w:szCs w:val="14"/>
                <w:lang w:val="uk-UA"/>
              </w:rPr>
            </w:pPr>
          </w:p>
          <w:p w:rsidR="000E5077" w:rsidRPr="009033E2" w:rsidRDefault="000E5077">
            <w:pPr>
              <w:pStyle w:val="TableParagraph"/>
              <w:rPr>
                <w:rFonts w:cs="Calibri"/>
                <w:sz w:val="14"/>
                <w:szCs w:val="14"/>
                <w:lang w:val="uk-UA"/>
              </w:rPr>
            </w:pPr>
          </w:p>
          <w:p w:rsidR="000E5077" w:rsidRPr="009033E2" w:rsidRDefault="000E5077">
            <w:pPr>
              <w:pStyle w:val="TableParagraph"/>
              <w:rPr>
                <w:rFonts w:cs="Calibri"/>
                <w:sz w:val="14"/>
                <w:szCs w:val="14"/>
                <w:lang w:val="uk-UA"/>
              </w:rPr>
            </w:pPr>
          </w:p>
          <w:p w:rsidR="000E5077" w:rsidRPr="009033E2" w:rsidRDefault="000E5077" w:rsidP="00AC36CE">
            <w:pPr>
              <w:pStyle w:val="TableParagraph"/>
              <w:spacing w:before="8"/>
              <w:rPr>
                <w:rFonts w:cs="Calibri"/>
                <w:sz w:val="14"/>
                <w:szCs w:val="14"/>
                <w:lang w:val="uk-UA"/>
              </w:rPr>
            </w:pPr>
          </w:p>
          <w:p w:rsidR="000E5077" w:rsidRPr="009033E2" w:rsidRDefault="000E5077" w:rsidP="00AC36CE">
            <w:pPr>
              <w:pStyle w:val="TableParagraph"/>
              <w:ind w:left="22"/>
              <w:rPr>
                <w:rFonts w:cs="Calibri"/>
                <w:sz w:val="15"/>
                <w:szCs w:val="15"/>
                <w:lang w:val="uk-UA"/>
              </w:rPr>
            </w:pPr>
            <w:r w:rsidRPr="009033E2">
              <w:rPr>
                <w:color w:val="231F20"/>
                <w:w w:val="95"/>
                <w:sz w:val="15"/>
                <w:lang w:val="uk-UA"/>
              </w:rPr>
              <w:t>3</w:t>
            </w:r>
            <w:r w:rsidRPr="009033E2">
              <w:rPr>
                <w:color w:val="231F20"/>
                <w:spacing w:val="-17"/>
                <w:w w:val="95"/>
                <w:sz w:val="15"/>
                <w:lang w:val="uk-UA"/>
              </w:rPr>
              <w:t xml:space="preserve"> </w:t>
            </w:r>
            <w:r w:rsidRPr="009033E2">
              <w:rPr>
                <w:color w:val="231F20"/>
                <w:spacing w:val="-4"/>
                <w:w w:val="95"/>
                <w:sz w:val="15"/>
                <w:lang w:val="uk-UA"/>
              </w:rPr>
              <w:t>670</w:t>
            </w:r>
          </w:p>
        </w:tc>
        <w:tc>
          <w:tcPr>
            <w:tcW w:w="431"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204"/>
              <w:rPr>
                <w:rFonts w:cs="Calibri"/>
                <w:sz w:val="15"/>
                <w:szCs w:val="15"/>
                <w:lang w:val="uk-UA"/>
              </w:rPr>
            </w:pPr>
            <w:r w:rsidRPr="009033E2">
              <w:rPr>
                <w:color w:val="231F20"/>
                <w:spacing w:val="-7"/>
                <w:sz w:val="15"/>
                <w:lang w:val="uk-UA"/>
              </w:rPr>
              <w:t>176</w:t>
            </w:r>
          </w:p>
        </w:tc>
        <w:tc>
          <w:tcPr>
            <w:tcW w:w="4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99"/>
              <w:rPr>
                <w:rFonts w:cs="Calibri"/>
                <w:sz w:val="15"/>
                <w:szCs w:val="15"/>
                <w:lang w:val="uk-UA"/>
              </w:rPr>
            </w:pPr>
            <w:r w:rsidRPr="009033E2">
              <w:rPr>
                <w:color w:val="231F20"/>
                <w:spacing w:val="-3"/>
                <w:sz w:val="15"/>
                <w:lang w:val="uk-UA"/>
              </w:rPr>
              <w:t>108</w:t>
            </w:r>
          </w:p>
        </w:tc>
        <w:tc>
          <w:tcPr>
            <w:tcW w:w="317" w:type="dxa"/>
            <w:vMerge w:val="restart"/>
            <w:tcBorders>
              <w:top w:val="single" w:sz="2" w:space="0" w:color="9A5DA6"/>
              <w:left w:val="single" w:sz="2" w:space="0" w:color="9A5DA6"/>
              <w:right w:val="single" w:sz="2" w:space="0" w:color="9A5DA6"/>
            </w:tcBorders>
          </w:tcPr>
          <w:p w:rsidR="000E5077" w:rsidRPr="009033E2" w:rsidRDefault="000E5077">
            <w:pPr>
              <w:pStyle w:val="TableParagraph"/>
              <w:rPr>
                <w:rFonts w:cs="Calibri"/>
                <w:sz w:val="14"/>
                <w:szCs w:val="14"/>
                <w:lang w:val="uk-UA"/>
              </w:rPr>
            </w:pPr>
          </w:p>
          <w:p w:rsidR="000E5077" w:rsidRPr="009033E2" w:rsidRDefault="000E5077" w:rsidP="00AC36CE">
            <w:pPr>
              <w:pStyle w:val="TableParagraph"/>
              <w:spacing w:before="4"/>
              <w:rPr>
                <w:rFonts w:cs="Calibri"/>
                <w:sz w:val="11"/>
                <w:szCs w:val="11"/>
                <w:lang w:val="uk-UA"/>
              </w:rPr>
            </w:pPr>
          </w:p>
          <w:p w:rsidR="000E5077" w:rsidRPr="009033E2" w:rsidRDefault="000E5077" w:rsidP="00AC36CE">
            <w:pPr>
              <w:pStyle w:val="TableParagraph"/>
              <w:ind w:left="83"/>
              <w:rPr>
                <w:rFonts w:cs="Calibri"/>
                <w:sz w:val="15"/>
                <w:szCs w:val="15"/>
                <w:lang w:val="uk-UA"/>
              </w:rPr>
            </w:pPr>
            <w:r w:rsidRPr="009033E2">
              <w:rPr>
                <w:color w:val="231F20"/>
                <w:spacing w:val="-4"/>
                <w:sz w:val="15"/>
                <w:lang w:val="uk-UA"/>
              </w:rPr>
              <w:t>163</w:t>
            </w:r>
          </w:p>
        </w:tc>
        <w:tc>
          <w:tcPr>
            <w:tcW w:w="363"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29"/>
              <w:rPr>
                <w:rFonts w:cs="Calibri"/>
                <w:sz w:val="15"/>
                <w:szCs w:val="15"/>
                <w:lang w:val="uk-UA"/>
              </w:rPr>
            </w:pPr>
            <w:r w:rsidRPr="009033E2">
              <w:rPr>
                <w:color w:val="231F20"/>
                <w:spacing w:val="-4"/>
                <w:sz w:val="15"/>
                <w:lang w:val="uk-UA"/>
              </w:rPr>
              <w:t>242</w:t>
            </w:r>
          </w:p>
        </w:tc>
        <w:tc>
          <w:tcPr>
            <w:tcW w:w="431"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94"/>
              <w:rPr>
                <w:rFonts w:cs="Calibri"/>
                <w:sz w:val="15"/>
                <w:szCs w:val="15"/>
                <w:lang w:val="uk-UA"/>
              </w:rPr>
            </w:pPr>
            <w:r w:rsidRPr="009033E2">
              <w:rPr>
                <w:color w:val="231F20"/>
                <w:spacing w:val="-3"/>
                <w:sz w:val="15"/>
                <w:lang w:val="uk-UA"/>
              </w:rPr>
              <w:t>397</w:t>
            </w:r>
          </w:p>
        </w:tc>
        <w:tc>
          <w:tcPr>
            <w:tcW w:w="420"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200"/>
              <w:rPr>
                <w:rFonts w:cs="Calibri"/>
                <w:sz w:val="15"/>
                <w:szCs w:val="15"/>
                <w:lang w:val="uk-UA"/>
              </w:rPr>
            </w:pPr>
            <w:r w:rsidRPr="009033E2">
              <w:rPr>
                <w:color w:val="231F20"/>
                <w:spacing w:val="-9"/>
                <w:sz w:val="15"/>
                <w:lang w:val="uk-UA"/>
              </w:rPr>
              <w:t>112</w:t>
            </w:r>
          </w:p>
        </w:tc>
        <w:tc>
          <w:tcPr>
            <w:tcW w:w="499" w:type="dxa"/>
            <w:tcBorders>
              <w:top w:val="single" w:sz="2" w:space="0" w:color="9A5DA6"/>
              <w:left w:val="single" w:sz="2" w:space="0" w:color="9A5DA6"/>
              <w:bottom w:val="nil"/>
              <w:right w:val="single" w:sz="2" w:space="0" w:color="9A5DA6"/>
            </w:tcBorders>
            <w:shd w:val="clear" w:color="auto" w:fill="F4E5C2"/>
          </w:tcPr>
          <w:p w:rsidR="000E5077" w:rsidRPr="009033E2" w:rsidRDefault="000E5077" w:rsidP="00AC36CE">
            <w:pPr>
              <w:pStyle w:val="TableParagraph"/>
              <w:spacing w:before="42"/>
              <w:ind w:left="167"/>
              <w:rPr>
                <w:rFonts w:cs="Calibri"/>
                <w:sz w:val="15"/>
                <w:szCs w:val="15"/>
                <w:lang w:val="uk-UA"/>
              </w:rPr>
            </w:pPr>
            <w:r w:rsidRPr="009033E2">
              <w:rPr>
                <w:color w:val="231F20"/>
                <w:w w:val="95"/>
                <w:sz w:val="15"/>
                <w:lang w:val="uk-UA"/>
              </w:rPr>
              <w:t>3</w:t>
            </w:r>
            <w:r w:rsidRPr="009033E2">
              <w:rPr>
                <w:color w:val="231F20"/>
                <w:spacing w:val="-17"/>
                <w:w w:val="95"/>
                <w:sz w:val="15"/>
                <w:lang w:val="uk-UA"/>
              </w:rPr>
              <w:t xml:space="preserve"> </w:t>
            </w:r>
            <w:r w:rsidRPr="009033E2">
              <w:rPr>
                <w:color w:val="231F20"/>
                <w:spacing w:val="-4"/>
                <w:w w:val="95"/>
                <w:sz w:val="15"/>
                <w:lang w:val="uk-UA"/>
              </w:rPr>
              <w:t>595</w:t>
            </w:r>
          </w:p>
        </w:tc>
        <w:tc>
          <w:tcPr>
            <w:tcW w:w="499" w:type="dxa"/>
            <w:tcBorders>
              <w:top w:val="single" w:sz="2" w:space="0" w:color="9A5DA6"/>
              <w:left w:val="single" w:sz="2" w:space="0" w:color="9A5DA6"/>
              <w:bottom w:val="nil"/>
              <w:right w:val="nil"/>
            </w:tcBorders>
            <w:shd w:val="clear" w:color="auto" w:fill="F4E5C2"/>
          </w:tcPr>
          <w:p w:rsidR="000E5077" w:rsidRPr="009033E2" w:rsidRDefault="000E5077" w:rsidP="00AC36CE">
            <w:pPr>
              <w:pStyle w:val="TableParagraph"/>
              <w:spacing w:before="42"/>
              <w:ind w:left="107"/>
              <w:rPr>
                <w:rFonts w:cs="Calibri"/>
                <w:sz w:val="15"/>
                <w:szCs w:val="15"/>
                <w:lang w:val="uk-UA"/>
              </w:rPr>
            </w:pPr>
            <w:r w:rsidRPr="009033E2">
              <w:rPr>
                <w:color w:val="231F20"/>
                <w:spacing w:val="-4"/>
                <w:w w:val="95"/>
                <w:sz w:val="15"/>
                <w:lang w:val="uk-UA"/>
              </w:rPr>
              <w:t>10</w:t>
            </w:r>
            <w:r w:rsidRPr="009033E2">
              <w:rPr>
                <w:color w:val="231F20"/>
                <w:spacing w:val="-17"/>
                <w:w w:val="95"/>
                <w:sz w:val="15"/>
                <w:lang w:val="uk-UA"/>
              </w:rPr>
              <w:t xml:space="preserve"> </w:t>
            </w:r>
            <w:r w:rsidRPr="009033E2">
              <w:rPr>
                <w:color w:val="231F20"/>
                <w:spacing w:val="-5"/>
                <w:w w:val="95"/>
                <w:sz w:val="15"/>
                <w:lang w:val="uk-UA"/>
              </w:rPr>
              <w:t>021</w:t>
            </w:r>
          </w:p>
        </w:tc>
      </w:tr>
      <w:tr w:rsidR="000E5077" w:rsidRPr="009033E2" w:rsidTr="00AC36CE">
        <w:trPr>
          <w:trHeight w:hRule="exact" w:val="266"/>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2</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z w:val="15"/>
                <w:lang w:val="uk-UA"/>
              </w:rPr>
              <w:t>Продукція промисловості</w:t>
            </w:r>
          </w:p>
        </w:tc>
        <w:tc>
          <w:tcPr>
            <w:tcW w:w="363"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34"/>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4"/>
                <w:w w:val="95"/>
                <w:sz w:val="15"/>
                <w:lang w:val="uk-UA"/>
              </w:rPr>
              <w:t>678</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85"/>
              <w:rPr>
                <w:rFonts w:cs="Calibri"/>
                <w:sz w:val="15"/>
                <w:szCs w:val="15"/>
                <w:lang w:val="uk-UA"/>
              </w:rPr>
            </w:pPr>
            <w:r w:rsidRPr="009033E2">
              <w:rPr>
                <w:color w:val="231F20"/>
                <w:spacing w:val="-4"/>
                <w:w w:val="95"/>
                <w:sz w:val="15"/>
                <w:lang w:val="uk-UA"/>
              </w:rPr>
              <w:t>55</w:t>
            </w:r>
            <w:r w:rsidRPr="009033E2">
              <w:rPr>
                <w:color w:val="231F20"/>
                <w:spacing w:val="-17"/>
                <w:w w:val="95"/>
                <w:sz w:val="15"/>
                <w:lang w:val="uk-UA"/>
              </w:rPr>
              <w:t xml:space="preserve"> </w:t>
            </w:r>
            <w:r w:rsidRPr="009033E2">
              <w:rPr>
                <w:color w:val="231F20"/>
                <w:spacing w:val="-3"/>
                <w:w w:val="95"/>
                <w:sz w:val="15"/>
                <w:lang w:val="uk-UA"/>
              </w:rPr>
              <w:t>020</w:t>
            </w:r>
          </w:p>
        </w:tc>
        <w:tc>
          <w:tcPr>
            <w:tcW w:w="425"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04"/>
              <w:rPr>
                <w:rFonts w:cs="Calibri"/>
                <w:sz w:val="15"/>
                <w:szCs w:val="15"/>
                <w:lang w:val="uk-UA"/>
              </w:rPr>
            </w:pPr>
            <w:r w:rsidRPr="009033E2">
              <w:rPr>
                <w:color w:val="231F20"/>
                <w:w w:val="95"/>
                <w:sz w:val="15"/>
                <w:lang w:val="uk-UA"/>
              </w:rPr>
              <w:t>9</w:t>
            </w:r>
            <w:r w:rsidRPr="009033E2">
              <w:rPr>
                <w:color w:val="231F20"/>
                <w:spacing w:val="-17"/>
                <w:w w:val="95"/>
                <w:sz w:val="15"/>
                <w:lang w:val="uk-UA"/>
              </w:rPr>
              <w:t xml:space="preserve"> </w:t>
            </w:r>
            <w:r w:rsidRPr="009033E2">
              <w:rPr>
                <w:color w:val="231F20"/>
                <w:spacing w:val="-7"/>
                <w:w w:val="95"/>
                <w:sz w:val="15"/>
                <w:lang w:val="uk-UA"/>
              </w:rPr>
              <w:t>212</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39"/>
              <w:rPr>
                <w:rFonts w:cs="Calibri"/>
                <w:sz w:val="15"/>
                <w:szCs w:val="15"/>
                <w:lang w:val="uk-UA"/>
              </w:rPr>
            </w:pPr>
            <w:r w:rsidRPr="009033E2">
              <w:rPr>
                <w:color w:val="231F20"/>
                <w:spacing w:val="-5"/>
                <w:w w:val="95"/>
                <w:sz w:val="15"/>
                <w:lang w:val="uk-UA"/>
              </w:rPr>
              <w:t>14</w:t>
            </w:r>
            <w:r w:rsidRPr="009033E2">
              <w:rPr>
                <w:color w:val="231F20"/>
                <w:spacing w:val="-17"/>
                <w:w w:val="95"/>
                <w:sz w:val="15"/>
                <w:lang w:val="uk-UA"/>
              </w:rPr>
              <w:t xml:space="preserve"> </w:t>
            </w:r>
            <w:r w:rsidRPr="009033E2">
              <w:rPr>
                <w:color w:val="231F20"/>
                <w:spacing w:val="-2"/>
                <w:w w:val="95"/>
                <w:sz w:val="15"/>
                <w:lang w:val="uk-UA"/>
              </w:rPr>
              <w:t>043</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03"/>
              <w:rPr>
                <w:rFonts w:cs="Calibri"/>
                <w:sz w:val="15"/>
                <w:szCs w:val="15"/>
                <w:lang w:val="uk-UA"/>
              </w:rPr>
            </w:pPr>
            <w:r w:rsidRPr="009033E2">
              <w:rPr>
                <w:color w:val="231F20"/>
                <w:w w:val="95"/>
                <w:sz w:val="15"/>
                <w:lang w:val="uk-UA"/>
              </w:rPr>
              <w:t>3</w:t>
            </w:r>
            <w:r w:rsidRPr="009033E2">
              <w:rPr>
                <w:color w:val="231F20"/>
                <w:spacing w:val="-17"/>
                <w:w w:val="95"/>
                <w:sz w:val="15"/>
                <w:lang w:val="uk-UA"/>
              </w:rPr>
              <w:t xml:space="preserve"> </w:t>
            </w:r>
            <w:r w:rsidRPr="009033E2">
              <w:rPr>
                <w:color w:val="231F20"/>
                <w:spacing w:val="-5"/>
                <w:w w:val="95"/>
                <w:sz w:val="15"/>
                <w:lang w:val="uk-UA"/>
              </w:rPr>
              <w:t>701</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6"/>
              <w:rPr>
                <w:rFonts w:cs="Calibri"/>
                <w:sz w:val="15"/>
                <w:szCs w:val="15"/>
                <w:lang w:val="uk-UA"/>
              </w:rPr>
            </w:pPr>
            <w:r w:rsidRPr="009033E2">
              <w:rPr>
                <w:color w:val="231F20"/>
                <w:w w:val="95"/>
                <w:sz w:val="15"/>
                <w:lang w:val="uk-UA"/>
              </w:rPr>
              <w:t>7</w:t>
            </w:r>
            <w:r w:rsidRPr="009033E2">
              <w:rPr>
                <w:color w:val="231F20"/>
                <w:spacing w:val="-17"/>
                <w:w w:val="95"/>
                <w:sz w:val="15"/>
                <w:lang w:val="uk-UA"/>
              </w:rPr>
              <w:t xml:space="preserve"> </w:t>
            </w:r>
            <w:r w:rsidRPr="009033E2">
              <w:rPr>
                <w:color w:val="231F20"/>
                <w:spacing w:val="-3"/>
                <w:w w:val="95"/>
                <w:sz w:val="15"/>
                <w:lang w:val="uk-UA"/>
              </w:rPr>
              <w:t>730</w:t>
            </w:r>
          </w:p>
        </w:tc>
        <w:tc>
          <w:tcPr>
            <w:tcW w:w="493"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90"/>
              <w:rPr>
                <w:rFonts w:cs="Calibri"/>
                <w:sz w:val="15"/>
                <w:szCs w:val="15"/>
                <w:lang w:val="uk-UA"/>
              </w:rPr>
            </w:pPr>
            <w:r w:rsidRPr="009033E2">
              <w:rPr>
                <w:color w:val="231F20"/>
                <w:spacing w:val="-4"/>
                <w:w w:val="95"/>
                <w:sz w:val="15"/>
                <w:lang w:val="uk-UA"/>
              </w:rPr>
              <w:t>91</w:t>
            </w:r>
            <w:r w:rsidRPr="009033E2">
              <w:rPr>
                <w:color w:val="231F20"/>
                <w:spacing w:val="-20"/>
                <w:w w:val="95"/>
                <w:sz w:val="15"/>
                <w:lang w:val="uk-UA"/>
              </w:rPr>
              <w:t xml:space="preserve"> </w:t>
            </w:r>
            <w:r w:rsidRPr="009033E2">
              <w:rPr>
                <w:color w:val="231F20"/>
                <w:w w:val="95"/>
                <w:sz w:val="15"/>
                <w:lang w:val="uk-UA"/>
              </w:rPr>
              <w:t>384</w:t>
            </w:r>
          </w:p>
        </w:tc>
        <w:tc>
          <w:tcPr>
            <w:tcW w:w="488"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87"/>
              <w:rPr>
                <w:rFonts w:cs="Calibri"/>
                <w:sz w:val="15"/>
                <w:szCs w:val="15"/>
                <w:lang w:val="uk-UA"/>
              </w:rPr>
            </w:pPr>
            <w:r w:rsidRPr="009033E2">
              <w:rPr>
                <w:color w:val="231F20"/>
                <w:spacing w:val="-4"/>
                <w:w w:val="95"/>
                <w:sz w:val="15"/>
                <w:lang w:val="uk-UA"/>
              </w:rPr>
              <w:t>55</w:t>
            </w:r>
            <w:r w:rsidRPr="009033E2">
              <w:rPr>
                <w:color w:val="231F20"/>
                <w:spacing w:val="-17"/>
                <w:w w:val="95"/>
                <w:sz w:val="15"/>
                <w:lang w:val="uk-UA"/>
              </w:rPr>
              <w:t xml:space="preserve"> </w:t>
            </w:r>
            <w:r w:rsidRPr="009033E2">
              <w:rPr>
                <w:color w:val="231F20"/>
                <w:spacing w:val="-2"/>
                <w:w w:val="95"/>
                <w:sz w:val="15"/>
                <w:lang w:val="uk-UA"/>
              </w:rPr>
              <w:t>434</w:t>
            </w:r>
          </w:p>
        </w:tc>
        <w:tc>
          <w:tcPr>
            <w:tcW w:w="351" w:type="dxa"/>
            <w:vMerge/>
            <w:tcBorders>
              <w:left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19"/>
              <w:rPr>
                <w:rFonts w:cs="Calibri"/>
                <w:sz w:val="15"/>
                <w:szCs w:val="15"/>
                <w:lang w:val="uk-UA"/>
              </w:rPr>
            </w:pPr>
            <w:r w:rsidRPr="009033E2">
              <w:rPr>
                <w:color w:val="231F20"/>
                <w:w w:val="95"/>
                <w:sz w:val="15"/>
                <w:lang w:val="uk-UA"/>
              </w:rPr>
              <w:t>2</w:t>
            </w:r>
            <w:r w:rsidRPr="009033E2">
              <w:rPr>
                <w:color w:val="231F20"/>
                <w:spacing w:val="-16"/>
                <w:w w:val="95"/>
                <w:sz w:val="15"/>
                <w:lang w:val="uk-UA"/>
              </w:rPr>
              <w:t xml:space="preserve"> </w:t>
            </w:r>
            <w:r w:rsidRPr="009033E2">
              <w:rPr>
                <w:color w:val="231F20"/>
                <w:spacing w:val="-10"/>
                <w:w w:val="95"/>
                <w:sz w:val="15"/>
                <w:lang w:val="uk-UA"/>
              </w:rPr>
              <w:t>111</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37"/>
              <w:rPr>
                <w:rFonts w:cs="Calibri"/>
                <w:sz w:val="15"/>
                <w:szCs w:val="15"/>
                <w:lang w:val="uk-UA"/>
              </w:rPr>
            </w:pPr>
            <w:r w:rsidRPr="009033E2">
              <w:rPr>
                <w:color w:val="231F20"/>
                <w:spacing w:val="-2"/>
                <w:w w:val="95"/>
                <w:sz w:val="15"/>
                <w:lang w:val="uk-UA"/>
              </w:rPr>
              <w:t>22</w:t>
            </w:r>
            <w:r w:rsidRPr="009033E2">
              <w:rPr>
                <w:color w:val="231F20"/>
                <w:spacing w:val="-18"/>
                <w:w w:val="95"/>
                <w:sz w:val="15"/>
                <w:lang w:val="uk-UA"/>
              </w:rPr>
              <w:t xml:space="preserve"> </w:t>
            </w:r>
            <w:r w:rsidRPr="009033E2">
              <w:rPr>
                <w:color w:val="231F20"/>
                <w:spacing w:val="-4"/>
                <w:w w:val="95"/>
                <w:sz w:val="15"/>
                <w:lang w:val="uk-UA"/>
              </w:rPr>
              <w:t>231</w:t>
            </w:r>
          </w:p>
        </w:tc>
        <w:tc>
          <w:tcPr>
            <w:tcW w:w="317" w:type="dxa"/>
            <w:vMerge/>
            <w:tcBorders>
              <w:left w:val="single" w:sz="2" w:space="0" w:color="9A5DA6"/>
              <w:bottom w:val="nil"/>
              <w:right w:val="single" w:sz="2" w:space="0" w:color="9A5DA6"/>
            </w:tcBorders>
          </w:tcPr>
          <w:p w:rsidR="000E5077" w:rsidRPr="009033E2" w:rsidRDefault="000E5077">
            <w:pPr>
              <w:rPr>
                <w:lang w:val="uk-UA"/>
              </w:rPr>
            </w:pPr>
          </w:p>
        </w:tc>
        <w:tc>
          <w:tcPr>
            <w:tcW w:w="363"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25"/>
              <w:rPr>
                <w:rFonts w:cs="Calibri"/>
                <w:sz w:val="15"/>
                <w:szCs w:val="15"/>
                <w:lang w:val="uk-UA"/>
              </w:rPr>
            </w:pPr>
            <w:r w:rsidRPr="009033E2">
              <w:rPr>
                <w:color w:val="231F20"/>
                <w:spacing w:val="-4"/>
                <w:sz w:val="15"/>
                <w:lang w:val="uk-UA"/>
              </w:rPr>
              <w:t>792</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31"/>
              <w:rPr>
                <w:rFonts w:cs="Calibri"/>
                <w:sz w:val="15"/>
                <w:szCs w:val="15"/>
                <w:lang w:val="uk-UA"/>
              </w:rPr>
            </w:pPr>
            <w:r w:rsidRPr="009033E2">
              <w:rPr>
                <w:color w:val="231F20"/>
                <w:spacing w:val="-4"/>
                <w:w w:val="95"/>
                <w:sz w:val="15"/>
                <w:lang w:val="uk-UA"/>
              </w:rPr>
              <w:t>42</w:t>
            </w:r>
            <w:r w:rsidRPr="009033E2">
              <w:rPr>
                <w:color w:val="231F20"/>
                <w:spacing w:val="-17"/>
                <w:w w:val="95"/>
                <w:sz w:val="15"/>
                <w:lang w:val="uk-UA"/>
              </w:rPr>
              <w:t xml:space="preserve"> </w:t>
            </w:r>
            <w:r w:rsidRPr="009033E2">
              <w:rPr>
                <w:color w:val="231F20"/>
                <w:spacing w:val="-3"/>
                <w:w w:val="95"/>
                <w:sz w:val="15"/>
                <w:lang w:val="uk-UA"/>
              </w:rPr>
              <w:t>232</w:t>
            </w:r>
          </w:p>
        </w:tc>
        <w:tc>
          <w:tcPr>
            <w:tcW w:w="420"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2"/>
              <w:rPr>
                <w:rFonts w:cs="Calibri"/>
                <w:sz w:val="15"/>
                <w:szCs w:val="15"/>
                <w:lang w:val="uk-UA"/>
              </w:rPr>
            </w:pPr>
            <w:r w:rsidRPr="009033E2">
              <w:rPr>
                <w:color w:val="231F20"/>
                <w:spacing w:val="-3"/>
                <w:w w:val="95"/>
                <w:sz w:val="15"/>
                <w:lang w:val="uk-UA"/>
              </w:rPr>
              <w:t>26</w:t>
            </w:r>
            <w:r w:rsidRPr="009033E2">
              <w:rPr>
                <w:color w:val="231F20"/>
                <w:spacing w:val="-17"/>
                <w:w w:val="95"/>
                <w:sz w:val="15"/>
                <w:lang w:val="uk-UA"/>
              </w:rPr>
              <w:t xml:space="preserve"> </w:t>
            </w:r>
            <w:r w:rsidRPr="009033E2">
              <w:rPr>
                <w:color w:val="231F20"/>
                <w:spacing w:val="-5"/>
                <w:w w:val="95"/>
                <w:sz w:val="15"/>
                <w:lang w:val="uk-UA"/>
              </w:rPr>
              <w:t>561</w:t>
            </w:r>
          </w:p>
        </w:tc>
        <w:tc>
          <w:tcPr>
            <w:tcW w:w="499"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34"/>
              <w:rPr>
                <w:rFonts w:cs="Calibri"/>
                <w:sz w:val="15"/>
                <w:szCs w:val="15"/>
                <w:lang w:val="uk-UA"/>
              </w:rPr>
            </w:pPr>
            <w:r w:rsidRPr="009033E2">
              <w:rPr>
                <w:color w:val="231F20"/>
                <w:spacing w:val="-5"/>
                <w:w w:val="95"/>
                <w:sz w:val="15"/>
                <w:lang w:val="uk-UA"/>
              </w:rPr>
              <w:t>149</w:t>
            </w:r>
            <w:r w:rsidRPr="009033E2">
              <w:rPr>
                <w:color w:val="231F20"/>
                <w:spacing w:val="-20"/>
                <w:w w:val="95"/>
                <w:sz w:val="15"/>
                <w:lang w:val="uk-UA"/>
              </w:rPr>
              <w:t xml:space="preserve"> </w:t>
            </w:r>
            <w:r w:rsidRPr="009033E2">
              <w:rPr>
                <w:color w:val="231F20"/>
                <w:spacing w:val="-3"/>
                <w:w w:val="95"/>
                <w:sz w:val="15"/>
                <w:lang w:val="uk-UA"/>
              </w:rPr>
              <w:t>522</w:t>
            </w:r>
          </w:p>
        </w:tc>
        <w:tc>
          <w:tcPr>
            <w:tcW w:w="499"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4"/>
              <w:ind w:left="20"/>
              <w:rPr>
                <w:rFonts w:cs="Calibri"/>
                <w:sz w:val="15"/>
                <w:szCs w:val="15"/>
                <w:lang w:val="uk-UA"/>
              </w:rPr>
            </w:pPr>
            <w:r w:rsidRPr="009033E2">
              <w:rPr>
                <w:color w:val="231F20"/>
                <w:spacing w:val="-2"/>
                <w:w w:val="95"/>
                <w:sz w:val="15"/>
                <w:lang w:val="uk-UA"/>
              </w:rPr>
              <w:t>240</w:t>
            </w:r>
            <w:r w:rsidRPr="009033E2">
              <w:rPr>
                <w:color w:val="231F20"/>
                <w:spacing w:val="-23"/>
                <w:w w:val="95"/>
                <w:sz w:val="15"/>
                <w:lang w:val="uk-UA"/>
              </w:rPr>
              <w:t xml:space="preserve"> </w:t>
            </w:r>
            <w:r w:rsidRPr="009033E2">
              <w:rPr>
                <w:color w:val="231F20"/>
                <w:w w:val="95"/>
                <w:sz w:val="15"/>
                <w:lang w:val="uk-UA"/>
              </w:rPr>
              <w:t>906</w:t>
            </w:r>
          </w:p>
        </w:tc>
      </w:tr>
      <w:tr w:rsidR="000E5077" w:rsidRPr="009033E2" w:rsidTr="00AC36CE">
        <w:trPr>
          <w:trHeight w:hRule="exact" w:val="266"/>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3</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w w:val="95"/>
                <w:sz w:val="15"/>
                <w:lang w:val="uk-UA"/>
              </w:rPr>
              <w:t>Будівельні роботи</w:t>
            </w:r>
          </w:p>
        </w:tc>
        <w:tc>
          <w:tcPr>
            <w:tcW w:w="363"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91"/>
              <w:rPr>
                <w:rFonts w:cs="Calibri"/>
                <w:sz w:val="15"/>
                <w:szCs w:val="15"/>
                <w:lang w:val="uk-UA"/>
              </w:rPr>
            </w:pPr>
            <w:r w:rsidRPr="009033E2">
              <w:rPr>
                <w:color w:val="231F20"/>
                <w:sz w:val="15"/>
                <w:lang w:val="uk-UA"/>
              </w:rPr>
              <w:t>99</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45"/>
              <w:rPr>
                <w:rFonts w:cs="Calibri"/>
                <w:sz w:val="15"/>
                <w:szCs w:val="15"/>
                <w:lang w:val="uk-UA"/>
              </w:rPr>
            </w:pPr>
            <w:r w:rsidRPr="009033E2">
              <w:rPr>
                <w:color w:val="231F20"/>
                <w:spacing w:val="-3"/>
                <w:sz w:val="15"/>
                <w:lang w:val="uk-UA"/>
              </w:rPr>
              <w:t>542</w:t>
            </w:r>
          </w:p>
        </w:tc>
        <w:tc>
          <w:tcPr>
            <w:tcW w:w="425"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1"/>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2"/>
                <w:w w:val="95"/>
                <w:sz w:val="15"/>
                <w:lang w:val="uk-UA"/>
              </w:rPr>
              <w:t>993</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98"/>
              <w:rPr>
                <w:rFonts w:cs="Calibri"/>
                <w:sz w:val="15"/>
                <w:szCs w:val="15"/>
                <w:lang w:val="uk-UA"/>
              </w:rPr>
            </w:pPr>
            <w:r w:rsidRPr="009033E2">
              <w:rPr>
                <w:color w:val="231F20"/>
                <w:spacing w:val="-3"/>
                <w:sz w:val="15"/>
                <w:lang w:val="uk-UA"/>
              </w:rPr>
              <w:t>950</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8"/>
              <w:rPr>
                <w:rFonts w:cs="Calibri"/>
                <w:sz w:val="15"/>
                <w:szCs w:val="15"/>
                <w:lang w:val="uk-UA"/>
              </w:rPr>
            </w:pPr>
            <w:r w:rsidRPr="009033E2">
              <w:rPr>
                <w:color w:val="231F20"/>
                <w:w w:val="95"/>
                <w:sz w:val="15"/>
                <w:lang w:val="uk-UA"/>
              </w:rPr>
              <w:t>3</w:t>
            </w:r>
            <w:r w:rsidRPr="009033E2">
              <w:rPr>
                <w:color w:val="231F20"/>
                <w:spacing w:val="-16"/>
                <w:w w:val="95"/>
                <w:sz w:val="15"/>
                <w:lang w:val="uk-UA"/>
              </w:rPr>
              <w:t xml:space="preserve"> </w:t>
            </w:r>
            <w:r w:rsidRPr="009033E2">
              <w:rPr>
                <w:color w:val="231F20"/>
                <w:spacing w:val="-3"/>
                <w:w w:val="95"/>
                <w:sz w:val="15"/>
                <w:lang w:val="uk-UA"/>
              </w:rPr>
              <w:t>695</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4"/>
              <w:rPr>
                <w:rFonts w:cs="Calibri"/>
                <w:sz w:val="15"/>
                <w:szCs w:val="15"/>
                <w:lang w:val="uk-UA"/>
              </w:rPr>
            </w:pPr>
            <w:r w:rsidRPr="009033E2">
              <w:rPr>
                <w:color w:val="231F20"/>
                <w:w w:val="95"/>
                <w:sz w:val="15"/>
                <w:lang w:val="uk-UA"/>
              </w:rPr>
              <w:t>1</w:t>
            </w:r>
            <w:r w:rsidRPr="009033E2">
              <w:rPr>
                <w:color w:val="231F20"/>
                <w:spacing w:val="-19"/>
                <w:w w:val="95"/>
                <w:sz w:val="15"/>
                <w:lang w:val="uk-UA"/>
              </w:rPr>
              <w:t xml:space="preserve"> </w:t>
            </w:r>
            <w:r w:rsidRPr="009033E2">
              <w:rPr>
                <w:color w:val="231F20"/>
                <w:w w:val="95"/>
                <w:sz w:val="15"/>
                <w:lang w:val="uk-UA"/>
              </w:rPr>
              <w:t>445</w:t>
            </w:r>
          </w:p>
        </w:tc>
        <w:tc>
          <w:tcPr>
            <w:tcW w:w="493"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162"/>
              <w:rPr>
                <w:rFonts w:cs="Calibri"/>
                <w:sz w:val="15"/>
                <w:szCs w:val="15"/>
                <w:lang w:val="uk-UA"/>
              </w:rPr>
            </w:pPr>
            <w:r w:rsidRPr="009033E2">
              <w:rPr>
                <w:color w:val="231F20"/>
                <w:w w:val="95"/>
                <w:sz w:val="15"/>
                <w:lang w:val="uk-UA"/>
              </w:rPr>
              <w:t>8</w:t>
            </w:r>
            <w:r w:rsidRPr="009033E2">
              <w:rPr>
                <w:color w:val="231F20"/>
                <w:spacing w:val="-16"/>
                <w:w w:val="95"/>
                <w:sz w:val="15"/>
                <w:lang w:val="uk-UA"/>
              </w:rPr>
              <w:t xml:space="preserve"> </w:t>
            </w:r>
            <w:r w:rsidRPr="009033E2">
              <w:rPr>
                <w:color w:val="231F20"/>
                <w:spacing w:val="-3"/>
                <w:w w:val="95"/>
                <w:sz w:val="15"/>
                <w:lang w:val="uk-UA"/>
              </w:rPr>
              <w:t>724</w:t>
            </w:r>
          </w:p>
        </w:tc>
        <w:tc>
          <w:tcPr>
            <w:tcW w:w="488"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57"/>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3"/>
                <w:w w:val="95"/>
                <w:sz w:val="15"/>
                <w:lang w:val="uk-UA"/>
              </w:rPr>
              <w:t>032</w:t>
            </w:r>
          </w:p>
        </w:tc>
        <w:tc>
          <w:tcPr>
            <w:tcW w:w="351" w:type="dxa"/>
            <w:vMerge/>
            <w:tcBorders>
              <w:left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pPr>
              <w:rPr>
                <w:lang w:val="uk-UA"/>
              </w:rPr>
            </w:pP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46"/>
              <w:rPr>
                <w:rFonts w:cs="Calibri"/>
                <w:sz w:val="15"/>
                <w:szCs w:val="15"/>
                <w:lang w:val="uk-UA"/>
              </w:rPr>
            </w:pPr>
            <w:r w:rsidRPr="009033E2">
              <w:rPr>
                <w:color w:val="231F20"/>
                <w:spacing w:val="-2"/>
                <w:w w:val="95"/>
                <w:sz w:val="15"/>
                <w:lang w:val="uk-UA"/>
              </w:rPr>
              <w:t>20</w:t>
            </w:r>
            <w:r w:rsidRPr="009033E2">
              <w:rPr>
                <w:color w:val="231F20"/>
                <w:spacing w:val="-17"/>
                <w:w w:val="95"/>
                <w:sz w:val="15"/>
                <w:lang w:val="uk-UA"/>
              </w:rPr>
              <w:t xml:space="preserve"> </w:t>
            </w:r>
            <w:r w:rsidRPr="009033E2">
              <w:rPr>
                <w:color w:val="231F20"/>
                <w:spacing w:val="-6"/>
                <w:w w:val="95"/>
                <w:sz w:val="15"/>
                <w:lang w:val="uk-UA"/>
              </w:rPr>
              <w:t>761</w:t>
            </w:r>
          </w:p>
        </w:tc>
        <w:tc>
          <w:tcPr>
            <w:tcW w:w="317" w:type="dxa"/>
            <w:tcBorders>
              <w:top w:val="nil"/>
              <w:left w:val="single" w:sz="2" w:space="0" w:color="9A5DA6"/>
              <w:bottom w:val="nil"/>
              <w:right w:val="single" w:sz="2" w:space="0" w:color="9A5DA6"/>
            </w:tcBorders>
          </w:tcPr>
          <w:p w:rsidR="000E5077" w:rsidRPr="009033E2" w:rsidRDefault="000E5077">
            <w:pPr>
              <w:rPr>
                <w:lang w:val="uk-UA"/>
              </w:rPr>
            </w:pPr>
          </w:p>
        </w:tc>
        <w:tc>
          <w:tcPr>
            <w:tcW w:w="363" w:type="dxa"/>
            <w:tcBorders>
              <w:top w:val="nil"/>
              <w:left w:val="single" w:sz="2" w:space="0" w:color="9A5DA6"/>
              <w:bottom w:val="nil"/>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96"/>
              <w:rPr>
                <w:rFonts w:cs="Calibri"/>
                <w:sz w:val="15"/>
                <w:szCs w:val="15"/>
                <w:lang w:val="uk-UA"/>
              </w:rPr>
            </w:pPr>
            <w:r w:rsidRPr="009033E2">
              <w:rPr>
                <w:color w:val="231F20"/>
                <w:spacing w:val="-4"/>
                <w:sz w:val="15"/>
                <w:lang w:val="uk-UA"/>
              </w:rPr>
              <w:t>429</w:t>
            </w:r>
          </w:p>
        </w:tc>
        <w:tc>
          <w:tcPr>
            <w:tcW w:w="420"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79"/>
              <w:rPr>
                <w:rFonts w:cs="Calibri"/>
                <w:sz w:val="15"/>
                <w:szCs w:val="15"/>
                <w:lang w:val="uk-UA"/>
              </w:rPr>
            </w:pPr>
            <w:r w:rsidRPr="009033E2">
              <w:rPr>
                <w:color w:val="231F20"/>
                <w:spacing w:val="-2"/>
                <w:sz w:val="15"/>
                <w:lang w:val="uk-UA"/>
              </w:rPr>
              <w:t>280</w:t>
            </w:r>
          </w:p>
        </w:tc>
        <w:tc>
          <w:tcPr>
            <w:tcW w:w="499"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101"/>
              <w:rPr>
                <w:rFonts w:cs="Calibri"/>
                <w:sz w:val="15"/>
                <w:szCs w:val="15"/>
                <w:lang w:val="uk-UA"/>
              </w:rPr>
            </w:pPr>
            <w:r w:rsidRPr="009033E2">
              <w:rPr>
                <w:color w:val="231F20"/>
                <w:spacing w:val="-2"/>
                <w:w w:val="95"/>
                <w:sz w:val="15"/>
                <w:lang w:val="uk-UA"/>
              </w:rPr>
              <w:t>22</w:t>
            </w:r>
            <w:r w:rsidRPr="009033E2">
              <w:rPr>
                <w:color w:val="231F20"/>
                <w:spacing w:val="-17"/>
                <w:w w:val="95"/>
                <w:sz w:val="15"/>
                <w:lang w:val="uk-UA"/>
              </w:rPr>
              <w:t xml:space="preserve"> </w:t>
            </w:r>
            <w:r w:rsidRPr="009033E2">
              <w:rPr>
                <w:color w:val="231F20"/>
                <w:spacing w:val="-4"/>
                <w:w w:val="95"/>
                <w:sz w:val="15"/>
                <w:lang w:val="uk-UA"/>
              </w:rPr>
              <w:t>501</w:t>
            </w:r>
          </w:p>
        </w:tc>
        <w:tc>
          <w:tcPr>
            <w:tcW w:w="499"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4"/>
              <w:ind w:left="101"/>
              <w:rPr>
                <w:rFonts w:cs="Calibri"/>
                <w:sz w:val="15"/>
                <w:szCs w:val="15"/>
                <w:lang w:val="uk-UA"/>
              </w:rPr>
            </w:pPr>
            <w:r w:rsidRPr="009033E2">
              <w:rPr>
                <w:color w:val="231F20"/>
                <w:spacing w:val="-5"/>
                <w:w w:val="95"/>
                <w:sz w:val="15"/>
                <w:lang w:val="uk-UA"/>
              </w:rPr>
              <w:t>31</w:t>
            </w:r>
            <w:r w:rsidRPr="009033E2">
              <w:rPr>
                <w:color w:val="231F20"/>
                <w:spacing w:val="-17"/>
                <w:w w:val="95"/>
                <w:sz w:val="15"/>
                <w:lang w:val="uk-UA"/>
              </w:rPr>
              <w:t xml:space="preserve"> </w:t>
            </w:r>
            <w:r w:rsidRPr="009033E2">
              <w:rPr>
                <w:color w:val="231F20"/>
                <w:spacing w:val="-2"/>
                <w:w w:val="95"/>
                <w:sz w:val="15"/>
                <w:lang w:val="uk-UA"/>
              </w:rPr>
              <w:t>225</w:t>
            </w:r>
          </w:p>
        </w:tc>
      </w:tr>
      <w:tr w:rsidR="000E5077" w:rsidRPr="009033E2" w:rsidTr="00AC36CE">
        <w:trPr>
          <w:trHeight w:hRule="exact" w:val="266"/>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4</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pacing w:val="-2"/>
                <w:w w:val="95"/>
                <w:sz w:val="15"/>
                <w:lang w:val="uk-UA"/>
              </w:rPr>
              <w:t>Торгівля, готелі, транспорт</w:t>
            </w:r>
          </w:p>
        </w:tc>
        <w:tc>
          <w:tcPr>
            <w:tcW w:w="363"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93"/>
              <w:rPr>
                <w:rFonts w:cs="Calibri"/>
                <w:sz w:val="15"/>
                <w:szCs w:val="15"/>
                <w:lang w:val="uk-UA"/>
              </w:rPr>
            </w:pPr>
            <w:r w:rsidRPr="009033E2">
              <w:rPr>
                <w:color w:val="231F20"/>
                <w:spacing w:val="-3"/>
                <w:sz w:val="15"/>
                <w:lang w:val="uk-UA"/>
              </w:rPr>
              <w:t>83</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52"/>
              <w:rPr>
                <w:rFonts w:cs="Calibri"/>
                <w:sz w:val="15"/>
                <w:szCs w:val="15"/>
                <w:lang w:val="uk-UA"/>
              </w:rPr>
            </w:pPr>
            <w:r w:rsidRPr="009033E2">
              <w:rPr>
                <w:color w:val="231F20"/>
                <w:w w:val="95"/>
                <w:sz w:val="15"/>
                <w:lang w:val="uk-UA"/>
              </w:rPr>
              <w:t>4</w:t>
            </w:r>
            <w:r w:rsidRPr="009033E2">
              <w:rPr>
                <w:color w:val="231F20"/>
                <w:spacing w:val="-16"/>
                <w:w w:val="95"/>
                <w:sz w:val="15"/>
                <w:lang w:val="uk-UA"/>
              </w:rPr>
              <w:t xml:space="preserve"> </w:t>
            </w:r>
            <w:r w:rsidRPr="009033E2">
              <w:rPr>
                <w:color w:val="231F20"/>
                <w:spacing w:val="-4"/>
                <w:w w:val="95"/>
                <w:sz w:val="15"/>
                <w:lang w:val="uk-UA"/>
              </w:rPr>
              <w:t>420</w:t>
            </w:r>
          </w:p>
        </w:tc>
        <w:tc>
          <w:tcPr>
            <w:tcW w:w="425"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88"/>
              <w:rPr>
                <w:rFonts w:cs="Calibri"/>
                <w:sz w:val="15"/>
                <w:szCs w:val="15"/>
                <w:lang w:val="uk-UA"/>
              </w:rPr>
            </w:pPr>
            <w:r w:rsidRPr="009033E2">
              <w:rPr>
                <w:color w:val="231F20"/>
                <w:spacing w:val="-3"/>
                <w:sz w:val="15"/>
                <w:lang w:val="uk-UA"/>
              </w:rPr>
              <w:t>401</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55"/>
              <w:rPr>
                <w:rFonts w:cs="Calibri"/>
                <w:sz w:val="15"/>
                <w:szCs w:val="15"/>
                <w:lang w:val="uk-UA"/>
              </w:rPr>
            </w:pPr>
            <w:r w:rsidRPr="009033E2">
              <w:rPr>
                <w:color w:val="231F20"/>
                <w:spacing w:val="-8"/>
                <w:w w:val="95"/>
                <w:sz w:val="15"/>
                <w:lang w:val="uk-UA"/>
              </w:rPr>
              <w:t>11</w:t>
            </w:r>
            <w:r w:rsidRPr="009033E2">
              <w:rPr>
                <w:color w:val="231F20"/>
                <w:spacing w:val="-17"/>
                <w:w w:val="95"/>
                <w:sz w:val="15"/>
                <w:lang w:val="uk-UA"/>
              </w:rPr>
              <w:t xml:space="preserve"> </w:t>
            </w:r>
            <w:r w:rsidRPr="009033E2">
              <w:rPr>
                <w:color w:val="231F20"/>
                <w:spacing w:val="-6"/>
                <w:w w:val="95"/>
                <w:sz w:val="15"/>
                <w:lang w:val="uk-UA"/>
              </w:rPr>
              <w:t>129</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05"/>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5"/>
                <w:w w:val="95"/>
                <w:sz w:val="15"/>
                <w:lang w:val="uk-UA"/>
              </w:rPr>
              <w:t>321</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01"/>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3"/>
                <w:w w:val="95"/>
                <w:sz w:val="15"/>
                <w:lang w:val="uk-UA"/>
              </w:rPr>
              <w:t>493</w:t>
            </w:r>
          </w:p>
        </w:tc>
        <w:tc>
          <w:tcPr>
            <w:tcW w:w="493"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98"/>
              <w:rPr>
                <w:rFonts w:cs="Calibri"/>
                <w:sz w:val="15"/>
                <w:szCs w:val="15"/>
                <w:lang w:val="uk-UA"/>
              </w:rPr>
            </w:pPr>
            <w:r w:rsidRPr="009033E2">
              <w:rPr>
                <w:color w:val="231F20"/>
                <w:spacing w:val="-5"/>
                <w:w w:val="95"/>
                <w:sz w:val="15"/>
                <w:lang w:val="uk-UA"/>
              </w:rPr>
              <w:t>18</w:t>
            </w:r>
            <w:r w:rsidRPr="009033E2">
              <w:rPr>
                <w:color w:val="231F20"/>
                <w:spacing w:val="-17"/>
                <w:w w:val="95"/>
                <w:sz w:val="15"/>
                <w:lang w:val="uk-UA"/>
              </w:rPr>
              <w:t xml:space="preserve"> </w:t>
            </w:r>
            <w:r w:rsidRPr="009033E2">
              <w:rPr>
                <w:color w:val="231F20"/>
                <w:spacing w:val="-3"/>
                <w:w w:val="95"/>
                <w:sz w:val="15"/>
                <w:lang w:val="uk-UA"/>
              </w:rPr>
              <w:t>847</w:t>
            </w:r>
          </w:p>
        </w:tc>
        <w:tc>
          <w:tcPr>
            <w:tcW w:w="488"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86"/>
              <w:rPr>
                <w:rFonts w:cs="Calibri"/>
                <w:sz w:val="15"/>
                <w:szCs w:val="15"/>
                <w:lang w:val="uk-UA"/>
              </w:rPr>
            </w:pPr>
            <w:r w:rsidRPr="009033E2">
              <w:rPr>
                <w:color w:val="231F20"/>
                <w:spacing w:val="-3"/>
                <w:w w:val="95"/>
                <w:sz w:val="15"/>
                <w:lang w:val="uk-UA"/>
              </w:rPr>
              <w:t>26</w:t>
            </w:r>
            <w:r w:rsidRPr="009033E2">
              <w:rPr>
                <w:color w:val="231F20"/>
                <w:spacing w:val="-17"/>
                <w:w w:val="95"/>
                <w:sz w:val="15"/>
                <w:lang w:val="uk-UA"/>
              </w:rPr>
              <w:t xml:space="preserve"> </w:t>
            </w:r>
            <w:r w:rsidRPr="009033E2">
              <w:rPr>
                <w:color w:val="231F20"/>
                <w:spacing w:val="-2"/>
                <w:w w:val="95"/>
                <w:sz w:val="15"/>
                <w:lang w:val="uk-UA"/>
              </w:rPr>
              <w:t>586</w:t>
            </w:r>
          </w:p>
        </w:tc>
        <w:tc>
          <w:tcPr>
            <w:tcW w:w="351" w:type="dxa"/>
            <w:vMerge/>
            <w:tcBorders>
              <w:left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96"/>
              <w:rPr>
                <w:rFonts w:cs="Calibri"/>
                <w:sz w:val="15"/>
                <w:szCs w:val="15"/>
                <w:lang w:val="uk-UA"/>
              </w:rPr>
            </w:pPr>
            <w:r w:rsidRPr="009033E2">
              <w:rPr>
                <w:color w:val="231F20"/>
                <w:spacing w:val="-3"/>
                <w:w w:val="95"/>
                <w:sz w:val="15"/>
                <w:lang w:val="uk-UA"/>
              </w:rPr>
              <w:t>328</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70"/>
              <w:rPr>
                <w:rFonts w:cs="Calibri"/>
                <w:sz w:val="15"/>
                <w:szCs w:val="15"/>
                <w:lang w:val="uk-UA"/>
              </w:rPr>
            </w:pPr>
            <w:r w:rsidRPr="009033E2">
              <w:rPr>
                <w:color w:val="231F20"/>
                <w:spacing w:val="-4"/>
                <w:sz w:val="15"/>
                <w:lang w:val="uk-UA"/>
              </w:rPr>
              <w:t>67</w:t>
            </w:r>
          </w:p>
        </w:tc>
        <w:tc>
          <w:tcPr>
            <w:tcW w:w="317" w:type="dxa"/>
            <w:tcBorders>
              <w:top w:val="nil"/>
              <w:left w:val="single" w:sz="2" w:space="0" w:color="9A5DA6"/>
              <w:bottom w:val="nil"/>
              <w:right w:val="single" w:sz="2" w:space="0" w:color="9A5DA6"/>
            </w:tcBorders>
          </w:tcPr>
          <w:p w:rsidR="000E5077" w:rsidRPr="009033E2" w:rsidRDefault="000E5077">
            <w:pPr>
              <w:rPr>
                <w:lang w:val="uk-UA"/>
              </w:rPr>
            </w:pPr>
          </w:p>
        </w:tc>
        <w:tc>
          <w:tcPr>
            <w:tcW w:w="363" w:type="dxa"/>
            <w:tcBorders>
              <w:top w:val="nil"/>
              <w:left w:val="single" w:sz="2" w:space="0" w:color="9A5DA6"/>
              <w:bottom w:val="nil"/>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9"/>
              <w:rPr>
                <w:rFonts w:cs="Calibri"/>
                <w:sz w:val="15"/>
                <w:szCs w:val="15"/>
                <w:lang w:val="uk-UA"/>
              </w:rPr>
            </w:pPr>
            <w:r w:rsidRPr="009033E2">
              <w:rPr>
                <w:color w:val="231F20"/>
                <w:w w:val="95"/>
                <w:sz w:val="15"/>
                <w:lang w:val="uk-UA"/>
              </w:rPr>
              <w:t>3</w:t>
            </w:r>
            <w:r w:rsidRPr="009033E2">
              <w:rPr>
                <w:color w:val="231F20"/>
                <w:spacing w:val="-16"/>
                <w:w w:val="95"/>
                <w:sz w:val="15"/>
                <w:lang w:val="uk-UA"/>
              </w:rPr>
              <w:t xml:space="preserve"> </w:t>
            </w:r>
            <w:r w:rsidRPr="009033E2">
              <w:rPr>
                <w:color w:val="231F20"/>
                <w:spacing w:val="-3"/>
                <w:w w:val="95"/>
                <w:sz w:val="15"/>
                <w:lang w:val="uk-UA"/>
              </w:rPr>
              <w:t>285</w:t>
            </w:r>
          </w:p>
        </w:tc>
        <w:tc>
          <w:tcPr>
            <w:tcW w:w="420"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85"/>
              <w:rPr>
                <w:rFonts w:cs="Calibri"/>
                <w:sz w:val="15"/>
                <w:szCs w:val="15"/>
                <w:lang w:val="uk-UA"/>
              </w:rPr>
            </w:pPr>
            <w:r w:rsidRPr="009033E2">
              <w:rPr>
                <w:color w:val="231F20"/>
                <w:w w:val="95"/>
                <w:sz w:val="15"/>
                <w:lang w:val="uk-UA"/>
              </w:rPr>
              <w:t>2</w:t>
            </w:r>
            <w:r w:rsidRPr="009033E2">
              <w:rPr>
                <w:color w:val="231F20"/>
                <w:spacing w:val="-16"/>
                <w:w w:val="95"/>
                <w:sz w:val="15"/>
                <w:lang w:val="uk-UA"/>
              </w:rPr>
              <w:t xml:space="preserve"> </w:t>
            </w:r>
            <w:r w:rsidRPr="009033E2">
              <w:rPr>
                <w:color w:val="231F20"/>
                <w:spacing w:val="-2"/>
                <w:w w:val="95"/>
                <w:sz w:val="15"/>
                <w:lang w:val="uk-UA"/>
              </w:rPr>
              <w:t>223</w:t>
            </w:r>
          </w:p>
        </w:tc>
        <w:tc>
          <w:tcPr>
            <w:tcW w:w="499"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96"/>
              <w:rPr>
                <w:rFonts w:cs="Calibri"/>
                <w:sz w:val="15"/>
                <w:szCs w:val="15"/>
                <w:lang w:val="uk-UA"/>
              </w:rPr>
            </w:pPr>
            <w:r w:rsidRPr="009033E2">
              <w:rPr>
                <w:color w:val="231F20"/>
                <w:spacing w:val="-3"/>
                <w:w w:val="95"/>
                <w:sz w:val="15"/>
                <w:lang w:val="uk-UA"/>
              </w:rPr>
              <w:t>32</w:t>
            </w:r>
            <w:r w:rsidRPr="009033E2">
              <w:rPr>
                <w:color w:val="231F20"/>
                <w:spacing w:val="-20"/>
                <w:w w:val="95"/>
                <w:sz w:val="15"/>
                <w:lang w:val="uk-UA"/>
              </w:rPr>
              <w:t xml:space="preserve"> </w:t>
            </w:r>
            <w:r w:rsidRPr="009033E2">
              <w:rPr>
                <w:color w:val="231F20"/>
                <w:w w:val="95"/>
                <w:sz w:val="15"/>
                <w:lang w:val="uk-UA"/>
              </w:rPr>
              <w:t>488</w:t>
            </w:r>
          </w:p>
        </w:tc>
        <w:tc>
          <w:tcPr>
            <w:tcW w:w="499"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4"/>
              <w:ind w:left="104"/>
              <w:rPr>
                <w:rFonts w:cs="Calibri"/>
                <w:sz w:val="15"/>
                <w:szCs w:val="15"/>
                <w:lang w:val="uk-UA"/>
              </w:rPr>
            </w:pPr>
            <w:r w:rsidRPr="009033E2">
              <w:rPr>
                <w:color w:val="231F20"/>
                <w:spacing w:val="-4"/>
                <w:w w:val="95"/>
                <w:sz w:val="15"/>
                <w:lang w:val="uk-UA"/>
              </w:rPr>
              <w:t>51</w:t>
            </w:r>
            <w:r w:rsidRPr="009033E2">
              <w:rPr>
                <w:color w:val="231F20"/>
                <w:spacing w:val="-17"/>
                <w:w w:val="95"/>
                <w:sz w:val="15"/>
                <w:lang w:val="uk-UA"/>
              </w:rPr>
              <w:t xml:space="preserve"> </w:t>
            </w:r>
            <w:r w:rsidRPr="009033E2">
              <w:rPr>
                <w:color w:val="231F20"/>
                <w:spacing w:val="-3"/>
                <w:w w:val="95"/>
                <w:sz w:val="15"/>
                <w:lang w:val="uk-UA"/>
              </w:rPr>
              <w:t>334</w:t>
            </w:r>
          </w:p>
        </w:tc>
      </w:tr>
      <w:tr w:rsidR="000E5077" w:rsidRPr="009033E2" w:rsidTr="00AC36CE">
        <w:trPr>
          <w:trHeight w:hRule="exact" w:val="266"/>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5</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pacing w:val="-1"/>
                <w:sz w:val="15"/>
                <w:lang w:val="uk-UA"/>
              </w:rPr>
              <w:t>Фінанси, нерухомість, бізнес</w:t>
            </w:r>
          </w:p>
        </w:tc>
        <w:tc>
          <w:tcPr>
            <w:tcW w:w="363"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36"/>
              <w:rPr>
                <w:rFonts w:cs="Calibri"/>
                <w:sz w:val="15"/>
                <w:szCs w:val="15"/>
                <w:lang w:val="uk-UA"/>
              </w:rPr>
            </w:pPr>
            <w:r w:rsidRPr="009033E2">
              <w:rPr>
                <w:color w:val="231F20"/>
                <w:spacing w:val="-6"/>
                <w:w w:val="95"/>
                <w:sz w:val="15"/>
                <w:lang w:val="uk-UA"/>
              </w:rPr>
              <w:t>171</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42"/>
              <w:rPr>
                <w:rFonts w:cs="Calibri"/>
                <w:sz w:val="15"/>
                <w:szCs w:val="15"/>
                <w:lang w:val="uk-UA"/>
              </w:rPr>
            </w:pPr>
            <w:r w:rsidRPr="009033E2">
              <w:rPr>
                <w:color w:val="231F20"/>
                <w:w w:val="95"/>
                <w:sz w:val="15"/>
                <w:lang w:val="uk-UA"/>
              </w:rPr>
              <w:t>7</w:t>
            </w:r>
            <w:r w:rsidRPr="009033E2">
              <w:rPr>
                <w:color w:val="231F20"/>
                <w:spacing w:val="-19"/>
                <w:w w:val="95"/>
                <w:sz w:val="15"/>
                <w:lang w:val="uk-UA"/>
              </w:rPr>
              <w:t xml:space="preserve"> </w:t>
            </w:r>
            <w:r w:rsidRPr="009033E2">
              <w:rPr>
                <w:color w:val="231F20"/>
                <w:spacing w:val="1"/>
                <w:w w:val="95"/>
                <w:sz w:val="15"/>
                <w:lang w:val="uk-UA"/>
              </w:rPr>
              <w:t>4</w:t>
            </w:r>
            <w:r w:rsidRPr="009033E2">
              <w:rPr>
                <w:color w:val="231F20"/>
                <w:spacing w:val="2"/>
                <w:w w:val="95"/>
                <w:sz w:val="15"/>
                <w:lang w:val="uk-UA"/>
              </w:rPr>
              <w:t>0</w:t>
            </w:r>
            <w:r w:rsidRPr="009033E2">
              <w:rPr>
                <w:color w:val="231F20"/>
                <w:w w:val="95"/>
                <w:sz w:val="15"/>
                <w:lang w:val="uk-UA"/>
              </w:rPr>
              <w:t>0</w:t>
            </w:r>
          </w:p>
        </w:tc>
        <w:tc>
          <w:tcPr>
            <w:tcW w:w="425"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4"/>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3"/>
                <w:w w:val="95"/>
                <w:sz w:val="15"/>
                <w:lang w:val="uk-UA"/>
              </w:rPr>
              <w:t>732</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38"/>
              <w:rPr>
                <w:rFonts w:cs="Calibri"/>
                <w:sz w:val="15"/>
                <w:szCs w:val="15"/>
                <w:lang w:val="uk-UA"/>
              </w:rPr>
            </w:pPr>
            <w:r w:rsidRPr="009033E2">
              <w:rPr>
                <w:color w:val="231F20"/>
                <w:spacing w:val="-4"/>
                <w:w w:val="95"/>
                <w:sz w:val="15"/>
                <w:lang w:val="uk-UA"/>
              </w:rPr>
              <w:t>10</w:t>
            </w:r>
            <w:r w:rsidRPr="009033E2">
              <w:rPr>
                <w:color w:val="231F20"/>
                <w:spacing w:val="-17"/>
                <w:w w:val="95"/>
                <w:sz w:val="15"/>
                <w:lang w:val="uk-UA"/>
              </w:rPr>
              <w:t xml:space="preserve"> </w:t>
            </w:r>
            <w:r w:rsidRPr="009033E2">
              <w:rPr>
                <w:color w:val="231F20"/>
                <w:spacing w:val="-2"/>
                <w:w w:val="95"/>
                <w:sz w:val="15"/>
                <w:lang w:val="uk-UA"/>
              </w:rPr>
              <w:t>490</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43"/>
              <w:rPr>
                <w:rFonts w:cs="Calibri"/>
                <w:sz w:val="15"/>
                <w:szCs w:val="15"/>
                <w:lang w:val="uk-UA"/>
              </w:rPr>
            </w:pPr>
            <w:r w:rsidRPr="009033E2">
              <w:rPr>
                <w:color w:val="231F20"/>
                <w:spacing w:val="-5"/>
                <w:w w:val="95"/>
                <w:sz w:val="15"/>
                <w:lang w:val="uk-UA"/>
              </w:rPr>
              <w:t>21</w:t>
            </w:r>
            <w:r w:rsidRPr="009033E2">
              <w:rPr>
                <w:color w:val="231F20"/>
                <w:spacing w:val="-17"/>
                <w:w w:val="95"/>
                <w:sz w:val="15"/>
                <w:lang w:val="uk-UA"/>
              </w:rPr>
              <w:t xml:space="preserve"> </w:t>
            </w:r>
            <w:r w:rsidRPr="009033E2">
              <w:rPr>
                <w:color w:val="231F20"/>
                <w:spacing w:val="-5"/>
                <w:w w:val="95"/>
                <w:sz w:val="15"/>
                <w:lang w:val="uk-UA"/>
              </w:rPr>
              <w:t>810</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09"/>
              <w:rPr>
                <w:rFonts w:cs="Calibri"/>
                <w:sz w:val="15"/>
                <w:szCs w:val="15"/>
                <w:lang w:val="uk-UA"/>
              </w:rPr>
            </w:pPr>
            <w:r w:rsidRPr="009033E2">
              <w:rPr>
                <w:color w:val="231F20"/>
                <w:w w:val="95"/>
                <w:sz w:val="15"/>
                <w:lang w:val="uk-UA"/>
              </w:rPr>
              <w:t>4</w:t>
            </w:r>
            <w:r w:rsidRPr="009033E2">
              <w:rPr>
                <w:color w:val="231F20"/>
                <w:spacing w:val="-16"/>
                <w:w w:val="95"/>
                <w:sz w:val="15"/>
                <w:lang w:val="uk-UA"/>
              </w:rPr>
              <w:t xml:space="preserve"> </w:t>
            </w:r>
            <w:r w:rsidRPr="009033E2">
              <w:rPr>
                <w:color w:val="231F20"/>
                <w:spacing w:val="-6"/>
                <w:w w:val="95"/>
                <w:sz w:val="15"/>
                <w:lang w:val="uk-UA"/>
              </w:rPr>
              <w:t>618</w:t>
            </w:r>
          </w:p>
        </w:tc>
        <w:tc>
          <w:tcPr>
            <w:tcW w:w="493"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93"/>
              <w:rPr>
                <w:rFonts w:cs="Calibri"/>
                <w:sz w:val="15"/>
                <w:szCs w:val="15"/>
                <w:lang w:val="uk-UA"/>
              </w:rPr>
            </w:pPr>
            <w:r w:rsidRPr="009033E2">
              <w:rPr>
                <w:color w:val="231F20"/>
                <w:spacing w:val="1"/>
                <w:w w:val="95"/>
                <w:sz w:val="15"/>
                <w:lang w:val="uk-UA"/>
              </w:rPr>
              <w:t>46</w:t>
            </w:r>
            <w:r w:rsidRPr="009033E2">
              <w:rPr>
                <w:color w:val="231F20"/>
                <w:spacing w:val="-19"/>
                <w:w w:val="95"/>
                <w:sz w:val="15"/>
                <w:lang w:val="uk-UA"/>
              </w:rPr>
              <w:t xml:space="preserve"> </w:t>
            </w:r>
            <w:r w:rsidRPr="009033E2">
              <w:rPr>
                <w:color w:val="231F20"/>
                <w:spacing w:val="-4"/>
                <w:w w:val="95"/>
                <w:sz w:val="15"/>
                <w:lang w:val="uk-UA"/>
              </w:rPr>
              <w:t>221</w:t>
            </w:r>
          </w:p>
        </w:tc>
        <w:tc>
          <w:tcPr>
            <w:tcW w:w="488"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2"/>
              <w:rPr>
                <w:rFonts w:cs="Calibri"/>
                <w:sz w:val="15"/>
                <w:szCs w:val="15"/>
                <w:lang w:val="uk-UA"/>
              </w:rPr>
            </w:pPr>
            <w:r w:rsidRPr="009033E2">
              <w:rPr>
                <w:color w:val="231F20"/>
                <w:spacing w:val="-2"/>
                <w:w w:val="95"/>
                <w:sz w:val="15"/>
                <w:lang w:val="uk-UA"/>
              </w:rPr>
              <w:t>22</w:t>
            </w:r>
            <w:r w:rsidRPr="009033E2">
              <w:rPr>
                <w:color w:val="231F20"/>
                <w:spacing w:val="-17"/>
                <w:w w:val="95"/>
                <w:sz w:val="15"/>
                <w:lang w:val="uk-UA"/>
              </w:rPr>
              <w:t xml:space="preserve"> </w:t>
            </w:r>
            <w:r w:rsidRPr="009033E2">
              <w:rPr>
                <w:color w:val="231F20"/>
                <w:spacing w:val="-5"/>
                <w:w w:val="95"/>
                <w:sz w:val="15"/>
                <w:lang w:val="uk-UA"/>
              </w:rPr>
              <w:t>156</w:t>
            </w:r>
          </w:p>
        </w:tc>
        <w:tc>
          <w:tcPr>
            <w:tcW w:w="351" w:type="dxa"/>
            <w:vMerge/>
            <w:tcBorders>
              <w:left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99"/>
              <w:rPr>
                <w:rFonts w:cs="Calibri"/>
                <w:sz w:val="15"/>
                <w:szCs w:val="15"/>
                <w:lang w:val="uk-UA"/>
              </w:rPr>
            </w:pPr>
            <w:r w:rsidRPr="009033E2">
              <w:rPr>
                <w:color w:val="231F20"/>
                <w:spacing w:val="-5"/>
                <w:sz w:val="15"/>
                <w:lang w:val="uk-UA"/>
              </w:rPr>
              <w:t>195</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00"/>
              <w:rPr>
                <w:rFonts w:cs="Calibri"/>
                <w:sz w:val="15"/>
                <w:szCs w:val="15"/>
                <w:lang w:val="uk-UA"/>
              </w:rPr>
            </w:pPr>
            <w:r w:rsidRPr="009033E2">
              <w:rPr>
                <w:color w:val="231F20"/>
                <w:w w:val="95"/>
                <w:sz w:val="15"/>
                <w:lang w:val="uk-UA"/>
              </w:rPr>
              <w:t>4</w:t>
            </w:r>
            <w:r w:rsidRPr="009033E2">
              <w:rPr>
                <w:color w:val="231F20"/>
                <w:spacing w:val="-16"/>
                <w:w w:val="95"/>
                <w:sz w:val="15"/>
                <w:lang w:val="uk-UA"/>
              </w:rPr>
              <w:t xml:space="preserve"> </w:t>
            </w:r>
            <w:r w:rsidRPr="009033E2">
              <w:rPr>
                <w:color w:val="231F20"/>
                <w:spacing w:val="-2"/>
                <w:w w:val="95"/>
                <w:sz w:val="15"/>
                <w:lang w:val="uk-UA"/>
              </w:rPr>
              <w:t>254</w:t>
            </w:r>
          </w:p>
        </w:tc>
        <w:tc>
          <w:tcPr>
            <w:tcW w:w="317" w:type="dxa"/>
            <w:tcBorders>
              <w:top w:val="nil"/>
              <w:left w:val="single" w:sz="2" w:space="0" w:color="9A5DA6"/>
              <w:bottom w:val="nil"/>
              <w:right w:val="single" w:sz="2" w:space="0" w:color="9A5DA6"/>
            </w:tcBorders>
          </w:tcPr>
          <w:p w:rsidR="000E5077" w:rsidRPr="009033E2" w:rsidRDefault="000E5077">
            <w:pPr>
              <w:rPr>
                <w:lang w:val="uk-UA"/>
              </w:rPr>
            </w:pPr>
          </w:p>
        </w:tc>
        <w:tc>
          <w:tcPr>
            <w:tcW w:w="363" w:type="dxa"/>
            <w:vMerge w:val="restart"/>
            <w:tcBorders>
              <w:top w:val="nil"/>
              <w:left w:val="single" w:sz="2" w:space="0" w:color="9A5DA6"/>
              <w:right w:val="single" w:sz="2" w:space="0" w:color="9A5DA6"/>
            </w:tcBorders>
          </w:tcPr>
          <w:p w:rsidR="000E5077" w:rsidRPr="009033E2" w:rsidRDefault="000E5077" w:rsidP="00AC36CE">
            <w:pPr>
              <w:pStyle w:val="TableParagraph"/>
              <w:spacing w:before="34"/>
              <w:ind w:left="127"/>
              <w:rPr>
                <w:rFonts w:cs="Calibri"/>
                <w:sz w:val="15"/>
                <w:szCs w:val="15"/>
                <w:lang w:val="uk-UA"/>
              </w:rPr>
            </w:pPr>
            <w:r w:rsidRPr="009033E2">
              <w:rPr>
                <w:color w:val="231F20"/>
                <w:sz w:val="15"/>
                <w:lang w:val="uk-UA"/>
              </w:rPr>
              <w:t>-</w:t>
            </w:r>
            <w:r w:rsidRPr="009033E2">
              <w:rPr>
                <w:color w:val="231F20"/>
                <w:spacing w:val="-25"/>
                <w:sz w:val="15"/>
                <w:lang w:val="uk-UA"/>
              </w:rPr>
              <w:t xml:space="preserve"> </w:t>
            </w:r>
            <w:r w:rsidRPr="009033E2">
              <w:rPr>
                <w:color w:val="231F20"/>
                <w:spacing w:val="-3"/>
                <w:sz w:val="15"/>
                <w:lang w:val="uk-UA"/>
              </w:rPr>
              <w:t>24</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2"/>
              <w:rPr>
                <w:rFonts w:cs="Calibri"/>
                <w:sz w:val="15"/>
                <w:szCs w:val="15"/>
                <w:lang w:val="uk-UA"/>
              </w:rPr>
            </w:pPr>
            <w:r w:rsidRPr="009033E2">
              <w:rPr>
                <w:color w:val="231F20"/>
                <w:w w:val="95"/>
                <w:sz w:val="15"/>
                <w:lang w:val="uk-UA"/>
              </w:rPr>
              <w:t>3</w:t>
            </w:r>
            <w:r w:rsidRPr="009033E2">
              <w:rPr>
                <w:color w:val="231F20"/>
                <w:spacing w:val="-19"/>
                <w:w w:val="95"/>
                <w:sz w:val="15"/>
                <w:lang w:val="uk-UA"/>
              </w:rPr>
              <w:t xml:space="preserve"> </w:t>
            </w:r>
            <w:r w:rsidRPr="009033E2">
              <w:rPr>
                <w:color w:val="231F20"/>
                <w:w w:val="95"/>
                <w:sz w:val="15"/>
                <w:lang w:val="uk-UA"/>
              </w:rPr>
              <w:t>606</w:t>
            </w:r>
          </w:p>
        </w:tc>
        <w:tc>
          <w:tcPr>
            <w:tcW w:w="420"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85"/>
              <w:rPr>
                <w:rFonts w:cs="Calibri"/>
                <w:sz w:val="15"/>
                <w:szCs w:val="15"/>
                <w:lang w:val="uk-UA"/>
              </w:rPr>
            </w:pPr>
            <w:r w:rsidRPr="009033E2">
              <w:rPr>
                <w:color w:val="231F20"/>
                <w:w w:val="95"/>
                <w:sz w:val="15"/>
                <w:lang w:val="uk-UA"/>
              </w:rPr>
              <w:t>2</w:t>
            </w:r>
            <w:r w:rsidRPr="009033E2">
              <w:rPr>
                <w:color w:val="231F20"/>
                <w:spacing w:val="-16"/>
                <w:w w:val="95"/>
                <w:sz w:val="15"/>
                <w:lang w:val="uk-UA"/>
              </w:rPr>
              <w:t xml:space="preserve"> </w:t>
            </w:r>
            <w:r w:rsidRPr="009033E2">
              <w:rPr>
                <w:color w:val="231F20"/>
                <w:spacing w:val="-2"/>
                <w:w w:val="95"/>
                <w:sz w:val="15"/>
                <w:lang w:val="uk-UA"/>
              </w:rPr>
              <w:t>345</w:t>
            </w:r>
          </w:p>
        </w:tc>
        <w:tc>
          <w:tcPr>
            <w:tcW w:w="499"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104"/>
              <w:rPr>
                <w:rFonts w:cs="Calibri"/>
                <w:sz w:val="15"/>
                <w:szCs w:val="15"/>
                <w:lang w:val="uk-UA"/>
              </w:rPr>
            </w:pPr>
            <w:r w:rsidRPr="009033E2">
              <w:rPr>
                <w:color w:val="231F20"/>
                <w:spacing w:val="-3"/>
                <w:w w:val="95"/>
                <w:sz w:val="15"/>
                <w:lang w:val="uk-UA"/>
              </w:rPr>
              <w:t>32</w:t>
            </w:r>
            <w:r w:rsidRPr="009033E2">
              <w:rPr>
                <w:color w:val="231F20"/>
                <w:spacing w:val="-17"/>
                <w:w w:val="95"/>
                <w:sz w:val="15"/>
                <w:lang w:val="uk-UA"/>
              </w:rPr>
              <w:t xml:space="preserve"> </w:t>
            </w:r>
            <w:r w:rsidRPr="009033E2">
              <w:rPr>
                <w:color w:val="231F20"/>
                <w:spacing w:val="-4"/>
                <w:w w:val="95"/>
                <w:sz w:val="15"/>
                <w:lang w:val="uk-UA"/>
              </w:rPr>
              <w:t>533</w:t>
            </w:r>
          </w:p>
        </w:tc>
        <w:tc>
          <w:tcPr>
            <w:tcW w:w="499"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4"/>
              <w:ind w:left="99"/>
              <w:rPr>
                <w:rFonts w:cs="Calibri"/>
                <w:sz w:val="15"/>
                <w:szCs w:val="15"/>
                <w:lang w:val="uk-UA"/>
              </w:rPr>
            </w:pPr>
            <w:r w:rsidRPr="009033E2">
              <w:rPr>
                <w:color w:val="231F20"/>
                <w:spacing w:val="-3"/>
                <w:w w:val="95"/>
                <w:sz w:val="15"/>
                <w:lang w:val="uk-UA"/>
              </w:rPr>
              <w:t>78</w:t>
            </w:r>
            <w:r w:rsidRPr="009033E2">
              <w:rPr>
                <w:color w:val="231F20"/>
                <w:spacing w:val="-17"/>
                <w:w w:val="95"/>
                <w:sz w:val="15"/>
                <w:lang w:val="uk-UA"/>
              </w:rPr>
              <w:t xml:space="preserve"> </w:t>
            </w:r>
            <w:r w:rsidRPr="009033E2">
              <w:rPr>
                <w:color w:val="231F20"/>
                <w:spacing w:val="-3"/>
                <w:w w:val="95"/>
                <w:sz w:val="15"/>
                <w:lang w:val="uk-UA"/>
              </w:rPr>
              <w:t>754</w:t>
            </w:r>
          </w:p>
        </w:tc>
      </w:tr>
      <w:tr w:rsidR="000E5077" w:rsidRPr="009033E2" w:rsidTr="00AC36CE">
        <w:trPr>
          <w:trHeight w:hRule="exact" w:val="254"/>
        </w:trPr>
        <w:tc>
          <w:tcPr>
            <w:tcW w:w="215" w:type="dxa"/>
            <w:tcBorders>
              <w:top w:val="nil"/>
              <w:left w:val="nil"/>
              <w:bottom w:val="single" w:sz="2" w:space="0" w:color="9A5DA6"/>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6</w:t>
            </w:r>
          </w:p>
        </w:tc>
        <w:tc>
          <w:tcPr>
            <w:tcW w:w="2279" w:type="dxa"/>
            <w:tcBorders>
              <w:top w:val="nil"/>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w w:val="95"/>
                <w:sz w:val="15"/>
                <w:lang w:val="uk-UA"/>
              </w:rPr>
              <w:t>Інші послуги</w:t>
            </w:r>
          </w:p>
        </w:tc>
        <w:tc>
          <w:tcPr>
            <w:tcW w:w="363"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131"/>
              <w:rPr>
                <w:rFonts w:cs="Calibri"/>
                <w:sz w:val="15"/>
                <w:szCs w:val="15"/>
                <w:lang w:val="uk-UA"/>
              </w:rPr>
            </w:pPr>
            <w:r w:rsidRPr="009033E2">
              <w:rPr>
                <w:color w:val="231F20"/>
                <w:spacing w:val="-5"/>
                <w:sz w:val="15"/>
                <w:lang w:val="uk-UA"/>
              </w:rPr>
              <w:t>102</w:t>
            </w:r>
          </w:p>
        </w:tc>
        <w:tc>
          <w:tcPr>
            <w:tcW w:w="482"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150"/>
              <w:rPr>
                <w:rFonts w:cs="Calibri"/>
                <w:sz w:val="15"/>
                <w:szCs w:val="15"/>
                <w:lang w:val="uk-UA"/>
              </w:rPr>
            </w:pPr>
            <w:r w:rsidRPr="009033E2">
              <w:rPr>
                <w:color w:val="231F20"/>
                <w:w w:val="95"/>
                <w:sz w:val="15"/>
                <w:lang w:val="uk-UA"/>
              </w:rPr>
              <w:t>1</w:t>
            </w:r>
            <w:r w:rsidRPr="009033E2">
              <w:rPr>
                <w:color w:val="231F20"/>
                <w:spacing w:val="-17"/>
                <w:w w:val="95"/>
                <w:sz w:val="15"/>
                <w:lang w:val="uk-UA"/>
              </w:rPr>
              <w:t xml:space="preserve"> </w:t>
            </w:r>
            <w:r w:rsidRPr="009033E2">
              <w:rPr>
                <w:color w:val="231F20"/>
                <w:spacing w:val="-3"/>
                <w:w w:val="95"/>
                <w:sz w:val="15"/>
                <w:lang w:val="uk-UA"/>
              </w:rPr>
              <w:t>323</w:t>
            </w:r>
          </w:p>
        </w:tc>
        <w:tc>
          <w:tcPr>
            <w:tcW w:w="425"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254"/>
              <w:rPr>
                <w:rFonts w:cs="Calibri"/>
                <w:sz w:val="15"/>
                <w:szCs w:val="15"/>
                <w:lang w:val="uk-UA"/>
              </w:rPr>
            </w:pPr>
            <w:r w:rsidRPr="009033E2">
              <w:rPr>
                <w:color w:val="231F20"/>
                <w:spacing w:val="-3"/>
                <w:sz w:val="15"/>
                <w:lang w:val="uk-UA"/>
              </w:rPr>
              <w:t>77</w:t>
            </w:r>
          </w:p>
        </w:tc>
        <w:tc>
          <w:tcPr>
            <w:tcW w:w="43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209"/>
              <w:rPr>
                <w:rFonts w:cs="Calibri"/>
                <w:sz w:val="15"/>
                <w:szCs w:val="15"/>
                <w:lang w:val="uk-UA"/>
              </w:rPr>
            </w:pPr>
            <w:r w:rsidRPr="009033E2">
              <w:rPr>
                <w:color w:val="231F20"/>
                <w:spacing w:val="-6"/>
                <w:sz w:val="15"/>
                <w:lang w:val="uk-UA"/>
              </w:rPr>
              <w:t>813</w:t>
            </w:r>
          </w:p>
        </w:tc>
        <w:tc>
          <w:tcPr>
            <w:tcW w:w="431"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95"/>
              <w:rPr>
                <w:rFonts w:cs="Calibri"/>
                <w:sz w:val="15"/>
                <w:szCs w:val="15"/>
                <w:lang w:val="uk-UA"/>
              </w:rPr>
            </w:pPr>
            <w:r w:rsidRPr="009033E2">
              <w:rPr>
                <w:color w:val="231F20"/>
                <w:w w:val="95"/>
                <w:sz w:val="15"/>
                <w:lang w:val="uk-UA"/>
              </w:rPr>
              <w:t>1</w:t>
            </w:r>
            <w:r w:rsidRPr="009033E2">
              <w:rPr>
                <w:color w:val="231F20"/>
                <w:spacing w:val="-17"/>
                <w:w w:val="95"/>
                <w:sz w:val="15"/>
                <w:lang w:val="uk-UA"/>
              </w:rPr>
              <w:t xml:space="preserve"> </w:t>
            </w:r>
            <w:r w:rsidRPr="009033E2">
              <w:rPr>
                <w:color w:val="231F20"/>
                <w:spacing w:val="-2"/>
                <w:w w:val="95"/>
                <w:sz w:val="15"/>
                <w:lang w:val="uk-UA"/>
              </w:rPr>
              <w:t>682</w:t>
            </w:r>
          </w:p>
        </w:tc>
        <w:tc>
          <w:tcPr>
            <w:tcW w:w="431"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98"/>
              <w:rPr>
                <w:rFonts w:cs="Calibri"/>
                <w:sz w:val="15"/>
                <w:szCs w:val="15"/>
                <w:lang w:val="uk-UA"/>
              </w:rPr>
            </w:pPr>
            <w:r w:rsidRPr="009033E2">
              <w:rPr>
                <w:color w:val="231F20"/>
                <w:w w:val="95"/>
                <w:sz w:val="15"/>
                <w:lang w:val="uk-UA"/>
              </w:rPr>
              <w:t>3</w:t>
            </w:r>
            <w:r w:rsidRPr="009033E2">
              <w:rPr>
                <w:color w:val="231F20"/>
                <w:spacing w:val="-17"/>
                <w:w w:val="95"/>
                <w:sz w:val="15"/>
                <w:lang w:val="uk-UA"/>
              </w:rPr>
              <w:t xml:space="preserve"> </w:t>
            </w:r>
            <w:r w:rsidRPr="009033E2">
              <w:rPr>
                <w:color w:val="231F20"/>
                <w:spacing w:val="-3"/>
                <w:w w:val="95"/>
                <w:sz w:val="15"/>
                <w:lang w:val="uk-UA"/>
              </w:rPr>
              <w:t>052</w:t>
            </w:r>
          </w:p>
        </w:tc>
        <w:tc>
          <w:tcPr>
            <w:tcW w:w="493" w:type="dxa"/>
            <w:tcBorders>
              <w:top w:val="nil"/>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34"/>
              <w:ind w:left="156"/>
              <w:rPr>
                <w:rFonts w:cs="Calibri"/>
                <w:sz w:val="15"/>
                <w:szCs w:val="15"/>
                <w:lang w:val="uk-UA"/>
              </w:rPr>
            </w:pPr>
            <w:r w:rsidRPr="009033E2">
              <w:rPr>
                <w:color w:val="231F20"/>
                <w:w w:val="95"/>
                <w:sz w:val="15"/>
                <w:lang w:val="uk-UA"/>
              </w:rPr>
              <w:t>7</w:t>
            </w:r>
            <w:r w:rsidRPr="009033E2">
              <w:rPr>
                <w:color w:val="231F20"/>
                <w:spacing w:val="-17"/>
                <w:w w:val="95"/>
                <w:sz w:val="15"/>
                <w:lang w:val="uk-UA"/>
              </w:rPr>
              <w:t xml:space="preserve"> </w:t>
            </w:r>
            <w:r w:rsidRPr="009033E2">
              <w:rPr>
                <w:color w:val="231F20"/>
                <w:spacing w:val="-2"/>
                <w:w w:val="95"/>
                <w:sz w:val="15"/>
                <w:lang w:val="uk-UA"/>
              </w:rPr>
              <w:t>049</w:t>
            </w:r>
          </w:p>
        </w:tc>
        <w:tc>
          <w:tcPr>
            <w:tcW w:w="488"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155"/>
              <w:rPr>
                <w:rFonts w:cs="Calibri"/>
                <w:sz w:val="15"/>
                <w:szCs w:val="15"/>
                <w:lang w:val="uk-UA"/>
              </w:rPr>
            </w:pPr>
            <w:r w:rsidRPr="009033E2">
              <w:rPr>
                <w:color w:val="231F20"/>
                <w:w w:val="95"/>
                <w:sz w:val="15"/>
                <w:lang w:val="uk-UA"/>
              </w:rPr>
              <w:t>9</w:t>
            </w:r>
            <w:r w:rsidRPr="009033E2">
              <w:rPr>
                <w:color w:val="231F20"/>
                <w:spacing w:val="-17"/>
                <w:w w:val="95"/>
                <w:sz w:val="15"/>
                <w:lang w:val="uk-UA"/>
              </w:rPr>
              <w:t xml:space="preserve"> </w:t>
            </w:r>
            <w:r w:rsidRPr="009033E2">
              <w:rPr>
                <w:color w:val="231F20"/>
                <w:spacing w:val="-3"/>
                <w:w w:val="95"/>
                <w:sz w:val="15"/>
                <w:lang w:val="uk-UA"/>
              </w:rPr>
              <w:t>507</w:t>
            </w:r>
          </w:p>
        </w:tc>
        <w:tc>
          <w:tcPr>
            <w:tcW w:w="35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23"/>
              <w:rPr>
                <w:rFonts w:cs="Calibri"/>
                <w:sz w:val="15"/>
                <w:szCs w:val="15"/>
                <w:lang w:val="uk-UA"/>
              </w:rPr>
            </w:pPr>
            <w:r w:rsidRPr="009033E2">
              <w:rPr>
                <w:color w:val="231F20"/>
                <w:spacing w:val="-2"/>
                <w:w w:val="95"/>
                <w:sz w:val="15"/>
                <w:lang w:val="uk-UA"/>
              </w:rPr>
              <w:t>36</w:t>
            </w:r>
            <w:r w:rsidRPr="009033E2">
              <w:rPr>
                <w:color w:val="231F20"/>
                <w:spacing w:val="-20"/>
                <w:w w:val="95"/>
                <w:sz w:val="15"/>
                <w:lang w:val="uk-UA"/>
              </w:rPr>
              <w:t xml:space="preserve"> </w:t>
            </w:r>
            <w:r w:rsidRPr="009033E2">
              <w:rPr>
                <w:color w:val="231F20"/>
                <w:w w:val="95"/>
                <w:sz w:val="15"/>
                <w:lang w:val="uk-UA"/>
              </w:rPr>
              <w:t>988</w:t>
            </w:r>
          </w:p>
        </w:tc>
        <w:tc>
          <w:tcPr>
            <w:tcW w:w="43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200"/>
              <w:rPr>
                <w:rFonts w:cs="Calibri"/>
                <w:sz w:val="15"/>
                <w:szCs w:val="15"/>
                <w:lang w:val="uk-UA"/>
              </w:rPr>
            </w:pPr>
            <w:r w:rsidRPr="009033E2">
              <w:rPr>
                <w:color w:val="231F20"/>
                <w:spacing w:val="-4"/>
                <w:sz w:val="15"/>
                <w:lang w:val="uk-UA"/>
              </w:rPr>
              <w:t>251</w:t>
            </w:r>
          </w:p>
        </w:tc>
        <w:tc>
          <w:tcPr>
            <w:tcW w:w="31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151"/>
              <w:rPr>
                <w:rFonts w:cs="Calibri"/>
                <w:sz w:val="15"/>
                <w:szCs w:val="15"/>
                <w:lang w:val="uk-UA"/>
              </w:rPr>
            </w:pPr>
            <w:r w:rsidRPr="009033E2">
              <w:rPr>
                <w:color w:val="231F20"/>
                <w:spacing w:val="-5"/>
                <w:sz w:val="15"/>
                <w:lang w:val="uk-UA"/>
              </w:rPr>
              <w:t>61</w:t>
            </w:r>
          </w:p>
        </w:tc>
        <w:tc>
          <w:tcPr>
            <w:tcW w:w="363"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197"/>
              <w:rPr>
                <w:rFonts w:cs="Calibri"/>
                <w:sz w:val="15"/>
                <w:szCs w:val="15"/>
                <w:lang w:val="uk-UA"/>
              </w:rPr>
            </w:pPr>
            <w:r w:rsidRPr="009033E2">
              <w:rPr>
                <w:color w:val="231F20"/>
                <w:spacing w:val="-5"/>
                <w:sz w:val="15"/>
                <w:lang w:val="uk-UA"/>
              </w:rPr>
              <w:t>187</w:t>
            </w:r>
          </w:p>
        </w:tc>
        <w:tc>
          <w:tcPr>
            <w:tcW w:w="420"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244"/>
              <w:rPr>
                <w:rFonts w:cs="Calibri"/>
                <w:sz w:val="15"/>
                <w:szCs w:val="15"/>
                <w:lang w:val="uk-UA"/>
              </w:rPr>
            </w:pPr>
            <w:r w:rsidRPr="009033E2">
              <w:rPr>
                <w:color w:val="231F20"/>
                <w:sz w:val="15"/>
                <w:lang w:val="uk-UA"/>
              </w:rPr>
              <w:t>90</w:t>
            </w:r>
          </w:p>
        </w:tc>
        <w:tc>
          <w:tcPr>
            <w:tcW w:w="499" w:type="dxa"/>
            <w:tcBorders>
              <w:top w:val="nil"/>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34"/>
              <w:ind w:left="100"/>
              <w:rPr>
                <w:rFonts w:cs="Calibri"/>
                <w:sz w:val="15"/>
                <w:szCs w:val="15"/>
                <w:lang w:val="uk-UA"/>
              </w:rPr>
            </w:pPr>
            <w:r w:rsidRPr="009033E2">
              <w:rPr>
                <w:color w:val="231F20"/>
                <w:spacing w:val="-2"/>
                <w:w w:val="95"/>
                <w:sz w:val="15"/>
                <w:lang w:val="uk-UA"/>
              </w:rPr>
              <w:t>50</w:t>
            </w:r>
            <w:r w:rsidRPr="009033E2">
              <w:rPr>
                <w:color w:val="231F20"/>
                <w:spacing w:val="-17"/>
                <w:w w:val="95"/>
                <w:sz w:val="15"/>
                <w:lang w:val="uk-UA"/>
              </w:rPr>
              <w:t xml:space="preserve"> </w:t>
            </w:r>
            <w:r w:rsidRPr="009033E2">
              <w:rPr>
                <w:color w:val="231F20"/>
                <w:spacing w:val="-4"/>
                <w:w w:val="95"/>
                <w:sz w:val="15"/>
                <w:lang w:val="uk-UA"/>
              </w:rPr>
              <w:t>753</w:t>
            </w:r>
          </w:p>
        </w:tc>
        <w:tc>
          <w:tcPr>
            <w:tcW w:w="499" w:type="dxa"/>
            <w:tcBorders>
              <w:top w:val="nil"/>
              <w:left w:val="single" w:sz="2" w:space="0" w:color="9A5DA6"/>
              <w:bottom w:val="single" w:sz="2" w:space="0" w:color="9A5DA6"/>
              <w:right w:val="nil"/>
            </w:tcBorders>
            <w:shd w:val="clear" w:color="auto" w:fill="F4E5C2"/>
          </w:tcPr>
          <w:p w:rsidR="000E5077" w:rsidRPr="009033E2" w:rsidRDefault="000E5077" w:rsidP="00AC36CE">
            <w:pPr>
              <w:pStyle w:val="TableParagraph"/>
              <w:spacing w:before="34"/>
              <w:ind w:left="97"/>
              <w:rPr>
                <w:rFonts w:cs="Calibri"/>
                <w:sz w:val="15"/>
                <w:szCs w:val="15"/>
                <w:lang w:val="uk-UA"/>
              </w:rPr>
            </w:pPr>
            <w:r w:rsidRPr="009033E2">
              <w:rPr>
                <w:color w:val="231F20"/>
                <w:spacing w:val="-3"/>
                <w:w w:val="95"/>
                <w:sz w:val="15"/>
                <w:lang w:val="uk-UA"/>
              </w:rPr>
              <w:t>57</w:t>
            </w:r>
            <w:r w:rsidRPr="009033E2">
              <w:rPr>
                <w:color w:val="231F20"/>
                <w:spacing w:val="-17"/>
                <w:w w:val="95"/>
                <w:sz w:val="15"/>
                <w:lang w:val="uk-UA"/>
              </w:rPr>
              <w:t xml:space="preserve"> </w:t>
            </w:r>
            <w:r w:rsidRPr="009033E2">
              <w:rPr>
                <w:color w:val="231F20"/>
                <w:spacing w:val="-2"/>
                <w:w w:val="95"/>
                <w:sz w:val="15"/>
                <w:lang w:val="uk-UA"/>
              </w:rPr>
              <w:t>802</w:t>
            </w:r>
          </w:p>
        </w:tc>
      </w:tr>
      <w:tr w:rsidR="000E5077" w:rsidRPr="009033E2" w:rsidTr="00AC36CE">
        <w:trPr>
          <w:trHeight w:hRule="exact" w:val="266"/>
        </w:trPr>
        <w:tc>
          <w:tcPr>
            <w:tcW w:w="215" w:type="dxa"/>
            <w:tcBorders>
              <w:top w:val="single" w:sz="2" w:space="0" w:color="9A5DA6"/>
              <w:left w:val="nil"/>
              <w:bottom w:val="single" w:sz="2" w:space="0" w:color="9A5DA6"/>
              <w:right w:val="single" w:sz="2" w:space="0" w:color="9A5DA6"/>
            </w:tcBorders>
            <w:shd w:val="clear" w:color="auto" w:fill="D1D3D4"/>
          </w:tcPr>
          <w:p w:rsidR="000E5077" w:rsidRPr="009033E2" w:rsidRDefault="000E5077" w:rsidP="00AC36CE">
            <w:pPr>
              <w:pStyle w:val="TableParagraph"/>
              <w:spacing w:before="42"/>
              <w:ind w:left="110"/>
              <w:rPr>
                <w:rFonts w:cs="Calibri"/>
                <w:sz w:val="15"/>
                <w:szCs w:val="15"/>
                <w:lang w:val="uk-UA"/>
              </w:rPr>
            </w:pPr>
            <w:r w:rsidRPr="009033E2">
              <w:rPr>
                <w:color w:val="231F20"/>
                <w:sz w:val="15"/>
                <w:lang w:val="uk-UA"/>
              </w:rPr>
              <w:t>7</w:t>
            </w:r>
          </w:p>
        </w:tc>
        <w:tc>
          <w:tcPr>
            <w:tcW w:w="2279"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2"/>
              <w:ind w:left="24"/>
              <w:rPr>
                <w:rFonts w:cs="Calibri"/>
                <w:sz w:val="15"/>
                <w:szCs w:val="15"/>
                <w:lang w:val="uk-UA"/>
              </w:rPr>
            </w:pPr>
            <w:r w:rsidRPr="009033E2">
              <w:rPr>
                <w:color w:val="231F20"/>
                <w:spacing w:val="-3"/>
                <w:sz w:val="15"/>
                <w:lang w:val="uk-UA"/>
              </w:rPr>
              <w:t>Загалом</w:t>
            </w:r>
          </w:p>
        </w:tc>
        <w:tc>
          <w:tcPr>
            <w:tcW w:w="36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3"/>
              <w:rPr>
                <w:rFonts w:cs="Calibri"/>
                <w:sz w:val="15"/>
                <w:szCs w:val="15"/>
                <w:lang w:val="uk-UA"/>
              </w:rPr>
            </w:pPr>
            <w:r w:rsidRPr="009033E2">
              <w:rPr>
                <w:color w:val="231F20"/>
                <w:w w:val="95"/>
                <w:sz w:val="15"/>
                <w:lang w:val="uk-UA"/>
              </w:rPr>
              <w:t>3</w:t>
            </w:r>
            <w:r w:rsidRPr="009033E2">
              <w:rPr>
                <w:color w:val="231F20"/>
                <w:spacing w:val="-17"/>
                <w:w w:val="95"/>
                <w:sz w:val="15"/>
                <w:lang w:val="uk-UA"/>
              </w:rPr>
              <w:t xml:space="preserve"> </w:t>
            </w:r>
            <w:r w:rsidRPr="009033E2">
              <w:rPr>
                <w:color w:val="231F20"/>
                <w:spacing w:val="-4"/>
                <w:w w:val="95"/>
                <w:sz w:val="15"/>
                <w:lang w:val="uk-UA"/>
              </w:rPr>
              <w:t>837</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76"/>
              <w:rPr>
                <w:rFonts w:cs="Calibri"/>
                <w:sz w:val="15"/>
                <w:szCs w:val="15"/>
                <w:lang w:val="uk-UA"/>
              </w:rPr>
            </w:pPr>
            <w:r w:rsidRPr="009033E2">
              <w:rPr>
                <w:color w:val="231F20"/>
                <w:spacing w:val="-2"/>
                <w:w w:val="95"/>
                <w:sz w:val="15"/>
                <w:lang w:val="uk-UA"/>
              </w:rPr>
              <w:t>72</w:t>
            </w:r>
            <w:r w:rsidRPr="009033E2">
              <w:rPr>
                <w:color w:val="231F20"/>
                <w:spacing w:val="-21"/>
                <w:w w:val="95"/>
                <w:sz w:val="15"/>
                <w:lang w:val="uk-UA"/>
              </w:rPr>
              <w:t xml:space="preserve"> </w:t>
            </w:r>
            <w:r w:rsidRPr="009033E2">
              <w:rPr>
                <w:color w:val="231F20"/>
                <w:w w:val="95"/>
                <w:sz w:val="15"/>
                <w:lang w:val="uk-UA"/>
              </w:rPr>
              <w:t>808</w:t>
            </w:r>
          </w:p>
        </w:tc>
        <w:tc>
          <w:tcPr>
            <w:tcW w:w="425"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7"/>
              <w:rPr>
                <w:rFonts w:cs="Calibri"/>
                <w:sz w:val="15"/>
                <w:szCs w:val="15"/>
                <w:lang w:val="uk-UA"/>
              </w:rPr>
            </w:pPr>
            <w:r w:rsidRPr="009033E2">
              <w:rPr>
                <w:color w:val="231F20"/>
                <w:spacing w:val="-6"/>
                <w:w w:val="95"/>
                <w:sz w:val="15"/>
                <w:lang w:val="uk-UA"/>
              </w:rPr>
              <w:t>13</w:t>
            </w:r>
            <w:r w:rsidRPr="009033E2">
              <w:rPr>
                <w:color w:val="231F20"/>
                <w:spacing w:val="-21"/>
                <w:w w:val="95"/>
                <w:sz w:val="15"/>
                <w:lang w:val="uk-UA"/>
              </w:rPr>
              <w:t xml:space="preserve"> </w:t>
            </w:r>
            <w:r w:rsidRPr="009033E2">
              <w:rPr>
                <w:color w:val="231F20"/>
                <w:w w:val="95"/>
                <w:sz w:val="15"/>
                <w:lang w:val="uk-UA"/>
              </w:rPr>
              <w:t>445</w:t>
            </w:r>
          </w:p>
        </w:tc>
        <w:tc>
          <w:tcPr>
            <w:tcW w:w="4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7"/>
              <w:rPr>
                <w:rFonts w:cs="Calibri"/>
                <w:sz w:val="15"/>
                <w:szCs w:val="15"/>
                <w:lang w:val="uk-UA"/>
              </w:rPr>
            </w:pPr>
            <w:r w:rsidRPr="009033E2">
              <w:rPr>
                <w:color w:val="231F20"/>
                <w:spacing w:val="-4"/>
                <w:w w:val="95"/>
                <w:sz w:val="15"/>
                <w:lang w:val="uk-UA"/>
              </w:rPr>
              <w:t>37</w:t>
            </w:r>
            <w:r w:rsidRPr="009033E2">
              <w:rPr>
                <w:color w:val="231F20"/>
                <w:spacing w:val="-18"/>
                <w:w w:val="95"/>
                <w:sz w:val="15"/>
                <w:lang w:val="uk-UA"/>
              </w:rPr>
              <w:t xml:space="preserve"> </w:t>
            </w:r>
            <w:r w:rsidRPr="009033E2">
              <w:rPr>
                <w:color w:val="231F20"/>
                <w:spacing w:val="-2"/>
                <w:w w:val="95"/>
                <w:sz w:val="15"/>
                <w:lang w:val="uk-UA"/>
              </w:rPr>
              <w:t>907</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5"/>
              <w:rPr>
                <w:rFonts w:cs="Calibri"/>
                <w:sz w:val="15"/>
                <w:szCs w:val="15"/>
                <w:lang w:val="uk-UA"/>
              </w:rPr>
            </w:pPr>
            <w:r w:rsidRPr="009033E2">
              <w:rPr>
                <w:color w:val="231F20"/>
                <w:spacing w:val="-3"/>
                <w:w w:val="95"/>
                <w:sz w:val="15"/>
                <w:lang w:val="uk-UA"/>
              </w:rPr>
              <w:t>32</w:t>
            </w:r>
            <w:r w:rsidRPr="009033E2">
              <w:rPr>
                <w:color w:val="231F20"/>
                <w:spacing w:val="-18"/>
                <w:w w:val="95"/>
                <w:sz w:val="15"/>
                <w:lang w:val="uk-UA"/>
              </w:rPr>
              <w:t xml:space="preserve"> </w:t>
            </w:r>
            <w:r w:rsidRPr="009033E2">
              <w:rPr>
                <w:color w:val="231F20"/>
                <w:spacing w:val="-4"/>
                <w:w w:val="95"/>
                <w:sz w:val="15"/>
                <w:lang w:val="uk-UA"/>
              </w:rPr>
              <w:t>221</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7"/>
              <w:rPr>
                <w:rFonts w:cs="Calibri"/>
                <w:sz w:val="15"/>
                <w:szCs w:val="15"/>
                <w:lang w:val="uk-UA"/>
              </w:rPr>
            </w:pPr>
            <w:r w:rsidRPr="009033E2">
              <w:rPr>
                <w:color w:val="231F20"/>
                <w:spacing w:val="-5"/>
                <w:w w:val="95"/>
                <w:sz w:val="15"/>
                <w:lang w:val="uk-UA"/>
              </w:rPr>
              <w:t>18</w:t>
            </w:r>
            <w:r w:rsidRPr="009033E2">
              <w:rPr>
                <w:color w:val="231F20"/>
                <w:spacing w:val="-18"/>
                <w:w w:val="95"/>
                <w:sz w:val="15"/>
                <w:lang w:val="uk-UA"/>
              </w:rPr>
              <w:t xml:space="preserve"> </w:t>
            </w:r>
            <w:r w:rsidRPr="009033E2">
              <w:rPr>
                <w:color w:val="231F20"/>
                <w:spacing w:val="-4"/>
                <w:w w:val="95"/>
                <w:sz w:val="15"/>
                <w:lang w:val="uk-UA"/>
              </w:rPr>
              <w:t>433</w:t>
            </w:r>
          </w:p>
        </w:tc>
        <w:tc>
          <w:tcPr>
            <w:tcW w:w="49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5"/>
              <w:rPr>
                <w:rFonts w:cs="Calibri"/>
                <w:sz w:val="15"/>
                <w:szCs w:val="15"/>
                <w:lang w:val="uk-UA"/>
              </w:rPr>
            </w:pPr>
            <w:r w:rsidRPr="009033E2">
              <w:rPr>
                <w:color w:val="231F20"/>
                <w:spacing w:val="-6"/>
                <w:w w:val="95"/>
                <w:sz w:val="15"/>
                <w:lang w:val="uk-UA"/>
              </w:rPr>
              <w:t>178</w:t>
            </w:r>
            <w:r w:rsidRPr="009033E2">
              <w:rPr>
                <w:color w:val="231F20"/>
                <w:spacing w:val="-20"/>
                <w:w w:val="95"/>
                <w:sz w:val="15"/>
                <w:lang w:val="uk-UA"/>
              </w:rPr>
              <w:t xml:space="preserve"> </w:t>
            </w:r>
            <w:r w:rsidRPr="009033E2">
              <w:rPr>
                <w:color w:val="231F20"/>
                <w:spacing w:val="-3"/>
                <w:w w:val="95"/>
                <w:sz w:val="15"/>
                <w:lang w:val="uk-UA"/>
              </w:rPr>
              <w:t>652</w:t>
            </w:r>
          </w:p>
        </w:tc>
        <w:tc>
          <w:tcPr>
            <w:tcW w:w="488"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47"/>
              <w:rPr>
                <w:rFonts w:cs="Calibri"/>
                <w:sz w:val="15"/>
                <w:szCs w:val="15"/>
                <w:lang w:val="uk-UA"/>
              </w:rPr>
            </w:pPr>
            <w:r w:rsidRPr="009033E2">
              <w:rPr>
                <w:color w:val="231F20"/>
                <w:spacing w:val="-9"/>
                <w:w w:val="95"/>
                <w:sz w:val="15"/>
                <w:lang w:val="uk-UA"/>
              </w:rPr>
              <w:t>117</w:t>
            </w:r>
            <w:r w:rsidRPr="009033E2">
              <w:rPr>
                <w:color w:val="231F20"/>
                <w:spacing w:val="-20"/>
                <w:w w:val="95"/>
                <w:sz w:val="15"/>
                <w:lang w:val="uk-UA"/>
              </w:rPr>
              <w:t xml:space="preserve"> </w:t>
            </w:r>
            <w:r w:rsidRPr="009033E2">
              <w:rPr>
                <w:color w:val="231F20"/>
                <w:spacing w:val="-6"/>
                <w:w w:val="95"/>
                <w:sz w:val="15"/>
                <w:lang w:val="uk-UA"/>
              </w:rPr>
              <w:t>274</w:t>
            </w:r>
          </w:p>
        </w:tc>
        <w:tc>
          <w:tcPr>
            <w:tcW w:w="35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2"/>
              <w:rPr>
                <w:rFonts w:cs="Calibri"/>
                <w:sz w:val="15"/>
                <w:szCs w:val="15"/>
                <w:lang w:val="uk-UA"/>
              </w:rPr>
            </w:pPr>
            <w:r w:rsidRPr="009033E2">
              <w:rPr>
                <w:color w:val="231F20"/>
                <w:w w:val="95"/>
                <w:sz w:val="15"/>
                <w:lang w:val="uk-UA"/>
              </w:rPr>
              <w:t>3</w:t>
            </w:r>
            <w:r w:rsidRPr="009033E2">
              <w:rPr>
                <w:color w:val="231F20"/>
                <w:spacing w:val="-17"/>
                <w:w w:val="95"/>
                <w:sz w:val="15"/>
                <w:lang w:val="uk-UA"/>
              </w:rPr>
              <w:t xml:space="preserve"> </w:t>
            </w:r>
            <w:r w:rsidRPr="009033E2">
              <w:rPr>
                <w:color w:val="231F20"/>
                <w:spacing w:val="-4"/>
                <w:w w:val="95"/>
                <w:sz w:val="15"/>
                <w:lang w:val="uk-UA"/>
              </w:rPr>
              <w:t>670</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2"/>
              <w:rPr>
                <w:rFonts w:cs="Calibri"/>
                <w:sz w:val="15"/>
                <w:szCs w:val="15"/>
                <w:lang w:val="uk-UA"/>
              </w:rPr>
            </w:pPr>
            <w:r w:rsidRPr="009033E2">
              <w:rPr>
                <w:color w:val="231F20"/>
                <w:spacing w:val="-3"/>
                <w:w w:val="95"/>
                <w:sz w:val="15"/>
                <w:lang w:val="uk-UA"/>
              </w:rPr>
              <w:t>39</w:t>
            </w:r>
            <w:r w:rsidRPr="009033E2">
              <w:rPr>
                <w:color w:val="231F20"/>
                <w:spacing w:val="-18"/>
                <w:w w:val="95"/>
                <w:sz w:val="15"/>
                <w:lang w:val="uk-UA"/>
              </w:rPr>
              <w:t xml:space="preserve"> </w:t>
            </w:r>
            <w:r w:rsidRPr="009033E2">
              <w:rPr>
                <w:color w:val="231F20"/>
                <w:spacing w:val="-4"/>
                <w:w w:val="95"/>
                <w:sz w:val="15"/>
                <w:lang w:val="uk-UA"/>
              </w:rPr>
              <w:t>797</w:t>
            </w:r>
          </w:p>
        </w:tc>
        <w:tc>
          <w:tcPr>
            <w:tcW w:w="4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9"/>
              <w:rPr>
                <w:rFonts w:cs="Calibri"/>
                <w:sz w:val="15"/>
                <w:szCs w:val="15"/>
                <w:lang w:val="uk-UA"/>
              </w:rPr>
            </w:pPr>
            <w:r w:rsidRPr="009033E2">
              <w:rPr>
                <w:color w:val="231F20"/>
                <w:spacing w:val="-4"/>
                <w:w w:val="95"/>
                <w:sz w:val="15"/>
                <w:lang w:val="uk-UA"/>
              </w:rPr>
              <w:t>47</w:t>
            </w:r>
            <w:r w:rsidRPr="009033E2">
              <w:rPr>
                <w:color w:val="231F20"/>
                <w:spacing w:val="-18"/>
                <w:w w:val="95"/>
                <w:sz w:val="15"/>
                <w:lang w:val="uk-UA"/>
              </w:rPr>
              <w:t xml:space="preserve"> </w:t>
            </w:r>
            <w:r w:rsidRPr="009033E2">
              <w:rPr>
                <w:color w:val="231F20"/>
                <w:spacing w:val="-4"/>
                <w:w w:val="95"/>
                <w:sz w:val="15"/>
                <w:lang w:val="uk-UA"/>
              </w:rPr>
              <w:t>672</w:t>
            </w:r>
          </w:p>
        </w:tc>
        <w:tc>
          <w:tcPr>
            <w:tcW w:w="31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79"/>
              <w:rPr>
                <w:rFonts w:cs="Calibri"/>
                <w:sz w:val="15"/>
                <w:szCs w:val="15"/>
                <w:lang w:val="uk-UA"/>
              </w:rPr>
            </w:pPr>
            <w:r w:rsidRPr="009033E2">
              <w:rPr>
                <w:color w:val="231F20"/>
                <w:spacing w:val="-3"/>
                <w:sz w:val="15"/>
                <w:lang w:val="uk-UA"/>
              </w:rPr>
              <w:t>224</w:t>
            </w:r>
          </w:p>
        </w:tc>
        <w:tc>
          <w:tcPr>
            <w:tcW w:w="36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1"/>
              <w:rPr>
                <w:rFonts w:cs="Calibri"/>
                <w:sz w:val="15"/>
                <w:szCs w:val="15"/>
                <w:lang w:val="uk-UA"/>
              </w:rPr>
            </w:pPr>
            <w:r w:rsidRPr="009033E2">
              <w:rPr>
                <w:color w:val="231F20"/>
                <w:w w:val="95"/>
                <w:sz w:val="15"/>
                <w:lang w:val="uk-UA"/>
              </w:rPr>
              <w:t>1</w:t>
            </w:r>
            <w:r w:rsidRPr="009033E2">
              <w:rPr>
                <w:color w:val="231F20"/>
                <w:spacing w:val="-20"/>
                <w:w w:val="95"/>
                <w:sz w:val="15"/>
                <w:lang w:val="uk-UA"/>
              </w:rPr>
              <w:t xml:space="preserve"> </w:t>
            </w:r>
            <w:r w:rsidRPr="009033E2">
              <w:rPr>
                <w:color w:val="231F20"/>
                <w:w w:val="95"/>
                <w:sz w:val="15"/>
                <w:lang w:val="uk-UA"/>
              </w:rPr>
              <w:t>009</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6"/>
              <w:rPr>
                <w:rFonts w:cs="Calibri"/>
                <w:sz w:val="15"/>
                <w:szCs w:val="15"/>
                <w:lang w:val="uk-UA"/>
              </w:rPr>
            </w:pPr>
            <w:r w:rsidRPr="009033E2">
              <w:rPr>
                <w:color w:val="231F20"/>
                <w:spacing w:val="-2"/>
                <w:w w:val="95"/>
                <w:sz w:val="15"/>
                <w:lang w:val="uk-UA"/>
              </w:rPr>
              <w:t>50</w:t>
            </w:r>
            <w:r w:rsidRPr="009033E2">
              <w:rPr>
                <w:color w:val="231F20"/>
                <w:spacing w:val="-18"/>
                <w:w w:val="95"/>
                <w:sz w:val="15"/>
                <w:lang w:val="uk-UA"/>
              </w:rPr>
              <w:t xml:space="preserve"> </w:t>
            </w:r>
            <w:r w:rsidRPr="009033E2">
              <w:rPr>
                <w:color w:val="231F20"/>
                <w:spacing w:val="-6"/>
                <w:w w:val="95"/>
                <w:sz w:val="15"/>
                <w:lang w:val="uk-UA"/>
              </w:rPr>
              <w:t>135</w:t>
            </w:r>
          </w:p>
        </w:tc>
        <w:tc>
          <w:tcPr>
            <w:tcW w:w="420"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9"/>
              <w:rPr>
                <w:rFonts w:cs="Calibri"/>
                <w:sz w:val="15"/>
                <w:szCs w:val="15"/>
                <w:lang w:val="uk-UA"/>
              </w:rPr>
            </w:pPr>
            <w:r w:rsidRPr="009033E2">
              <w:rPr>
                <w:color w:val="231F20"/>
                <w:spacing w:val="-5"/>
                <w:w w:val="95"/>
                <w:sz w:val="15"/>
                <w:lang w:val="uk-UA"/>
              </w:rPr>
              <w:t>31</w:t>
            </w:r>
            <w:r w:rsidRPr="009033E2">
              <w:rPr>
                <w:color w:val="231F20"/>
                <w:spacing w:val="-18"/>
                <w:w w:val="95"/>
                <w:sz w:val="15"/>
                <w:lang w:val="uk-UA"/>
              </w:rPr>
              <w:t xml:space="preserve"> </w:t>
            </w:r>
            <w:r w:rsidRPr="009033E2">
              <w:rPr>
                <w:color w:val="231F20"/>
                <w:spacing w:val="-8"/>
                <w:w w:val="95"/>
                <w:sz w:val="15"/>
                <w:lang w:val="uk-UA"/>
              </w:rPr>
              <w:t>611</w:t>
            </w:r>
          </w:p>
        </w:tc>
        <w:tc>
          <w:tcPr>
            <w:tcW w:w="499"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4"/>
              <w:rPr>
                <w:rFonts w:cs="Calibri"/>
                <w:sz w:val="15"/>
                <w:szCs w:val="15"/>
                <w:lang w:val="uk-UA"/>
              </w:rPr>
            </w:pPr>
            <w:r w:rsidRPr="009033E2">
              <w:rPr>
                <w:color w:val="231F20"/>
                <w:spacing w:val="-4"/>
                <w:w w:val="95"/>
                <w:sz w:val="15"/>
                <w:lang w:val="uk-UA"/>
              </w:rPr>
              <w:t>291</w:t>
            </w:r>
            <w:r w:rsidRPr="009033E2">
              <w:rPr>
                <w:color w:val="231F20"/>
                <w:spacing w:val="-20"/>
                <w:w w:val="95"/>
                <w:sz w:val="15"/>
                <w:lang w:val="uk-UA"/>
              </w:rPr>
              <w:t xml:space="preserve"> </w:t>
            </w:r>
            <w:r w:rsidRPr="009033E2">
              <w:rPr>
                <w:color w:val="231F20"/>
                <w:spacing w:val="-4"/>
                <w:w w:val="95"/>
                <w:sz w:val="15"/>
                <w:lang w:val="uk-UA"/>
              </w:rPr>
              <w:t>392</w:t>
            </w:r>
          </w:p>
        </w:tc>
        <w:tc>
          <w:tcPr>
            <w:tcW w:w="499" w:type="dxa"/>
            <w:tcBorders>
              <w:top w:val="single" w:sz="2" w:space="0" w:color="9A5DA6"/>
              <w:left w:val="single" w:sz="2" w:space="0" w:color="9A5DA6"/>
              <w:bottom w:val="single" w:sz="2" w:space="0" w:color="9A5DA6"/>
              <w:right w:val="nil"/>
            </w:tcBorders>
            <w:shd w:val="clear" w:color="auto" w:fill="F4E5C2"/>
          </w:tcPr>
          <w:p w:rsidR="000E5077" w:rsidRPr="009033E2" w:rsidRDefault="000E5077" w:rsidP="00AC36CE">
            <w:pPr>
              <w:pStyle w:val="TableParagraph"/>
              <w:spacing w:before="42"/>
              <w:ind w:left="30"/>
              <w:rPr>
                <w:rFonts w:cs="Calibri"/>
                <w:sz w:val="15"/>
                <w:szCs w:val="15"/>
                <w:lang w:val="uk-UA"/>
              </w:rPr>
            </w:pPr>
            <w:r w:rsidRPr="009033E2">
              <w:rPr>
                <w:color w:val="231F20"/>
                <w:spacing w:val="-5"/>
                <w:w w:val="95"/>
                <w:sz w:val="15"/>
                <w:lang w:val="uk-UA"/>
              </w:rPr>
              <w:t>470</w:t>
            </w:r>
            <w:r w:rsidRPr="009033E2">
              <w:rPr>
                <w:color w:val="231F20"/>
                <w:spacing w:val="-20"/>
                <w:w w:val="95"/>
                <w:sz w:val="15"/>
                <w:lang w:val="uk-UA"/>
              </w:rPr>
              <w:t xml:space="preserve"> </w:t>
            </w:r>
            <w:r w:rsidRPr="009033E2">
              <w:rPr>
                <w:color w:val="231F20"/>
                <w:spacing w:val="-2"/>
                <w:w w:val="95"/>
                <w:sz w:val="15"/>
                <w:lang w:val="uk-UA"/>
              </w:rPr>
              <w:t>043</w:t>
            </w:r>
          </w:p>
        </w:tc>
      </w:tr>
      <w:tr w:rsidR="000E5077" w:rsidRPr="009033E2" w:rsidTr="00AC36CE">
        <w:trPr>
          <w:trHeight w:hRule="exact" w:val="279"/>
        </w:trPr>
        <w:tc>
          <w:tcPr>
            <w:tcW w:w="215" w:type="dxa"/>
            <w:tcBorders>
              <w:top w:val="single" w:sz="2" w:space="0" w:color="9A5DA6"/>
              <w:left w:val="nil"/>
              <w:bottom w:val="nil"/>
              <w:right w:val="single" w:sz="2" w:space="0" w:color="9A5DA6"/>
            </w:tcBorders>
            <w:shd w:val="clear" w:color="auto" w:fill="D1D3D4"/>
          </w:tcPr>
          <w:p w:rsidR="000E5077" w:rsidRPr="009033E2" w:rsidRDefault="000E5077" w:rsidP="00AC36CE">
            <w:pPr>
              <w:pStyle w:val="TableParagraph"/>
              <w:spacing w:before="42"/>
              <w:ind w:left="110"/>
              <w:rPr>
                <w:rFonts w:cs="Calibri"/>
                <w:sz w:val="15"/>
                <w:szCs w:val="15"/>
                <w:lang w:val="uk-UA"/>
              </w:rPr>
            </w:pPr>
            <w:r w:rsidRPr="009033E2">
              <w:rPr>
                <w:color w:val="231F20"/>
                <w:sz w:val="15"/>
                <w:lang w:val="uk-UA"/>
              </w:rPr>
              <w:t>8</w:t>
            </w:r>
          </w:p>
        </w:tc>
        <w:tc>
          <w:tcPr>
            <w:tcW w:w="2279" w:type="dxa"/>
            <w:tcBorders>
              <w:top w:val="single" w:sz="2" w:space="0" w:color="9A5DA6"/>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2"/>
              <w:ind w:left="24"/>
              <w:rPr>
                <w:rFonts w:cs="Calibri"/>
                <w:sz w:val="15"/>
                <w:szCs w:val="15"/>
                <w:lang w:val="uk-UA"/>
              </w:rPr>
            </w:pPr>
            <w:r w:rsidRPr="009033E2">
              <w:rPr>
                <w:color w:val="231F20"/>
                <w:spacing w:val="-1"/>
                <w:sz w:val="15"/>
                <w:lang w:val="uk-UA"/>
              </w:rPr>
              <w:t>Коригування CIF/FOB для експорту</w:t>
            </w:r>
          </w:p>
        </w:tc>
        <w:tc>
          <w:tcPr>
            <w:tcW w:w="363"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82"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25"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37"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31"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31"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93" w:type="dxa"/>
            <w:vMerge w:val="restart"/>
            <w:tcBorders>
              <w:top w:val="single" w:sz="2" w:space="0" w:color="9A5DA6"/>
              <w:left w:val="single" w:sz="2" w:space="0" w:color="9A5DA6"/>
              <w:right w:val="single" w:sz="2" w:space="0" w:color="9A5DA6"/>
            </w:tcBorders>
            <w:shd w:val="clear" w:color="auto" w:fill="F4E5C2"/>
          </w:tcPr>
          <w:p w:rsidR="000E5077" w:rsidRPr="009033E2" w:rsidRDefault="000E5077">
            <w:pPr>
              <w:rPr>
                <w:lang w:val="uk-UA"/>
              </w:rPr>
            </w:pPr>
          </w:p>
        </w:tc>
        <w:tc>
          <w:tcPr>
            <w:tcW w:w="488" w:type="dxa"/>
            <w:vMerge w:val="restart"/>
            <w:tcBorders>
              <w:top w:val="single" w:sz="2" w:space="0" w:color="9A5DA6"/>
              <w:left w:val="single" w:sz="2" w:space="0" w:color="9A5DA6"/>
              <w:right w:val="single" w:sz="2" w:space="0" w:color="9A5DA6"/>
            </w:tcBorders>
          </w:tcPr>
          <w:p w:rsidR="000E5077" w:rsidRPr="009033E2" w:rsidRDefault="000E5077">
            <w:pPr>
              <w:pStyle w:val="TableParagraph"/>
              <w:rPr>
                <w:rFonts w:cs="Calibri"/>
                <w:sz w:val="14"/>
                <w:szCs w:val="14"/>
                <w:lang w:val="uk-UA"/>
              </w:rPr>
            </w:pPr>
          </w:p>
          <w:p w:rsidR="000E5077" w:rsidRPr="009033E2" w:rsidRDefault="000E5077" w:rsidP="00AC36CE">
            <w:pPr>
              <w:pStyle w:val="TableParagraph"/>
              <w:spacing w:before="4"/>
              <w:rPr>
                <w:rFonts w:cs="Calibri"/>
                <w:sz w:val="11"/>
                <w:szCs w:val="11"/>
                <w:lang w:val="uk-UA"/>
              </w:rPr>
            </w:pPr>
          </w:p>
          <w:p w:rsidR="000E5077" w:rsidRPr="009033E2" w:rsidRDefault="000E5077" w:rsidP="00AC36CE">
            <w:pPr>
              <w:pStyle w:val="TableParagraph"/>
              <w:ind w:left="163"/>
              <w:rPr>
                <w:rFonts w:cs="Calibri"/>
                <w:sz w:val="15"/>
                <w:szCs w:val="15"/>
                <w:lang w:val="uk-UA"/>
              </w:rPr>
            </w:pPr>
            <w:r w:rsidRPr="009033E2">
              <w:rPr>
                <w:color w:val="231F20"/>
                <w:w w:val="95"/>
                <w:sz w:val="15"/>
                <w:lang w:val="uk-UA"/>
              </w:rPr>
              <w:t>8</w:t>
            </w:r>
            <w:r w:rsidRPr="009033E2">
              <w:rPr>
                <w:color w:val="231F20"/>
                <w:spacing w:val="-16"/>
                <w:w w:val="95"/>
                <w:sz w:val="15"/>
                <w:lang w:val="uk-UA"/>
              </w:rPr>
              <w:t xml:space="preserve"> </w:t>
            </w:r>
            <w:r w:rsidRPr="009033E2">
              <w:rPr>
                <w:color w:val="231F20"/>
                <w:spacing w:val="-5"/>
                <w:w w:val="95"/>
                <w:sz w:val="15"/>
                <w:lang w:val="uk-UA"/>
              </w:rPr>
              <w:t>157</w:t>
            </w:r>
          </w:p>
        </w:tc>
        <w:tc>
          <w:tcPr>
            <w:tcW w:w="351"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31"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37"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317"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363"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31"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36"/>
              <w:rPr>
                <w:rFonts w:cs="Calibri"/>
                <w:sz w:val="15"/>
                <w:szCs w:val="15"/>
                <w:lang w:val="uk-UA"/>
              </w:rPr>
            </w:pPr>
            <w:r w:rsidRPr="009033E2">
              <w:rPr>
                <w:color w:val="231F20"/>
                <w:w w:val="95"/>
                <w:sz w:val="15"/>
                <w:lang w:val="uk-UA"/>
              </w:rPr>
              <w:t>-</w:t>
            </w:r>
            <w:r w:rsidRPr="009033E2">
              <w:rPr>
                <w:color w:val="231F20"/>
                <w:spacing w:val="-15"/>
                <w:w w:val="95"/>
                <w:sz w:val="15"/>
                <w:lang w:val="uk-UA"/>
              </w:rPr>
              <w:t xml:space="preserve"> </w:t>
            </w:r>
            <w:r w:rsidRPr="009033E2">
              <w:rPr>
                <w:color w:val="231F20"/>
                <w:spacing w:val="-6"/>
                <w:w w:val="95"/>
                <w:sz w:val="15"/>
                <w:lang w:val="uk-UA"/>
              </w:rPr>
              <w:t>133</w:t>
            </w:r>
          </w:p>
        </w:tc>
        <w:tc>
          <w:tcPr>
            <w:tcW w:w="420"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82"/>
              <w:rPr>
                <w:rFonts w:cs="Calibri"/>
                <w:sz w:val="15"/>
                <w:szCs w:val="15"/>
                <w:lang w:val="uk-UA"/>
              </w:rPr>
            </w:pPr>
            <w:r w:rsidRPr="009033E2">
              <w:rPr>
                <w:color w:val="231F20"/>
                <w:sz w:val="15"/>
                <w:lang w:val="uk-UA"/>
              </w:rPr>
              <w:t>-</w:t>
            </w:r>
            <w:r w:rsidRPr="009033E2">
              <w:rPr>
                <w:color w:val="231F20"/>
                <w:spacing w:val="-25"/>
                <w:sz w:val="15"/>
                <w:lang w:val="uk-UA"/>
              </w:rPr>
              <w:t xml:space="preserve"> </w:t>
            </w:r>
            <w:r w:rsidRPr="009033E2">
              <w:rPr>
                <w:color w:val="231F20"/>
                <w:spacing w:val="-3"/>
                <w:sz w:val="15"/>
                <w:lang w:val="uk-UA"/>
              </w:rPr>
              <w:t>30</w:t>
            </w:r>
          </w:p>
        </w:tc>
        <w:tc>
          <w:tcPr>
            <w:tcW w:w="499" w:type="dxa"/>
            <w:tcBorders>
              <w:top w:val="single" w:sz="2" w:space="0" w:color="9A5DA6"/>
              <w:left w:val="single" w:sz="2" w:space="0" w:color="9A5DA6"/>
              <w:bottom w:val="nil"/>
              <w:right w:val="single" w:sz="2" w:space="0" w:color="9A5DA6"/>
            </w:tcBorders>
            <w:shd w:val="clear" w:color="auto" w:fill="F4E5C2"/>
          </w:tcPr>
          <w:p w:rsidR="000E5077" w:rsidRPr="009033E2" w:rsidRDefault="000E5077" w:rsidP="00AC36CE">
            <w:pPr>
              <w:pStyle w:val="TableParagraph"/>
              <w:spacing w:before="42"/>
              <w:ind w:left="200"/>
              <w:rPr>
                <w:rFonts w:cs="Calibri"/>
                <w:sz w:val="15"/>
                <w:szCs w:val="15"/>
                <w:lang w:val="uk-UA"/>
              </w:rPr>
            </w:pPr>
            <w:r w:rsidRPr="009033E2">
              <w:rPr>
                <w:color w:val="231F20"/>
                <w:w w:val="95"/>
                <w:sz w:val="15"/>
                <w:lang w:val="uk-UA"/>
              </w:rPr>
              <w:t>-</w:t>
            </w:r>
            <w:r w:rsidRPr="009033E2">
              <w:rPr>
                <w:color w:val="231F20"/>
                <w:spacing w:val="-15"/>
                <w:w w:val="95"/>
                <w:sz w:val="15"/>
                <w:lang w:val="uk-UA"/>
              </w:rPr>
              <w:t xml:space="preserve"> </w:t>
            </w:r>
            <w:r w:rsidRPr="009033E2">
              <w:rPr>
                <w:color w:val="231F20"/>
                <w:spacing w:val="-4"/>
                <w:w w:val="95"/>
                <w:sz w:val="15"/>
                <w:lang w:val="uk-UA"/>
              </w:rPr>
              <w:t>163</w:t>
            </w:r>
          </w:p>
        </w:tc>
        <w:tc>
          <w:tcPr>
            <w:tcW w:w="499" w:type="dxa"/>
            <w:tcBorders>
              <w:top w:val="single" w:sz="2" w:space="0" w:color="9A5DA6"/>
              <w:left w:val="single" w:sz="2" w:space="0" w:color="9A5DA6"/>
              <w:bottom w:val="nil"/>
              <w:right w:val="nil"/>
            </w:tcBorders>
            <w:shd w:val="clear" w:color="auto" w:fill="F4E5C2"/>
          </w:tcPr>
          <w:p w:rsidR="000E5077" w:rsidRPr="009033E2" w:rsidRDefault="000E5077" w:rsidP="00AC36CE">
            <w:pPr>
              <w:pStyle w:val="TableParagraph"/>
              <w:spacing w:before="42"/>
              <w:ind w:left="200"/>
              <w:rPr>
                <w:rFonts w:cs="Calibri"/>
                <w:sz w:val="15"/>
                <w:szCs w:val="15"/>
                <w:lang w:val="uk-UA"/>
              </w:rPr>
            </w:pPr>
            <w:r w:rsidRPr="009033E2">
              <w:rPr>
                <w:color w:val="231F20"/>
                <w:w w:val="95"/>
                <w:sz w:val="15"/>
                <w:lang w:val="uk-UA"/>
              </w:rPr>
              <w:t>-</w:t>
            </w:r>
            <w:r w:rsidRPr="009033E2">
              <w:rPr>
                <w:color w:val="231F20"/>
                <w:spacing w:val="-15"/>
                <w:w w:val="95"/>
                <w:sz w:val="15"/>
                <w:lang w:val="uk-UA"/>
              </w:rPr>
              <w:t xml:space="preserve"> </w:t>
            </w:r>
            <w:r w:rsidRPr="009033E2">
              <w:rPr>
                <w:color w:val="231F20"/>
                <w:spacing w:val="-4"/>
                <w:w w:val="95"/>
                <w:sz w:val="15"/>
                <w:lang w:val="uk-UA"/>
              </w:rPr>
              <w:t>163</w:t>
            </w:r>
          </w:p>
        </w:tc>
      </w:tr>
      <w:tr w:rsidR="000E5077" w:rsidRPr="009033E2" w:rsidTr="00AC36CE">
        <w:trPr>
          <w:trHeight w:hRule="exact" w:val="437"/>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9</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z w:val="15"/>
                <w:lang w:val="uk-UA"/>
              </w:rPr>
              <w:t>Прямі закупівлі за кордоном резидентами</w:t>
            </w:r>
          </w:p>
        </w:tc>
        <w:tc>
          <w:tcPr>
            <w:tcW w:w="363" w:type="dxa"/>
            <w:vMerge/>
            <w:tcBorders>
              <w:left w:val="single" w:sz="2" w:space="0" w:color="9A5DA6"/>
              <w:right w:val="single" w:sz="2" w:space="0" w:color="9A5DA6"/>
            </w:tcBorders>
          </w:tcPr>
          <w:p w:rsidR="000E5077" w:rsidRPr="009033E2" w:rsidRDefault="000E5077">
            <w:pPr>
              <w:rPr>
                <w:lang w:val="uk-UA"/>
              </w:rPr>
            </w:pPr>
          </w:p>
        </w:tc>
        <w:tc>
          <w:tcPr>
            <w:tcW w:w="482" w:type="dxa"/>
            <w:vMerge/>
            <w:tcBorders>
              <w:left w:val="single" w:sz="2" w:space="0" w:color="9A5DA6"/>
              <w:right w:val="single" w:sz="2" w:space="0" w:color="9A5DA6"/>
            </w:tcBorders>
          </w:tcPr>
          <w:p w:rsidR="000E5077" w:rsidRPr="009033E2" w:rsidRDefault="000E5077">
            <w:pPr>
              <w:rPr>
                <w:lang w:val="uk-UA"/>
              </w:rPr>
            </w:pPr>
          </w:p>
        </w:tc>
        <w:tc>
          <w:tcPr>
            <w:tcW w:w="425" w:type="dxa"/>
            <w:vMerge/>
            <w:tcBorders>
              <w:left w:val="single" w:sz="2" w:space="0" w:color="9A5DA6"/>
              <w:right w:val="single" w:sz="2" w:space="0" w:color="9A5DA6"/>
            </w:tcBorders>
          </w:tcPr>
          <w:p w:rsidR="000E5077" w:rsidRPr="009033E2" w:rsidRDefault="000E5077">
            <w:pPr>
              <w:rPr>
                <w:lang w:val="uk-UA"/>
              </w:rPr>
            </w:pPr>
          </w:p>
        </w:tc>
        <w:tc>
          <w:tcPr>
            <w:tcW w:w="437"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right w:val="single" w:sz="2" w:space="0" w:color="9A5DA6"/>
            </w:tcBorders>
          </w:tcPr>
          <w:p w:rsidR="000E5077" w:rsidRPr="009033E2" w:rsidRDefault="000E5077">
            <w:pPr>
              <w:rPr>
                <w:lang w:val="uk-UA"/>
              </w:rPr>
            </w:pPr>
          </w:p>
        </w:tc>
        <w:tc>
          <w:tcPr>
            <w:tcW w:w="493" w:type="dxa"/>
            <w:vMerge/>
            <w:tcBorders>
              <w:left w:val="single" w:sz="2" w:space="0" w:color="9A5DA6"/>
              <w:right w:val="single" w:sz="2" w:space="0" w:color="9A5DA6"/>
            </w:tcBorders>
            <w:shd w:val="clear" w:color="auto" w:fill="F4E5C2"/>
          </w:tcPr>
          <w:p w:rsidR="000E5077" w:rsidRPr="009033E2" w:rsidRDefault="000E5077">
            <w:pPr>
              <w:rPr>
                <w:lang w:val="uk-UA"/>
              </w:rPr>
            </w:pPr>
          </w:p>
        </w:tc>
        <w:tc>
          <w:tcPr>
            <w:tcW w:w="488" w:type="dxa"/>
            <w:vMerge/>
            <w:tcBorders>
              <w:left w:val="single" w:sz="2" w:space="0" w:color="9A5DA6"/>
              <w:bottom w:val="nil"/>
              <w:right w:val="single" w:sz="2" w:space="0" w:color="9A5DA6"/>
            </w:tcBorders>
          </w:tcPr>
          <w:p w:rsidR="000E5077" w:rsidRPr="009033E2" w:rsidRDefault="000E5077">
            <w:pPr>
              <w:rPr>
                <w:lang w:val="uk-UA"/>
              </w:rPr>
            </w:pPr>
          </w:p>
        </w:tc>
        <w:tc>
          <w:tcPr>
            <w:tcW w:w="351"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right w:val="single" w:sz="2" w:space="0" w:color="9A5DA6"/>
            </w:tcBorders>
          </w:tcPr>
          <w:p w:rsidR="000E5077" w:rsidRPr="009033E2" w:rsidRDefault="000E5077">
            <w:pPr>
              <w:rPr>
                <w:lang w:val="uk-UA"/>
              </w:rPr>
            </w:pPr>
          </w:p>
        </w:tc>
        <w:tc>
          <w:tcPr>
            <w:tcW w:w="437" w:type="dxa"/>
            <w:vMerge/>
            <w:tcBorders>
              <w:left w:val="single" w:sz="2" w:space="0" w:color="9A5DA6"/>
              <w:right w:val="single" w:sz="2" w:space="0" w:color="9A5DA6"/>
            </w:tcBorders>
          </w:tcPr>
          <w:p w:rsidR="000E5077" w:rsidRPr="009033E2" w:rsidRDefault="000E5077">
            <w:pPr>
              <w:rPr>
                <w:lang w:val="uk-UA"/>
              </w:rPr>
            </w:pPr>
          </w:p>
        </w:tc>
        <w:tc>
          <w:tcPr>
            <w:tcW w:w="317" w:type="dxa"/>
            <w:vMerge/>
            <w:tcBorders>
              <w:left w:val="single" w:sz="2" w:space="0" w:color="9A5DA6"/>
              <w:right w:val="single" w:sz="2" w:space="0" w:color="9A5DA6"/>
            </w:tcBorders>
          </w:tcPr>
          <w:p w:rsidR="000E5077" w:rsidRPr="009033E2" w:rsidRDefault="000E5077">
            <w:pPr>
              <w:rPr>
                <w:lang w:val="uk-UA"/>
              </w:rPr>
            </w:pPr>
          </w:p>
        </w:tc>
        <w:tc>
          <w:tcPr>
            <w:tcW w:w="363" w:type="dxa"/>
            <w:vMerge/>
            <w:tcBorders>
              <w:left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pPr>
              <w:rPr>
                <w:lang w:val="uk-UA"/>
              </w:rPr>
            </w:pPr>
          </w:p>
        </w:tc>
        <w:tc>
          <w:tcPr>
            <w:tcW w:w="420" w:type="dxa"/>
            <w:tcBorders>
              <w:top w:val="nil"/>
              <w:left w:val="single" w:sz="2" w:space="0" w:color="9A5DA6"/>
              <w:bottom w:val="nil"/>
              <w:right w:val="single" w:sz="2" w:space="0" w:color="9A5DA6"/>
            </w:tcBorders>
          </w:tcPr>
          <w:p w:rsidR="000E5077" w:rsidRPr="009033E2" w:rsidRDefault="000E5077">
            <w:pPr>
              <w:rPr>
                <w:lang w:val="uk-UA"/>
              </w:rPr>
            </w:pPr>
          </w:p>
        </w:tc>
        <w:tc>
          <w:tcPr>
            <w:tcW w:w="499" w:type="dxa"/>
            <w:vMerge w:val="restart"/>
            <w:tcBorders>
              <w:top w:val="nil"/>
              <w:left w:val="single" w:sz="2" w:space="0" w:color="9A5DA6"/>
              <w:right w:val="single" w:sz="2" w:space="0" w:color="9A5DA6"/>
            </w:tcBorders>
            <w:shd w:val="clear" w:color="auto" w:fill="F4E5C2"/>
          </w:tcPr>
          <w:p w:rsidR="000E5077" w:rsidRPr="009033E2" w:rsidRDefault="000E5077" w:rsidP="00AC36CE">
            <w:pPr>
              <w:pStyle w:val="TableParagraph"/>
              <w:spacing w:before="34"/>
              <w:ind w:left="175"/>
              <w:rPr>
                <w:rFonts w:cs="Calibri"/>
                <w:sz w:val="15"/>
                <w:szCs w:val="15"/>
                <w:lang w:val="uk-UA"/>
              </w:rPr>
            </w:pPr>
            <w:r w:rsidRPr="009033E2">
              <w:rPr>
                <w:color w:val="231F20"/>
                <w:w w:val="95"/>
                <w:sz w:val="15"/>
                <w:lang w:val="uk-UA"/>
              </w:rPr>
              <w:t>8</w:t>
            </w:r>
            <w:r w:rsidRPr="009033E2">
              <w:rPr>
                <w:color w:val="231F20"/>
                <w:spacing w:val="-16"/>
                <w:w w:val="95"/>
                <w:sz w:val="15"/>
                <w:lang w:val="uk-UA"/>
              </w:rPr>
              <w:t xml:space="preserve"> </w:t>
            </w:r>
            <w:r w:rsidRPr="009033E2">
              <w:rPr>
                <w:color w:val="231F20"/>
                <w:spacing w:val="-5"/>
                <w:w w:val="95"/>
                <w:sz w:val="15"/>
                <w:lang w:val="uk-UA"/>
              </w:rPr>
              <w:t>157</w:t>
            </w:r>
          </w:p>
        </w:tc>
        <w:tc>
          <w:tcPr>
            <w:tcW w:w="499" w:type="dxa"/>
            <w:vMerge w:val="restart"/>
            <w:tcBorders>
              <w:top w:val="nil"/>
              <w:left w:val="single" w:sz="2" w:space="0" w:color="9A5DA6"/>
              <w:right w:val="nil"/>
            </w:tcBorders>
            <w:shd w:val="clear" w:color="auto" w:fill="F4E5C2"/>
          </w:tcPr>
          <w:p w:rsidR="000E5077" w:rsidRPr="009033E2" w:rsidRDefault="000E5077" w:rsidP="00AC36CE">
            <w:pPr>
              <w:pStyle w:val="TableParagraph"/>
              <w:spacing w:before="34"/>
              <w:ind w:left="175"/>
              <w:rPr>
                <w:rFonts w:cs="Calibri"/>
                <w:sz w:val="15"/>
                <w:szCs w:val="15"/>
                <w:lang w:val="uk-UA"/>
              </w:rPr>
            </w:pPr>
            <w:r w:rsidRPr="009033E2">
              <w:rPr>
                <w:color w:val="231F20"/>
                <w:w w:val="95"/>
                <w:sz w:val="15"/>
                <w:lang w:val="uk-UA"/>
              </w:rPr>
              <w:t>8</w:t>
            </w:r>
            <w:r w:rsidRPr="009033E2">
              <w:rPr>
                <w:color w:val="231F20"/>
                <w:spacing w:val="-16"/>
                <w:w w:val="95"/>
                <w:sz w:val="15"/>
                <w:lang w:val="uk-UA"/>
              </w:rPr>
              <w:t xml:space="preserve"> </w:t>
            </w:r>
            <w:r w:rsidRPr="009033E2">
              <w:rPr>
                <w:color w:val="231F20"/>
                <w:spacing w:val="-5"/>
                <w:w w:val="95"/>
                <w:sz w:val="15"/>
                <w:lang w:val="uk-UA"/>
              </w:rPr>
              <w:t>157</w:t>
            </w:r>
          </w:p>
        </w:tc>
      </w:tr>
      <w:tr w:rsidR="000E5077" w:rsidRPr="009033E2" w:rsidTr="00AC36CE">
        <w:trPr>
          <w:trHeight w:hRule="exact" w:val="314"/>
        </w:trPr>
        <w:tc>
          <w:tcPr>
            <w:tcW w:w="215" w:type="dxa"/>
            <w:tcBorders>
              <w:top w:val="nil"/>
              <w:left w:val="nil"/>
              <w:bottom w:val="single" w:sz="2" w:space="0" w:color="9A5DA6"/>
              <w:right w:val="single" w:sz="2" w:space="0" w:color="9A5DA6"/>
            </w:tcBorders>
            <w:shd w:val="clear" w:color="auto" w:fill="D1D3D4"/>
          </w:tcPr>
          <w:p w:rsidR="000E5077" w:rsidRPr="009033E2" w:rsidRDefault="000E5077" w:rsidP="00AC36CE">
            <w:pPr>
              <w:pStyle w:val="TableParagraph"/>
              <w:spacing w:before="34"/>
              <w:ind w:left="38"/>
              <w:rPr>
                <w:rFonts w:cs="Calibri"/>
                <w:sz w:val="15"/>
                <w:szCs w:val="15"/>
                <w:lang w:val="uk-UA"/>
              </w:rPr>
            </w:pPr>
            <w:r w:rsidRPr="009033E2">
              <w:rPr>
                <w:color w:val="231F20"/>
                <w:spacing w:val="-6"/>
                <w:sz w:val="15"/>
                <w:lang w:val="uk-UA"/>
              </w:rPr>
              <w:t>10</w:t>
            </w:r>
          </w:p>
        </w:tc>
        <w:tc>
          <w:tcPr>
            <w:tcW w:w="2279" w:type="dxa"/>
            <w:tcBorders>
              <w:top w:val="nil"/>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pacing w:val="-1"/>
                <w:sz w:val="15"/>
                <w:lang w:val="uk-UA"/>
              </w:rPr>
              <w:t>Внутрішні закупівлі нерезидентами</w:t>
            </w:r>
          </w:p>
        </w:tc>
        <w:tc>
          <w:tcPr>
            <w:tcW w:w="363"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82"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25"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7"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93" w:type="dxa"/>
            <w:vMerge/>
            <w:tcBorders>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88"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25"/>
              <w:rPr>
                <w:rFonts w:cs="Calibri"/>
                <w:sz w:val="15"/>
                <w:szCs w:val="15"/>
                <w:lang w:val="uk-UA"/>
              </w:rPr>
            </w:pPr>
            <w:r w:rsidRPr="009033E2">
              <w:rPr>
                <w:color w:val="231F20"/>
                <w:sz w:val="15"/>
                <w:lang w:val="uk-UA"/>
              </w:rPr>
              <w:t>-</w:t>
            </w:r>
            <w:r w:rsidRPr="009033E2">
              <w:rPr>
                <w:color w:val="231F20"/>
                <w:spacing w:val="-26"/>
                <w:sz w:val="15"/>
                <w:lang w:val="uk-UA"/>
              </w:rPr>
              <w:t xml:space="preserve"> </w:t>
            </w:r>
            <w:r w:rsidRPr="009033E2">
              <w:rPr>
                <w:color w:val="231F20"/>
                <w:spacing w:val="-6"/>
                <w:sz w:val="15"/>
                <w:lang w:val="uk-UA"/>
              </w:rPr>
              <w:t>12</w:t>
            </w:r>
            <w:r w:rsidRPr="009033E2">
              <w:rPr>
                <w:color w:val="231F20"/>
                <w:spacing w:val="-25"/>
                <w:sz w:val="15"/>
                <w:lang w:val="uk-UA"/>
              </w:rPr>
              <w:t xml:space="preserve"> </w:t>
            </w:r>
            <w:r w:rsidRPr="009033E2">
              <w:rPr>
                <w:color w:val="231F20"/>
                <w:spacing w:val="-2"/>
                <w:sz w:val="15"/>
                <w:lang w:val="uk-UA"/>
              </w:rPr>
              <w:t>360</w:t>
            </w:r>
          </w:p>
        </w:tc>
        <w:tc>
          <w:tcPr>
            <w:tcW w:w="35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7"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317"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363"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100"/>
              <w:rPr>
                <w:rFonts w:cs="Calibri"/>
                <w:sz w:val="15"/>
                <w:szCs w:val="15"/>
                <w:lang w:val="uk-UA"/>
              </w:rPr>
            </w:pPr>
            <w:r w:rsidRPr="009033E2">
              <w:rPr>
                <w:color w:val="231F20"/>
                <w:w w:val="95"/>
                <w:sz w:val="15"/>
                <w:lang w:val="uk-UA"/>
              </w:rPr>
              <w:t>9</w:t>
            </w:r>
            <w:r w:rsidRPr="009033E2">
              <w:rPr>
                <w:color w:val="231F20"/>
                <w:spacing w:val="-16"/>
                <w:w w:val="95"/>
                <w:sz w:val="15"/>
                <w:lang w:val="uk-UA"/>
              </w:rPr>
              <w:t xml:space="preserve"> </w:t>
            </w:r>
            <w:r w:rsidRPr="009033E2">
              <w:rPr>
                <w:color w:val="231F20"/>
                <w:spacing w:val="-4"/>
                <w:w w:val="95"/>
                <w:sz w:val="15"/>
                <w:lang w:val="uk-UA"/>
              </w:rPr>
              <w:t>528</w:t>
            </w:r>
          </w:p>
        </w:tc>
        <w:tc>
          <w:tcPr>
            <w:tcW w:w="420"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89"/>
              <w:rPr>
                <w:rFonts w:cs="Calibri"/>
                <w:sz w:val="15"/>
                <w:szCs w:val="15"/>
                <w:lang w:val="uk-UA"/>
              </w:rPr>
            </w:pPr>
            <w:r w:rsidRPr="009033E2">
              <w:rPr>
                <w:color w:val="231F20"/>
                <w:w w:val="95"/>
                <w:sz w:val="15"/>
                <w:lang w:val="uk-UA"/>
              </w:rPr>
              <w:t>2</w:t>
            </w:r>
            <w:r w:rsidRPr="009033E2">
              <w:rPr>
                <w:color w:val="231F20"/>
                <w:spacing w:val="-17"/>
                <w:w w:val="95"/>
                <w:sz w:val="15"/>
                <w:lang w:val="uk-UA"/>
              </w:rPr>
              <w:t xml:space="preserve"> </w:t>
            </w:r>
            <w:r w:rsidRPr="009033E2">
              <w:rPr>
                <w:color w:val="231F20"/>
                <w:spacing w:val="-3"/>
                <w:w w:val="95"/>
                <w:sz w:val="15"/>
                <w:lang w:val="uk-UA"/>
              </w:rPr>
              <w:t>832</w:t>
            </w:r>
          </w:p>
        </w:tc>
        <w:tc>
          <w:tcPr>
            <w:tcW w:w="499" w:type="dxa"/>
            <w:vMerge/>
            <w:tcBorders>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99" w:type="dxa"/>
            <w:vMerge/>
            <w:tcBorders>
              <w:left w:val="single" w:sz="2" w:space="0" w:color="9A5DA6"/>
              <w:bottom w:val="single" w:sz="2" w:space="0" w:color="9A5DA6"/>
              <w:right w:val="nil"/>
            </w:tcBorders>
            <w:shd w:val="clear" w:color="auto" w:fill="F4E5C2"/>
          </w:tcPr>
          <w:p w:rsidR="000E5077" w:rsidRPr="009033E2" w:rsidRDefault="000E5077">
            <w:pPr>
              <w:rPr>
                <w:lang w:val="uk-UA"/>
              </w:rPr>
            </w:pPr>
          </w:p>
        </w:tc>
      </w:tr>
      <w:tr w:rsidR="000E5077" w:rsidRPr="009033E2" w:rsidTr="00AC36CE">
        <w:trPr>
          <w:trHeight w:hRule="exact" w:val="266"/>
        </w:trPr>
        <w:tc>
          <w:tcPr>
            <w:tcW w:w="215" w:type="dxa"/>
            <w:tcBorders>
              <w:top w:val="single" w:sz="2" w:space="0" w:color="9A5DA6"/>
              <w:left w:val="nil"/>
              <w:bottom w:val="single" w:sz="2" w:space="0" w:color="9A5DA6"/>
              <w:right w:val="single" w:sz="2" w:space="0" w:color="9A5DA6"/>
            </w:tcBorders>
            <w:shd w:val="clear" w:color="auto" w:fill="D1D3D4"/>
          </w:tcPr>
          <w:p w:rsidR="000E5077" w:rsidRPr="009033E2" w:rsidRDefault="000E5077" w:rsidP="00AC36CE">
            <w:pPr>
              <w:pStyle w:val="TableParagraph"/>
              <w:spacing w:before="42"/>
              <w:ind w:left="46"/>
              <w:rPr>
                <w:rFonts w:cs="Calibri"/>
                <w:sz w:val="15"/>
                <w:szCs w:val="15"/>
                <w:lang w:val="uk-UA"/>
              </w:rPr>
            </w:pPr>
            <w:r w:rsidRPr="009033E2">
              <w:rPr>
                <w:color w:val="231F20"/>
                <w:spacing w:val="-13"/>
                <w:sz w:val="15"/>
                <w:lang w:val="uk-UA"/>
              </w:rPr>
              <w:t>11</w:t>
            </w:r>
          </w:p>
        </w:tc>
        <w:tc>
          <w:tcPr>
            <w:tcW w:w="2279"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2"/>
              <w:ind w:left="24"/>
              <w:rPr>
                <w:rFonts w:cs="Calibri"/>
                <w:sz w:val="15"/>
                <w:szCs w:val="15"/>
                <w:lang w:val="uk-UA"/>
              </w:rPr>
            </w:pPr>
            <w:r w:rsidRPr="009033E2">
              <w:rPr>
                <w:color w:val="231F20"/>
                <w:spacing w:val="-3"/>
                <w:sz w:val="15"/>
                <w:lang w:val="uk-UA"/>
              </w:rPr>
              <w:t>Загалом</w:t>
            </w:r>
          </w:p>
        </w:tc>
        <w:tc>
          <w:tcPr>
            <w:tcW w:w="36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3"/>
              <w:rPr>
                <w:rFonts w:cs="Calibri"/>
                <w:sz w:val="15"/>
                <w:szCs w:val="15"/>
                <w:lang w:val="uk-UA"/>
              </w:rPr>
            </w:pPr>
            <w:r w:rsidRPr="009033E2">
              <w:rPr>
                <w:color w:val="231F20"/>
                <w:w w:val="95"/>
                <w:sz w:val="15"/>
                <w:lang w:val="uk-UA"/>
              </w:rPr>
              <w:t>3</w:t>
            </w:r>
            <w:r w:rsidRPr="009033E2">
              <w:rPr>
                <w:color w:val="231F20"/>
                <w:spacing w:val="-17"/>
                <w:w w:val="95"/>
                <w:sz w:val="15"/>
                <w:lang w:val="uk-UA"/>
              </w:rPr>
              <w:t xml:space="preserve"> </w:t>
            </w:r>
            <w:r w:rsidRPr="009033E2">
              <w:rPr>
                <w:color w:val="231F20"/>
                <w:spacing w:val="-4"/>
                <w:w w:val="95"/>
                <w:sz w:val="15"/>
                <w:lang w:val="uk-UA"/>
              </w:rPr>
              <w:t>837</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76"/>
              <w:rPr>
                <w:rFonts w:cs="Calibri"/>
                <w:sz w:val="15"/>
                <w:szCs w:val="15"/>
                <w:lang w:val="uk-UA"/>
              </w:rPr>
            </w:pPr>
            <w:r w:rsidRPr="009033E2">
              <w:rPr>
                <w:color w:val="231F20"/>
                <w:spacing w:val="-2"/>
                <w:w w:val="95"/>
                <w:sz w:val="15"/>
                <w:lang w:val="uk-UA"/>
              </w:rPr>
              <w:t>72</w:t>
            </w:r>
            <w:r w:rsidRPr="009033E2">
              <w:rPr>
                <w:color w:val="231F20"/>
                <w:spacing w:val="-21"/>
                <w:w w:val="95"/>
                <w:sz w:val="15"/>
                <w:lang w:val="uk-UA"/>
              </w:rPr>
              <w:t xml:space="preserve"> </w:t>
            </w:r>
            <w:r w:rsidRPr="009033E2">
              <w:rPr>
                <w:color w:val="231F20"/>
                <w:w w:val="95"/>
                <w:sz w:val="15"/>
                <w:lang w:val="uk-UA"/>
              </w:rPr>
              <w:t>808</w:t>
            </w:r>
          </w:p>
        </w:tc>
        <w:tc>
          <w:tcPr>
            <w:tcW w:w="425"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8"/>
              <w:rPr>
                <w:rFonts w:cs="Calibri"/>
                <w:sz w:val="15"/>
                <w:szCs w:val="15"/>
                <w:lang w:val="uk-UA"/>
              </w:rPr>
            </w:pPr>
            <w:r w:rsidRPr="009033E2">
              <w:rPr>
                <w:color w:val="231F20"/>
                <w:spacing w:val="-6"/>
                <w:w w:val="95"/>
                <w:sz w:val="15"/>
                <w:lang w:val="uk-UA"/>
              </w:rPr>
              <w:t>13</w:t>
            </w:r>
            <w:r w:rsidRPr="009033E2">
              <w:rPr>
                <w:color w:val="231F20"/>
                <w:spacing w:val="-21"/>
                <w:w w:val="95"/>
                <w:sz w:val="15"/>
                <w:lang w:val="uk-UA"/>
              </w:rPr>
              <w:t xml:space="preserve"> </w:t>
            </w:r>
            <w:r w:rsidRPr="009033E2">
              <w:rPr>
                <w:color w:val="231F20"/>
                <w:w w:val="95"/>
                <w:sz w:val="15"/>
                <w:lang w:val="uk-UA"/>
              </w:rPr>
              <w:t>445</w:t>
            </w:r>
          </w:p>
        </w:tc>
        <w:tc>
          <w:tcPr>
            <w:tcW w:w="4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7"/>
              <w:rPr>
                <w:rFonts w:cs="Calibri"/>
                <w:sz w:val="15"/>
                <w:szCs w:val="15"/>
                <w:lang w:val="uk-UA"/>
              </w:rPr>
            </w:pPr>
            <w:r w:rsidRPr="009033E2">
              <w:rPr>
                <w:color w:val="231F20"/>
                <w:spacing w:val="-4"/>
                <w:w w:val="95"/>
                <w:sz w:val="15"/>
                <w:lang w:val="uk-UA"/>
              </w:rPr>
              <w:t>37</w:t>
            </w:r>
            <w:r w:rsidRPr="009033E2">
              <w:rPr>
                <w:color w:val="231F20"/>
                <w:spacing w:val="-18"/>
                <w:w w:val="95"/>
                <w:sz w:val="15"/>
                <w:lang w:val="uk-UA"/>
              </w:rPr>
              <w:t xml:space="preserve"> </w:t>
            </w:r>
            <w:r w:rsidRPr="009033E2">
              <w:rPr>
                <w:color w:val="231F20"/>
                <w:spacing w:val="-2"/>
                <w:w w:val="95"/>
                <w:sz w:val="15"/>
                <w:lang w:val="uk-UA"/>
              </w:rPr>
              <w:t>907</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5"/>
              <w:rPr>
                <w:rFonts w:cs="Calibri"/>
                <w:sz w:val="15"/>
                <w:szCs w:val="15"/>
                <w:lang w:val="uk-UA"/>
              </w:rPr>
            </w:pPr>
            <w:r w:rsidRPr="009033E2">
              <w:rPr>
                <w:color w:val="231F20"/>
                <w:spacing w:val="-3"/>
                <w:w w:val="95"/>
                <w:sz w:val="15"/>
                <w:lang w:val="uk-UA"/>
              </w:rPr>
              <w:t>32</w:t>
            </w:r>
            <w:r w:rsidRPr="009033E2">
              <w:rPr>
                <w:color w:val="231F20"/>
                <w:spacing w:val="-18"/>
                <w:w w:val="95"/>
                <w:sz w:val="15"/>
                <w:lang w:val="uk-UA"/>
              </w:rPr>
              <w:t xml:space="preserve"> </w:t>
            </w:r>
            <w:r w:rsidRPr="009033E2">
              <w:rPr>
                <w:color w:val="231F20"/>
                <w:spacing w:val="-4"/>
                <w:w w:val="95"/>
                <w:sz w:val="15"/>
                <w:lang w:val="uk-UA"/>
              </w:rPr>
              <w:t>221</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7"/>
              <w:rPr>
                <w:rFonts w:cs="Calibri"/>
                <w:sz w:val="15"/>
                <w:szCs w:val="15"/>
                <w:lang w:val="uk-UA"/>
              </w:rPr>
            </w:pPr>
            <w:r w:rsidRPr="009033E2">
              <w:rPr>
                <w:color w:val="231F20"/>
                <w:spacing w:val="-5"/>
                <w:w w:val="95"/>
                <w:sz w:val="15"/>
                <w:lang w:val="uk-UA"/>
              </w:rPr>
              <w:t>18</w:t>
            </w:r>
            <w:r w:rsidRPr="009033E2">
              <w:rPr>
                <w:color w:val="231F20"/>
                <w:spacing w:val="-18"/>
                <w:w w:val="95"/>
                <w:sz w:val="15"/>
                <w:lang w:val="uk-UA"/>
              </w:rPr>
              <w:t xml:space="preserve"> </w:t>
            </w:r>
            <w:r w:rsidRPr="009033E2">
              <w:rPr>
                <w:color w:val="231F20"/>
                <w:spacing w:val="-4"/>
                <w:w w:val="95"/>
                <w:sz w:val="15"/>
                <w:lang w:val="uk-UA"/>
              </w:rPr>
              <w:t>433</w:t>
            </w:r>
          </w:p>
        </w:tc>
        <w:tc>
          <w:tcPr>
            <w:tcW w:w="49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5"/>
              <w:rPr>
                <w:rFonts w:cs="Calibri"/>
                <w:sz w:val="15"/>
                <w:szCs w:val="15"/>
                <w:lang w:val="uk-UA"/>
              </w:rPr>
            </w:pPr>
            <w:r w:rsidRPr="009033E2">
              <w:rPr>
                <w:color w:val="231F20"/>
                <w:spacing w:val="-6"/>
                <w:w w:val="95"/>
                <w:sz w:val="15"/>
                <w:lang w:val="uk-UA"/>
              </w:rPr>
              <w:t>178</w:t>
            </w:r>
            <w:r w:rsidRPr="009033E2">
              <w:rPr>
                <w:color w:val="231F20"/>
                <w:spacing w:val="-20"/>
                <w:w w:val="95"/>
                <w:sz w:val="15"/>
                <w:lang w:val="uk-UA"/>
              </w:rPr>
              <w:t xml:space="preserve"> </w:t>
            </w:r>
            <w:r w:rsidRPr="009033E2">
              <w:rPr>
                <w:color w:val="231F20"/>
                <w:spacing w:val="-3"/>
                <w:w w:val="95"/>
                <w:sz w:val="15"/>
                <w:lang w:val="uk-UA"/>
              </w:rPr>
              <w:t>652</w:t>
            </w:r>
          </w:p>
        </w:tc>
        <w:tc>
          <w:tcPr>
            <w:tcW w:w="488"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42"/>
              <w:rPr>
                <w:rFonts w:cs="Calibri"/>
                <w:sz w:val="15"/>
                <w:szCs w:val="15"/>
                <w:lang w:val="uk-UA"/>
              </w:rPr>
            </w:pPr>
            <w:r w:rsidRPr="009033E2">
              <w:rPr>
                <w:color w:val="231F20"/>
                <w:spacing w:val="-9"/>
                <w:w w:val="95"/>
                <w:sz w:val="15"/>
                <w:lang w:val="uk-UA"/>
              </w:rPr>
              <w:t>113</w:t>
            </w:r>
            <w:r w:rsidRPr="009033E2">
              <w:rPr>
                <w:color w:val="231F20"/>
                <w:spacing w:val="-20"/>
                <w:w w:val="95"/>
                <w:sz w:val="15"/>
                <w:lang w:val="uk-UA"/>
              </w:rPr>
              <w:t xml:space="preserve"> </w:t>
            </w:r>
            <w:r w:rsidRPr="009033E2">
              <w:rPr>
                <w:color w:val="231F20"/>
                <w:spacing w:val="-4"/>
                <w:w w:val="95"/>
                <w:sz w:val="15"/>
                <w:lang w:val="uk-UA"/>
              </w:rPr>
              <w:t>071</w:t>
            </w:r>
          </w:p>
        </w:tc>
        <w:tc>
          <w:tcPr>
            <w:tcW w:w="35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3"/>
              <w:rPr>
                <w:rFonts w:cs="Calibri"/>
                <w:sz w:val="15"/>
                <w:szCs w:val="15"/>
                <w:lang w:val="uk-UA"/>
              </w:rPr>
            </w:pPr>
            <w:r w:rsidRPr="009033E2">
              <w:rPr>
                <w:color w:val="231F20"/>
                <w:w w:val="95"/>
                <w:sz w:val="15"/>
                <w:lang w:val="uk-UA"/>
              </w:rPr>
              <w:t>3</w:t>
            </w:r>
            <w:r w:rsidRPr="009033E2">
              <w:rPr>
                <w:color w:val="231F20"/>
                <w:spacing w:val="-17"/>
                <w:w w:val="95"/>
                <w:sz w:val="15"/>
                <w:lang w:val="uk-UA"/>
              </w:rPr>
              <w:t xml:space="preserve"> </w:t>
            </w:r>
            <w:r w:rsidRPr="009033E2">
              <w:rPr>
                <w:color w:val="231F20"/>
                <w:spacing w:val="-4"/>
                <w:w w:val="95"/>
                <w:sz w:val="15"/>
                <w:lang w:val="uk-UA"/>
              </w:rPr>
              <w:t>670</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3"/>
              <w:rPr>
                <w:rFonts w:cs="Calibri"/>
                <w:sz w:val="15"/>
                <w:szCs w:val="15"/>
                <w:lang w:val="uk-UA"/>
              </w:rPr>
            </w:pPr>
            <w:r w:rsidRPr="009033E2">
              <w:rPr>
                <w:color w:val="231F20"/>
                <w:spacing w:val="-3"/>
                <w:w w:val="95"/>
                <w:sz w:val="15"/>
                <w:lang w:val="uk-UA"/>
              </w:rPr>
              <w:t>39</w:t>
            </w:r>
            <w:r w:rsidRPr="009033E2">
              <w:rPr>
                <w:color w:val="231F20"/>
                <w:spacing w:val="-18"/>
                <w:w w:val="95"/>
                <w:sz w:val="15"/>
                <w:lang w:val="uk-UA"/>
              </w:rPr>
              <w:t xml:space="preserve"> </w:t>
            </w:r>
            <w:r w:rsidRPr="009033E2">
              <w:rPr>
                <w:color w:val="231F20"/>
                <w:spacing w:val="-3"/>
                <w:w w:val="95"/>
                <w:sz w:val="15"/>
                <w:lang w:val="uk-UA"/>
              </w:rPr>
              <w:t>797</w:t>
            </w:r>
          </w:p>
        </w:tc>
        <w:tc>
          <w:tcPr>
            <w:tcW w:w="4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40"/>
              <w:rPr>
                <w:rFonts w:cs="Calibri"/>
                <w:sz w:val="15"/>
                <w:szCs w:val="15"/>
                <w:lang w:val="uk-UA"/>
              </w:rPr>
            </w:pPr>
            <w:r w:rsidRPr="009033E2">
              <w:rPr>
                <w:color w:val="231F20"/>
                <w:spacing w:val="-4"/>
                <w:w w:val="95"/>
                <w:sz w:val="15"/>
                <w:lang w:val="uk-UA"/>
              </w:rPr>
              <w:t>47</w:t>
            </w:r>
            <w:r w:rsidRPr="009033E2">
              <w:rPr>
                <w:color w:val="231F20"/>
                <w:spacing w:val="-18"/>
                <w:w w:val="95"/>
                <w:sz w:val="15"/>
                <w:lang w:val="uk-UA"/>
              </w:rPr>
              <w:t xml:space="preserve"> </w:t>
            </w:r>
            <w:r w:rsidRPr="009033E2">
              <w:rPr>
                <w:color w:val="231F20"/>
                <w:spacing w:val="-4"/>
                <w:w w:val="95"/>
                <w:sz w:val="15"/>
                <w:lang w:val="uk-UA"/>
              </w:rPr>
              <w:t>672</w:t>
            </w:r>
          </w:p>
        </w:tc>
        <w:tc>
          <w:tcPr>
            <w:tcW w:w="31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79"/>
              <w:rPr>
                <w:rFonts w:cs="Calibri"/>
                <w:sz w:val="15"/>
                <w:szCs w:val="15"/>
                <w:lang w:val="uk-UA"/>
              </w:rPr>
            </w:pPr>
            <w:r w:rsidRPr="009033E2">
              <w:rPr>
                <w:color w:val="231F20"/>
                <w:spacing w:val="-3"/>
                <w:sz w:val="15"/>
                <w:lang w:val="uk-UA"/>
              </w:rPr>
              <w:t>224</w:t>
            </w:r>
          </w:p>
        </w:tc>
        <w:tc>
          <w:tcPr>
            <w:tcW w:w="36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2"/>
              <w:rPr>
                <w:rFonts w:cs="Calibri"/>
                <w:sz w:val="15"/>
                <w:szCs w:val="15"/>
                <w:lang w:val="uk-UA"/>
              </w:rPr>
            </w:pPr>
            <w:r w:rsidRPr="009033E2">
              <w:rPr>
                <w:color w:val="231F20"/>
                <w:w w:val="95"/>
                <w:sz w:val="15"/>
                <w:lang w:val="uk-UA"/>
              </w:rPr>
              <w:t>1</w:t>
            </w:r>
            <w:r w:rsidRPr="009033E2">
              <w:rPr>
                <w:color w:val="231F20"/>
                <w:spacing w:val="-20"/>
                <w:w w:val="95"/>
                <w:sz w:val="15"/>
                <w:lang w:val="uk-UA"/>
              </w:rPr>
              <w:t xml:space="preserve"> </w:t>
            </w:r>
            <w:r w:rsidRPr="009033E2">
              <w:rPr>
                <w:color w:val="231F20"/>
                <w:w w:val="95"/>
                <w:sz w:val="15"/>
                <w:lang w:val="uk-UA"/>
              </w:rPr>
              <w:t>009</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2"/>
              <w:rPr>
                <w:rFonts w:cs="Calibri"/>
                <w:sz w:val="15"/>
                <w:szCs w:val="15"/>
                <w:lang w:val="uk-UA"/>
              </w:rPr>
            </w:pPr>
            <w:r w:rsidRPr="009033E2">
              <w:rPr>
                <w:color w:val="231F20"/>
                <w:spacing w:val="-4"/>
                <w:w w:val="95"/>
                <w:sz w:val="15"/>
                <w:lang w:val="uk-UA"/>
              </w:rPr>
              <w:t>59</w:t>
            </w:r>
            <w:r w:rsidRPr="009033E2">
              <w:rPr>
                <w:color w:val="231F20"/>
                <w:spacing w:val="-18"/>
                <w:w w:val="95"/>
                <w:sz w:val="15"/>
                <w:lang w:val="uk-UA"/>
              </w:rPr>
              <w:t xml:space="preserve"> </w:t>
            </w:r>
            <w:r w:rsidRPr="009033E2">
              <w:rPr>
                <w:color w:val="231F20"/>
                <w:spacing w:val="-3"/>
                <w:w w:val="95"/>
                <w:sz w:val="15"/>
                <w:lang w:val="uk-UA"/>
              </w:rPr>
              <w:t>530</w:t>
            </w:r>
          </w:p>
        </w:tc>
        <w:tc>
          <w:tcPr>
            <w:tcW w:w="420"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9"/>
              <w:rPr>
                <w:rFonts w:cs="Calibri"/>
                <w:sz w:val="15"/>
                <w:szCs w:val="15"/>
                <w:lang w:val="uk-UA"/>
              </w:rPr>
            </w:pPr>
            <w:r w:rsidRPr="009033E2">
              <w:rPr>
                <w:color w:val="231F20"/>
                <w:w w:val="95"/>
                <w:sz w:val="15"/>
                <w:lang w:val="uk-UA"/>
              </w:rPr>
              <w:t>34</w:t>
            </w:r>
            <w:r w:rsidRPr="009033E2">
              <w:rPr>
                <w:color w:val="231F20"/>
                <w:spacing w:val="-20"/>
                <w:w w:val="95"/>
                <w:sz w:val="15"/>
                <w:lang w:val="uk-UA"/>
              </w:rPr>
              <w:t xml:space="preserve"> </w:t>
            </w:r>
            <w:r w:rsidRPr="009033E2">
              <w:rPr>
                <w:color w:val="231F20"/>
                <w:spacing w:val="-7"/>
                <w:w w:val="95"/>
                <w:sz w:val="15"/>
                <w:lang w:val="uk-UA"/>
              </w:rPr>
              <w:t>413</w:t>
            </w:r>
          </w:p>
        </w:tc>
        <w:tc>
          <w:tcPr>
            <w:tcW w:w="499"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3"/>
              <w:rPr>
                <w:rFonts w:cs="Calibri"/>
                <w:sz w:val="15"/>
                <w:szCs w:val="15"/>
                <w:lang w:val="uk-UA"/>
              </w:rPr>
            </w:pPr>
            <w:r w:rsidRPr="009033E2">
              <w:rPr>
                <w:color w:val="231F20"/>
                <w:spacing w:val="-2"/>
                <w:w w:val="95"/>
                <w:sz w:val="15"/>
                <w:lang w:val="uk-UA"/>
              </w:rPr>
              <w:t>299</w:t>
            </w:r>
            <w:r w:rsidRPr="009033E2">
              <w:rPr>
                <w:color w:val="231F20"/>
                <w:spacing w:val="-20"/>
                <w:w w:val="95"/>
                <w:sz w:val="15"/>
                <w:lang w:val="uk-UA"/>
              </w:rPr>
              <w:t xml:space="preserve"> </w:t>
            </w:r>
            <w:r w:rsidRPr="009033E2">
              <w:rPr>
                <w:color w:val="231F20"/>
                <w:spacing w:val="-2"/>
                <w:w w:val="95"/>
                <w:sz w:val="15"/>
                <w:lang w:val="uk-UA"/>
              </w:rPr>
              <w:t>386</w:t>
            </w:r>
          </w:p>
        </w:tc>
        <w:tc>
          <w:tcPr>
            <w:tcW w:w="499" w:type="dxa"/>
            <w:tcBorders>
              <w:top w:val="single" w:sz="2" w:space="0" w:color="9A5DA6"/>
              <w:left w:val="single" w:sz="2" w:space="0" w:color="9A5DA6"/>
              <w:bottom w:val="single" w:sz="2" w:space="0" w:color="9A5DA6"/>
              <w:right w:val="nil"/>
            </w:tcBorders>
            <w:shd w:val="clear" w:color="auto" w:fill="F4E5C2"/>
          </w:tcPr>
          <w:p w:rsidR="000E5077" w:rsidRPr="009033E2" w:rsidRDefault="000E5077" w:rsidP="00AC36CE">
            <w:pPr>
              <w:pStyle w:val="TableParagraph"/>
              <w:spacing w:before="42"/>
              <w:ind w:left="35"/>
              <w:rPr>
                <w:rFonts w:cs="Calibri"/>
                <w:sz w:val="15"/>
                <w:szCs w:val="15"/>
                <w:lang w:val="uk-UA"/>
              </w:rPr>
            </w:pPr>
            <w:r w:rsidRPr="009033E2">
              <w:rPr>
                <w:color w:val="231F20"/>
                <w:spacing w:val="-4"/>
                <w:w w:val="95"/>
                <w:sz w:val="15"/>
                <w:lang w:val="uk-UA"/>
              </w:rPr>
              <w:t>478</w:t>
            </w:r>
            <w:r w:rsidRPr="009033E2">
              <w:rPr>
                <w:color w:val="231F20"/>
                <w:spacing w:val="-20"/>
                <w:w w:val="95"/>
                <w:sz w:val="15"/>
                <w:lang w:val="uk-UA"/>
              </w:rPr>
              <w:t xml:space="preserve"> </w:t>
            </w:r>
            <w:r w:rsidRPr="009033E2">
              <w:rPr>
                <w:color w:val="231F20"/>
                <w:spacing w:val="-4"/>
                <w:w w:val="95"/>
                <w:sz w:val="15"/>
                <w:lang w:val="uk-UA"/>
              </w:rPr>
              <w:t>037</w:t>
            </w:r>
          </w:p>
        </w:tc>
      </w:tr>
      <w:tr w:rsidR="000E5077" w:rsidRPr="009033E2" w:rsidTr="00AC36CE">
        <w:trPr>
          <w:trHeight w:hRule="exact" w:val="279"/>
        </w:trPr>
        <w:tc>
          <w:tcPr>
            <w:tcW w:w="215" w:type="dxa"/>
            <w:tcBorders>
              <w:top w:val="single" w:sz="2" w:space="0" w:color="9A5DA6"/>
              <w:left w:val="nil"/>
              <w:bottom w:val="nil"/>
              <w:right w:val="single" w:sz="2" w:space="0" w:color="9A5DA6"/>
            </w:tcBorders>
            <w:shd w:val="clear" w:color="auto" w:fill="D1D3D4"/>
          </w:tcPr>
          <w:p w:rsidR="000E5077" w:rsidRPr="009033E2" w:rsidRDefault="000E5077" w:rsidP="00AC36CE">
            <w:pPr>
              <w:pStyle w:val="TableParagraph"/>
              <w:spacing w:before="42"/>
              <w:ind w:left="41"/>
              <w:rPr>
                <w:rFonts w:cs="Calibri"/>
                <w:sz w:val="15"/>
                <w:szCs w:val="15"/>
                <w:lang w:val="uk-UA"/>
              </w:rPr>
            </w:pPr>
            <w:r w:rsidRPr="009033E2">
              <w:rPr>
                <w:color w:val="231F20"/>
                <w:spacing w:val="-9"/>
                <w:sz w:val="15"/>
                <w:lang w:val="uk-UA"/>
              </w:rPr>
              <w:t>12</w:t>
            </w:r>
          </w:p>
        </w:tc>
        <w:tc>
          <w:tcPr>
            <w:tcW w:w="2279" w:type="dxa"/>
            <w:tcBorders>
              <w:top w:val="single" w:sz="2" w:space="0" w:color="9A5DA6"/>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2"/>
              <w:ind w:left="24"/>
              <w:rPr>
                <w:rFonts w:cs="Calibri"/>
                <w:sz w:val="15"/>
                <w:szCs w:val="15"/>
                <w:lang w:val="uk-UA"/>
              </w:rPr>
            </w:pPr>
            <w:r w:rsidRPr="009033E2">
              <w:rPr>
                <w:color w:val="231F20"/>
                <w:spacing w:val="-1"/>
                <w:sz w:val="15"/>
                <w:lang w:val="uk-UA"/>
              </w:rPr>
              <w:t>Оплата праці працівників</w:t>
            </w:r>
          </w:p>
        </w:tc>
        <w:tc>
          <w:tcPr>
            <w:tcW w:w="363"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21"/>
              <w:rPr>
                <w:rFonts w:cs="Calibri"/>
                <w:sz w:val="15"/>
                <w:szCs w:val="15"/>
                <w:lang w:val="uk-UA"/>
              </w:rPr>
            </w:pPr>
            <w:r w:rsidRPr="009033E2">
              <w:rPr>
                <w:color w:val="231F20"/>
                <w:w w:val="95"/>
                <w:sz w:val="15"/>
                <w:lang w:val="uk-UA"/>
              </w:rPr>
              <w:t>504</w:t>
            </w:r>
          </w:p>
        </w:tc>
        <w:tc>
          <w:tcPr>
            <w:tcW w:w="482"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93"/>
              <w:rPr>
                <w:rFonts w:cs="Calibri"/>
                <w:sz w:val="15"/>
                <w:szCs w:val="15"/>
                <w:lang w:val="uk-UA"/>
              </w:rPr>
            </w:pPr>
            <w:r w:rsidRPr="009033E2">
              <w:rPr>
                <w:color w:val="231F20"/>
                <w:spacing w:val="-2"/>
                <w:w w:val="95"/>
                <w:sz w:val="15"/>
                <w:lang w:val="uk-UA"/>
              </w:rPr>
              <w:t>25</w:t>
            </w:r>
            <w:r w:rsidRPr="009033E2">
              <w:rPr>
                <w:color w:val="231F20"/>
                <w:spacing w:val="-17"/>
                <w:w w:val="95"/>
                <w:sz w:val="15"/>
                <w:lang w:val="uk-UA"/>
              </w:rPr>
              <w:t xml:space="preserve"> </w:t>
            </w:r>
            <w:r w:rsidRPr="009033E2">
              <w:rPr>
                <w:color w:val="231F20"/>
                <w:spacing w:val="-7"/>
                <w:w w:val="95"/>
                <w:sz w:val="15"/>
                <w:lang w:val="uk-UA"/>
              </w:rPr>
              <w:t>517</w:t>
            </w:r>
          </w:p>
        </w:tc>
        <w:tc>
          <w:tcPr>
            <w:tcW w:w="425"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90"/>
              <w:rPr>
                <w:rFonts w:cs="Calibri"/>
                <w:sz w:val="15"/>
                <w:szCs w:val="15"/>
                <w:lang w:val="uk-UA"/>
              </w:rPr>
            </w:pPr>
            <w:r w:rsidRPr="009033E2">
              <w:rPr>
                <w:color w:val="231F20"/>
                <w:w w:val="95"/>
                <w:sz w:val="15"/>
                <w:lang w:val="uk-UA"/>
              </w:rPr>
              <w:t>8</w:t>
            </w:r>
            <w:r w:rsidRPr="009033E2">
              <w:rPr>
                <w:color w:val="231F20"/>
                <w:spacing w:val="-16"/>
                <w:w w:val="95"/>
                <w:sz w:val="15"/>
                <w:lang w:val="uk-UA"/>
              </w:rPr>
              <w:t xml:space="preserve"> </w:t>
            </w:r>
            <w:r w:rsidRPr="009033E2">
              <w:rPr>
                <w:color w:val="231F20"/>
                <w:spacing w:val="-2"/>
                <w:w w:val="95"/>
                <w:sz w:val="15"/>
                <w:lang w:val="uk-UA"/>
              </w:rPr>
              <w:t>298</w:t>
            </w:r>
          </w:p>
        </w:tc>
        <w:tc>
          <w:tcPr>
            <w:tcW w:w="4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44"/>
              <w:rPr>
                <w:rFonts w:cs="Calibri"/>
                <w:sz w:val="15"/>
                <w:szCs w:val="15"/>
                <w:lang w:val="uk-UA"/>
              </w:rPr>
            </w:pPr>
            <w:r w:rsidRPr="009033E2">
              <w:rPr>
                <w:color w:val="231F20"/>
                <w:spacing w:val="-3"/>
                <w:w w:val="95"/>
                <w:sz w:val="15"/>
                <w:lang w:val="uk-UA"/>
              </w:rPr>
              <w:t>26</w:t>
            </w:r>
            <w:r w:rsidRPr="009033E2">
              <w:rPr>
                <w:color w:val="231F20"/>
                <w:spacing w:val="-17"/>
                <w:w w:val="95"/>
                <w:sz w:val="15"/>
                <w:lang w:val="uk-UA"/>
              </w:rPr>
              <w:t xml:space="preserve"> </w:t>
            </w:r>
            <w:r w:rsidRPr="009033E2">
              <w:rPr>
                <w:color w:val="231F20"/>
                <w:spacing w:val="-6"/>
                <w:w w:val="95"/>
                <w:sz w:val="15"/>
                <w:lang w:val="uk-UA"/>
              </w:rPr>
              <w:t>129</w:t>
            </w:r>
          </w:p>
        </w:tc>
        <w:tc>
          <w:tcPr>
            <w:tcW w:w="431"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36"/>
              <w:rPr>
                <w:rFonts w:cs="Calibri"/>
                <w:sz w:val="15"/>
                <w:szCs w:val="15"/>
                <w:lang w:val="uk-UA"/>
              </w:rPr>
            </w:pPr>
            <w:r w:rsidRPr="009033E2">
              <w:rPr>
                <w:color w:val="231F20"/>
                <w:spacing w:val="-5"/>
                <w:w w:val="95"/>
                <w:sz w:val="15"/>
                <w:lang w:val="uk-UA"/>
              </w:rPr>
              <w:t>14</w:t>
            </w:r>
            <w:r w:rsidRPr="009033E2">
              <w:rPr>
                <w:color w:val="231F20"/>
                <w:spacing w:val="-17"/>
                <w:w w:val="95"/>
                <w:sz w:val="15"/>
                <w:lang w:val="uk-UA"/>
              </w:rPr>
              <w:t xml:space="preserve"> </w:t>
            </w:r>
            <w:r w:rsidRPr="009033E2">
              <w:rPr>
                <w:color w:val="231F20"/>
                <w:spacing w:val="-3"/>
                <w:w w:val="95"/>
                <w:sz w:val="15"/>
                <w:lang w:val="uk-UA"/>
              </w:rPr>
              <w:t>458</w:t>
            </w:r>
          </w:p>
        </w:tc>
        <w:tc>
          <w:tcPr>
            <w:tcW w:w="431"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34"/>
              <w:rPr>
                <w:rFonts w:cs="Calibri"/>
                <w:sz w:val="15"/>
                <w:szCs w:val="15"/>
                <w:lang w:val="uk-UA"/>
              </w:rPr>
            </w:pPr>
            <w:r w:rsidRPr="009033E2">
              <w:rPr>
                <w:color w:val="231F20"/>
                <w:spacing w:val="-3"/>
                <w:w w:val="95"/>
                <w:sz w:val="15"/>
                <w:lang w:val="uk-UA"/>
              </w:rPr>
              <w:t>32</w:t>
            </w:r>
            <w:r w:rsidRPr="009033E2">
              <w:rPr>
                <w:color w:val="231F20"/>
                <w:spacing w:val="-17"/>
                <w:w w:val="95"/>
                <w:sz w:val="15"/>
                <w:lang w:val="uk-UA"/>
              </w:rPr>
              <w:t xml:space="preserve"> </w:t>
            </w:r>
            <w:r w:rsidRPr="009033E2">
              <w:rPr>
                <w:color w:val="231F20"/>
                <w:spacing w:val="-3"/>
                <w:w w:val="95"/>
                <w:sz w:val="15"/>
                <w:lang w:val="uk-UA"/>
              </w:rPr>
              <w:t>269</w:t>
            </w:r>
          </w:p>
        </w:tc>
        <w:tc>
          <w:tcPr>
            <w:tcW w:w="493" w:type="dxa"/>
            <w:tcBorders>
              <w:top w:val="single" w:sz="2" w:space="0" w:color="9A5DA6"/>
              <w:left w:val="single" w:sz="2" w:space="0" w:color="9A5DA6"/>
              <w:bottom w:val="nil"/>
              <w:right w:val="single" w:sz="2" w:space="0" w:color="9A5DA6"/>
            </w:tcBorders>
            <w:shd w:val="clear" w:color="auto" w:fill="F4E5C2"/>
          </w:tcPr>
          <w:p w:rsidR="000E5077" w:rsidRPr="009033E2" w:rsidRDefault="000E5077" w:rsidP="00AC36CE">
            <w:pPr>
              <w:pStyle w:val="TableParagraph"/>
              <w:spacing w:before="42"/>
              <w:ind w:left="47"/>
              <w:rPr>
                <w:rFonts w:cs="Calibri"/>
                <w:sz w:val="15"/>
                <w:szCs w:val="15"/>
                <w:lang w:val="uk-UA"/>
              </w:rPr>
            </w:pPr>
            <w:r w:rsidRPr="009033E2">
              <w:rPr>
                <w:color w:val="231F20"/>
                <w:spacing w:val="-5"/>
                <w:w w:val="95"/>
                <w:sz w:val="15"/>
                <w:lang w:val="uk-UA"/>
              </w:rPr>
              <w:t>107</w:t>
            </w:r>
            <w:r w:rsidRPr="009033E2">
              <w:rPr>
                <w:color w:val="231F20"/>
                <w:spacing w:val="-19"/>
                <w:w w:val="95"/>
                <w:sz w:val="15"/>
                <w:lang w:val="uk-UA"/>
              </w:rPr>
              <w:t xml:space="preserve"> </w:t>
            </w:r>
            <w:r w:rsidRPr="009033E2">
              <w:rPr>
                <w:color w:val="231F20"/>
                <w:spacing w:val="-8"/>
                <w:w w:val="95"/>
                <w:sz w:val="15"/>
                <w:lang w:val="uk-UA"/>
              </w:rPr>
              <w:t>174</w:t>
            </w:r>
          </w:p>
        </w:tc>
        <w:tc>
          <w:tcPr>
            <w:tcW w:w="488"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351"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31"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37"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317"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363"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31"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20"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99" w:type="dxa"/>
            <w:vMerge w:val="restart"/>
            <w:tcBorders>
              <w:top w:val="single" w:sz="2" w:space="0" w:color="9A5DA6"/>
              <w:left w:val="single" w:sz="2" w:space="0" w:color="9A5DA6"/>
              <w:right w:val="single" w:sz="2" w:space="0" w:color="9A5DA6"/>
            </w:tcBorders>
            <w:shd w:val="clear" w:color="auto" w:fill="F4E5C2"/>
          </w:tcPr>
          <w:p w:rsidR="000E5077" w:rsidRPr="009033E2" w:rsidRDefault="000E5077">
            <w:pPr>
              <w:rPr>
                <w:lang w:val="uk-UA"/>
              </w:rPr>
            </w:pPr>
          </w:p>
        </w:tc>
        <w:tc>
          <w:tcPr>
            <w:tcW w:w="499" w:type="dxa"/>
            <w:vMerge w:val="restart"/>
            <w:tcBorders>
              <w:top w:val="single" w:sz="2" w:space="0" w:color="9A5DA6"/>
              <w:left w:val="single" w:sz="2" w:space="0" w:color="9A5DA6"/>
              <w:right w:val="nil"/>
            </w:tcBorders>
            <w:shd w:val="clear" w:color="auto" w:fill="F4E5C2"/>
          </w:tcPr>
          <w:p w:rsidR="000E5077" w:rsidRPr="009033E2" w:rsidRDefault="000E5077">
            <w:pPr>
              <w:rPr>
                <w:lang w:val="uk-UA"/>
              </w:rPr>
            </w:pPr>
          </w:p>
        </w:tc>
      </w:tr>
      <w:tr w:rsidR="000E5077" w:rsidRPr="009033E2" w:rsidTr="00AC36CE">
        <w:trPr>
          <w:trHeight w:hRule="exact" w:val="266"/>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41"/>
              <w:rPr>
                <w:rFonts w:cs="Calibri"/>
                <w:sz w:val="15"/>
                <w:szCs w:val="15"/>
                <w:lang w:val="uk-UA"/>
              </w:rPr>
            </w:pPr>
            <w:r w:rsidRPr="009033E2">
              <w:rPr>
                <w:color w:val="231F20"/>
                <w:spacing w:val="-9"/>
                <w:sz w:val="15"/>
                <w:lang w:val="uk-UA"/>
              </w:rPr>
              <w:t>13</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z w:val="15"/>
                <w:lang w:val="uk-UA"/>
              </w:rPr>
              <w:t>Інші чисті податки на вироб-во</w:t>
            </w:r>
          </w:p>
        </w:tc>
        <w:tc>
          <w:tcPr>
            <w:tcW w:w="363"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52"/>
              <w:rPr>
                <w:rFonts w:cs="Calibri"/>
                <w:sz w:val="15"/>
                <w:szCs w:val="15"/>
                <w:lang w:val="uk-UA"/>
              </w:rPr>
            </w:pPr>
            <w:r w:rsidRPr="009033E2">
              <w:rPr>
                <w:color w:val="231F20"/>
                <w:w w:val="95"/>
                <w:sz w:val="15"/>
                <w:lang w:val="uk-UA"/>
              </w:rPr>
              <w:t>-</w:t>
            </w:r>
            <w:r w:rsidRPr="009033E2">
              <w:rPr>
                <w:color w:val="231F20"/>
                <w:spacing w:val="-18"/>
                <w:w w:val="95"/>
                <w:sz w:val="15"/>
                <w:lang w:val="uk-UA"/>
              </w:rPr>
              <w:t xml:space="preserve"> </w:t>
            </w:r>
            <w:r w:rsidRPr="009033E2">
              <w:rPr>
                <w:color w:val="231F20"/>
                <w:spacing w:val="1"/>
                <w:w w:val="95"/>
                <w:sz w:val="15"/>
                <w:lang w:val="uk-UA"/>
              </w:rPr>
              <w:t>906</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38"/>
              <w:rPr>
                <w:rFonts w:cs="Calibri"/>
                <w:sz w:val="15"/>
                <w:szCs w:val="15"/>
                <w:lang w:val="uk-UA"/>
              </w:rPr>
            </w:pPr>
            <w:r w:rsidRPr="009033E2">
              <w:rPr>
                <w:color w:val="231F20"/>
                <w:spacing w:val="1"/>
                <w:w w:val="95"/>
                <w:sz w:val="15"/>
                <w:lang w:val="uk-UA"/>
              </w:rPr>
              <w:t>908</w:t>
            </w:r>
          </w:p>
        </w:tc>
        <w:tc>
          <w:tcPr>
            <w:tcW w:w="425"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86"/>
              <w:rPr>
                <w:rFonts w:cs="Calibri"/>
                <w:sz w:val="15"/>
                <w:szCs w:val="15"/>
                <w:lang w:val="uk-UA"/>
              </w:rPr>
            </w:pPr>
            <w:r w:rsidRPr="009033E2">
              <w:rPr>
                <w:color w:val="231F20"/>
                <w:spacing w:val="-2"/>
                <w:sz w:val="15"/>
                <w:lang w:val="uk-UA"/>
              </w:rPr>
              <w:t>345</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01"/>
              <w:rPr>
                <w:rFonts w:cs="Calibri"/>
                <w:sz w:val="15"/>
                <w:szCs w:val="15"/>
                <w:lang w:val="uk-UA"/>
              </w:rPr>
            </w:pPr>
            <w:r w:rsidRPr="009033E2">
              <w:rPr>
                <w:color w:val="231F20"/>
                <w:spacing w:val="-3"/>
                <w:w w:val="95"/>
                <w:sz w:val="15"/>
                <w:lang w:val="uk-UA"/>
              </w:rPr>
              <w:t>981</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91"/>
              <w:rPr>
                <w:rFonts w:cs="Calibri"/>
                <w:sz w:val="15"/>
                <w:szCs w:val="15"/>
                <w:lang w:val="uk-UA"/>
              </w:rPr>
            </w:pPr>
            <w:r w:rsidRPr="009033E2">
              <w:rPr>
                <w:color w:val="231F20"/>
                <w:spacing w:val="-2"/>
                <w:sz w:val="15"/>
                <w:lang w:val="uk-UA"/>
              </w:rPr>
              <w:t>883</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02"/>
              <w:rPr>
                <w:rFonts w:cs="Calibri"/>
                <w:sz w:val="15"/>
                <w:szCs w:val="15"/>
                <w:lang w:val="uk-UA"/>
              </w:rPr>
            </w:pPr>
            <w:r w:rsidRPr="009033E2">
              <w:rPr>
                <w:color w:val="231F20"/>
                <w:spacing w:val="-5"/>
                <w:w w:val="95"/>
                <w:sz w:val="15"/>
                <w:lang w:val="uk-UA"/>
              </w:rPr>
              <w:t>810</w:t>
            </w:r>
          </w:p>
        </w:tc>
        <w:tc>
          <w:tcPr>
            <w:tcW w:w="493"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167"/>
              <w:rPr>
                <w:rFonts w:cs="Calibri"/>
                <w:sz w:val="15"/>
                <w:szCs w:val="15"/>
                <w:lang w:val="uk-UA"/>
              </w:rPr>
            </w:pPr>
            <w:r w:rsidRPr="009033E2">
              <w:rPr>
                <w:color w:val="231F20"/>
                <w:w w:val="95"/>
                <w:sz w:val="15"/>
                <w:lang w:val="uk-UA"/>
              </w:rPr>
              <w:t>3</w:t>
            </w:r>
            <w:r w:rsidRPr="009033E2">
              <w:rPr>
                <w:color w:val="231F20"/>
                <w:spacing w:val="-16"/>
                <w:w w:val="95"/>
                <w:sz w:val="15"/>
                <w:lang w:val="uk-UA"/>
              </w:rPr>
              <w:t xml:space="preserve"> </w:t>
            </w:r>
            <w:r w:rsidRPr="009033E2">
              <w:rPr>
                <w:color w:val="231F20"/>
                <w:spacing w:val="-5"/>
                <w:w w:val="95"/>
                <w:sz w:val="15"/>
                <w:lang w:val="uk-UA"/>
              </w:rPr>
              <w:t>021</w:t>
            </w:r>
          </w:p>
        </w:tc>
        <w:tc>
          <w:tcPr>
            <w:tcW w:w="488" w:type="dxa"/>
            <w:vMerge/>
            <w:tcBorders>
              <w:left w:val="single" w:sz="2" w:space="0" w:color="9A5DA6"/>
              <w:right w:val="single" w:sz="2" w:space="0" w:color="9A5DA6"/>
            </w:tcBorders>
          </w:tcPr>
          <w:p w:rsidR="000E5077" w:rsidRPr="009033E2" w:rsidRDefault="000E5077">
            <w:pPr>
              <w:rPr>
                <w:lang w:val="uk-UA"/>
              </w:rPr>
            </w:pPr>
          </w:p>
        </w:tc>
        <w:tc>
          <w:tcPr>
            <w:tcW w:w="351"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right w:val="single" w:sz="2" w:space="0" w:color="9A5DA6"/>
            </w:tcBorders>
          </w:tcPr>
          <w:p w:rsidR="000E5077" w:rsidRPr="009033E2" w:rsidRDefault="000E5077">
            <w:pPr>
              <w:rPr>
                <w:lang w:val="uk-UA"/>
              </w:rPr>
            </w:pPr>
          </w:p>
        </w:tc>
        <w:tc>
          <w:tcPr>
            <w:tcW w:w="437" w:type="dxa"/>
            <w:vMerge/>
            <w:tcBorders>
              <w:left w:val="single" w:sz="2" w:space="0" w:color="9A5DA6"/>
              <w:right w:val="single" w:sz="2" w:space="0" w:color="9A5DA6"/>
            </w:tcBorders>
          </w:tcPr>
          <w:p w:rsidR="000E5077" w:rsidRPr="009033E2" w:rsidRDefault="000E5077">
            <w:pPr>
              <w:rPr>
                <w:lang w:val="uk-UA"/>
              </w:rPr>
            </w:pPr>
          </w:p>
        </w:tc>
        <w:tc>
          <w:tcPr>
            <w:tcW w:w="317" w:type="dxa"/>
            <w:vMerge/>
            <w:tcBorders>
              <w:left w:val="single" w:sz="2" w:space="0" w:color="9A5DA6"/>
              <w:right w:val="single" w:sz="2" w:space="0" w:color="9A5DA6"/>
            </w:tcBorders>
          </w:tcPr>
          <w:p w:rsidR="000E5077" w:rsidRPr="009033E2" w:rsidRDefault="000E5077">
            <w:pPr>
              <w:rPr>
                <w:lang w:val="uk-UA"/>
              </w:rPr>
            </w:pPr>
          </w:p>
        </w:tc>
        <w:tc>
          <w:tcPr>
            <w:tcW w:w="363"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right w:val="single" w:sz="2" w:space="0" w:color="9A5DA6"/>
            </w:tcBorders>
          </w:tcPr>
          <w:p w:rsidR="000E5077" w:rsidRPr="009033E2" w:rsidRDefault="000E5077">
            <w:pPr>
              <w:rPr>
                <w:lang w:val="uk-UA"/>
              </w:rPr>
            </w:pPr>
          </w:p>
        </w:tc>
        <w:tc>
          <w:tcPr>
            <w:tcW w:w="420" w:type="dxa"/>
            <w:vMerge/>
            <w:tcBorders>
              <w:left w:val="single" w:sz="2" w:space="0" w:color="9A5DA6"/>
              <w:right w:val="single" w:sz="2" w:space="0" w:color="9A5DA6"/>
            </w:tcBorders>
          </w:tcPr>
          <w:p w:rsidR="000E5077" w:rsidRPr="009033E2" w:rsidRDefault="000E5077">
            <w:pPr>
              <w:rPr>
                <w:lang w:val="uk-UA"/>
              </w:rPr>
            </w:pPr>
          </w:p>
        </w:tc>
        <w:tc>
          <w:tcPr>
            <w:tcW w:w="499" w:type="dxa"/>
            <w:vMerge/>
            <w:tcBorders>
              <w:left w:val="single" w:sz="2" w:space="0" w:color="9A5DA6"/>
              <w:right w:val="single" w:sz="2" w:space="0" w:color="9A5DA6"/>
            </w:tcBorders>
            <w:shd w:val="clear" w:color="auto" w:fill="F4E5C2"/>
          </w:tcPr>
          <w:p w:rsidR="000E5077" w:rsidRPr="009033E2" w:rsidRDefault="000E5077">
            <w:pPr>
              <w:rPr>
                <w:lang w:val="uk-UA"/>
              </w:rPr>
            </w:pPr>
          </w:p>
        </w:tc>
        <w:tc>
          <w:tcPr>
            <w:tcW w:w="499" w:type="dxa"/>
            <w:vMerge/>
            <w:tcBorders>
              <w:left w:val="single" w:sz="2" w:space="0" w:color="9A5DA6"/>
              <w:right w:val="nil"/>
            </w:tcBorders>
            <w:shd w:val="clear" w:color="auto" w:fill="F4E5C2"/>
          </w:tcPr>
          <w:p w:rsidR="000E5077" w:rsidRPr="009033E2" w:rsidRDefault="000E5077">
            <w:pPr>
              <w:rPr>
                <w:lang w:val="uk-UA"/>
              </w:rPr>
            </w:pPr>
          </w:p>
        </w:tc>
      </w:tr>
      <w:tr w:rsidR="000E5077" w:rsidRPr="009033E2" w:rsidTr="00AC36CE">
        <w:trPr>
          <w:trHeight w:hRule="exact" w:val="266"/>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39"/>
              <w:rPr>
                <w:rFonts w:cs="Calibri"/>
                <w:sz w:val="15"/>
                <w:szCs w:val="15"/>
                <w:lang w:val="uk-UA"/>
              </w:rPr>
            </w:pPr>
            <w:r w:rsidRPr="009033E2">
              <w:rPr>
                <w:color w:val="231F20"/>
                <w:spacing w:val="-7"/>
                <w:sz w:val="15"/>
                <w:lang w:val="uk-UA"/>
              </w:rPr>
              <w:t>14</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pacing w:val="-1"/>
                <w:sz w:val="15"/>
                <w:lang w:val="uk-UA"/>
              </w:rPr>
              <w:t>Споживання основного капіталу</w:t>
            </w:r>
          </w:p>
        </w:tc>
        <w:tc>
          <w:tcPr>
            <w:tcW w:w="363"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32"/>
              <w:rPr>
                <w:rFonts w:cs="Calibri"/>
                <w:sz w:val="15"/>
                <w:szCs w:val="15"/>
                <w:lang w:val="uk-UA"/>
              </w:rPr>
            </w:pPr>
            <w:r w:rsidRPr="009033E2">
              <w:rPr>
                <w:color w:val="231F20"/>
                <w:w w:val="95"/>
                <w:sz w:val="15"/>
                <w:lang w:val="uk-UA"/>
              </w:rPr>
              <w:t>1</w:t>
            </w:r>
            <w:r w:rsidRPr="009033E2">
              <w:rPr>
                <w:color w:val="231F20"/>
                <w:spacing w:val="-17"/>
                <w:w w:val="95"/>
                <w:sz w:val="15"/>
                <w:lang w:val="uk-UA"/>
              </w:rPr>
              <w:t xml:space="preserve"> </w:t>
            </w:r>
            <w:r w:rsidRPr="009033E2">
              <w:rPr>
                <w:color w:val="231F20"/>
                <w:spacing w:val="-4"/>
                <w:w w:val="95"/>
                <w:sz w:val="15"/>
                <w:lang w:val="uk-UA"/>
              </w:rPr>
              <w:t>520</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48"/>
              <w:rPr>
                <w:rFonts w:cs="Calibri"/>
                <w:sz w:val="15"/>
                <w:szCs w:val="15"/>
                <w:lang w:val="uk-UA"/>
              </w:rPr>
            </w:pPr>
            <w:r w:rsidRPr="009033E2">
              <w:rPr>
                <w:color w:val="231F20"/>
                <w:w w:val="95"/>
                <w:sz w:val="15"/>
                <w:lang w:val="uk-UA"/>
              </w:rPr>
              <w:t>6</w:t>
            </w:r>
            <w:r w:rsidRPr="009033E2">
              <w:rPr>
                <w:color w:val="231F20"/>
                <w:spacing w:val="-17"/>
                <w:w w:val="95"/>
                <w:sz w:val="15"/>
                <w:lang w:val="uk-UA"/>
              </w:rPr>
              <w:t xml:space="preserve"> </w:t>
            </w:r>
            <w:r w:rsidRPr="009033E2">
              <w:rPr>
                <w:color w:val="231F20"/>
                <w:spacing w:val="-2"/>
                <w:w w:val="95"/>
                <w:sz w:val="15"/>
                <w:lang w:val="uk-UA"/>
              </w:rPr>
              <w:t>407</w:t>
            </w:r>
          </w:p>
        </w:tc>
        <w:tc>
          <w:tcPr>
            <w:tcW w:w="425"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0"/>
              <w:rPr>
                <w:rFonts w:cs="Calibri"/>
                <w:sz w:val="15"/>
                <w:szCs w:val="15"/>
                <w:lang w:val="uk-UA"/>
              </w:rPr>
            </w:pPr>
            <w:r w:rsidRPr="009033E2">
              <w:rPr>
                <w:color w:val="231F20"/>
                <w:w w:val="95"/>
                <w:sz w:val="15"/>
                <w:lang w:val="uk-UA"/>
              </w:rPr>
              <w:t>1</w:t>
            </w:r>
            <w:r w:rsidRPr="009033E2">
              <w:rPr>
                <w:color w:val="231F20"/>
                <w:spacing w:val="-17"/>
                <w:w w:val="95"/>
                <w:sz w:val="15"/>
                <w:lang w:val="uk-UA"/>
              </w:rPr>
              <w:t xml:space="preserve"> </w:t>
            </w:r>
            <w:r w:rsidRPr="009033E2">
              <w:rPr>
                <w:color w:val="231F20"/>
                <w:spacing w:val="-2"/>
                <w:w w:val="95"/>
                <w:sz w:val="15"/>
                <w:lang w:val="uk-UA"/>
              </w:rPr>
              <w:t>007</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01"/>
              <w:rPr>
                <w:rFonts w:cs="Calibri"/>
                <w:sz w:val="15"/>
                <w:szCs w:val="15"/>
                <w:lang w:val="uk-UA"/>
              </w:rPr>
            </w:pPr>
            <w:r w:rsidRPr="009033E2">
              <w:rPr>
                <w:color w:val="231F20"/>
                <w:w w:val="95"/>
                <w:sz w:val="15"/>
                <w:lang w:val="uk-UA"/>
              </w:rPr>
              <w:t>6</w:t>
            </w:r>
            <w:r w:rsidRPr="009033E2">
              <w:rPr>
                <w:color w:val="231F20"/>
                <w:spacing w:val="-17"/>
                <w:w w:val="95"/>
                <w:sz w:val="15"/>
                <w:lang w:val="uk-UA"/>
              </w:rPr>
              <w:t xml:space="preserve"> </w:t>
            </w:r>
            <w:r w:rsidRPr="009033E2">
              <w:rPr>
                <w:color w:val="231F20"/>
                <w:spacing w:val="-2"/>
                <w:w w:val="95"/>
                <w:sz w:val="15"/>
                <w:lang w:val="uk-UA"/>
              </w:rPr>
              <w:t>634</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7"/>
              <w:rPr>
                <w:rFonts w:cs="Calibri"/>
                <w:sz w:val="15"/>
                <w:szCs w:val="15"/>
                <w:lang w:val="uk-UA"/>
              </w:rPr>
            </w:pPr>
            <w:r w:rsidRPr="009033E2">
              <w:rPr>
                <w:color w:val="231F20"/>
                <w:w w:val="95"/>
                <w:sz w:val="15"/>
                <w:lang w:val="uk-UA"/>
              </w:rPr>
              <w:t>9</w:t>
            </w:r>
            <w:r w:rsidRPr="009033E2">
              <w:rPr>
                <w:color w:val="231F20"/>
                <w:spacing w:val="-17"/>
                <w:w w:val="95"/>
                <w:sz w:val="15"/>
                <w:lang w:val="uk-UA"/>
              </w:rPr>
              <w:t xml:space="preserve"> </w:t>
            </w:r>
            <w:r w:rsidRPr="009033E2">
              <w:rPr>
                <w:color w:val="231F20"/>
                <w:spacing w:val="-3"/>
                <w:w w:val="95"/>
                <w:sz w:val="15"/>
                <w:lang w:val="uk-UA"/>
              </w:rPr>
              <w:t>363</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6"/>
              <w:rPr>
                <w:rFonts w:cs="Calibri"/>
                <w:sz w:val="15"/>
                <w:szCs w:val="15"/>
                <w:lang w:val="uk-UA"/>
              </w:rPr>
            </w:pPr>
            <w:r w:rsidRPr="009033E2">
              <w:rPr>
                <w:color w:val="231F20"/>
                <w:w w:val="95"/>
                <w:sz w:val="15"/>
                <w:lang w:val="uk-UA"/>
              </w:rPr>
              <w:t>4</w:t>
            </w:r>
            <w:r w:rsidRPr="009033E2">
              <w:rPr>
                <w:color w:val="231F20"/>
                <w:spacing w:val="-19"/>
                <w:w w:val="95"/>
                <w:sz w:val="15"/>
                <w:lang w:val="uk-UA"/>
              </w:rPr>
              <w:t xml:space="preserve"> </w:t>
            </w:r>
            <w:r w:rsidRPr="009033E2">
              <w:rPr>
                <w:color w:val="231F20"/>
                <w:spacing w:val="2"/>
                <w:w w:val="95"/>
                <w:sz w:val="15"/>
                <w:lang w:val="uk-UA"/>
              </w:rPr>
              <w:t>6</w:t>
            </w:r>
            <w:r w:rsidRPr="009033E2">
              <w:rPr>
                <w:color w:val="231F20"/>
                <w:spacing w:val="-6"/>
                <w:w w:val="95"/>
                <w:sz w:val="15"/>
                <w:lang w:val="uk-UA"/>
              </w:rPr>
              <w:t>4</w:t>
            </w:r>
            <w:r w:rsidRPr="009033E2">
              <w:rPr>
                <w:color w:val="231F20"/>
                <w:w w:val="95"/>
                <w:sz w:val="15"/>
                <w:lang w:val="uk-UA"/>
              </w:rPr>
              <w:t>2</w:t>
            </w:r>
          </w:p>
        </w:tc>
        <w:tc>
          <w:tcPr>
            <w:tcW w:w="493"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100"/>
              <w:rPr>
                <w:rFonts w:cs="Calibri"/>
                <w:sz w:val="15"/>
                <w:szCs w:val="15"/>
                <w:lang w:val="uk-UA"/>
              </w:rPr>
            </w:pPr>
            <w:r w:rsidRPr="009033E2">
              <w:rPr>
                <w:color w:val="231F20"/>
                <w:spacing w:val="-2"/>
                <w:w w:val="95"/>
                <w:sz w:val="15"/>
                <w:lang w:val="uk-UA"/>
              </w:rPr>
              <w:t>29</w:t>
            </w:r>
            <w:r w:rsidRPr="009033E2">
              <w:rPr>
                <w:color w:val="231F20"/>
                <w:spacing w:val="-18"/>
                <w:w w:val="95"/>
                <w:sz w:val="15"/>
                <w:lang w:val="uk-UA"/>
              </w:rPr>
              <w:t xml:space="preserve"> </w:t>
            </w:r>
            <w:r w:rsidRPr="009033E2">
              <w:rPr>
                <w:color w:val="231F20"/>
                <w:spacing w:val="-5"/>
                <w:w w:val="95"/>
                <w:sz w:val="15"/>
                <w:lang w:val="uk-UA"/>
              </w:rPr>
              <w:t>574</w:t>
            </w:r>
          </w:p>
        </w:tc>
        <w:tc>
          <w:tcPr>
            <w:tcW w:w="488" w:type="dxa"/>
            <w:vMerge/>
            <w:tcBorders>
              <w:left w:val="single" w:sz="2" w:space="0" w:color="9A5DA6"/>
              <w:right w:val="single" w:sz="2" w:space="0" w:color="9A5DA6"/>
            </w:tcBorders>
          </w:tcPr>
          <w:p w:rsidR="000E5077" w:rsidRPr="009033E2" w:rsidRDefault="000E5077">
            <w:pPr>
              <w:rPr>
                <w:lang w:val="uk-UA"/>
              </w:rPr>
            </w:pPr>
          </w:p>
        </w:tc>
        <w:tc>
          <w:tcPr>
            <w:tcW w:w="351"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right w:val="single" w:sz="2" w:space="0" w:color="9A5DA6"/>
            </w:tcBorders>
          </w:tcPr>
          <w:p w:rsidR="000E5077" w:rsidRPr="009033E2" w:rsidRDefault="000E5077">
            <w:pPr>
              <w:rPr>
                <w:lang w:val="uk-UA"/>
              </w:rPr>
            </w:pPr>
          </w:p>
        </w:tc>
        <w:tc>
          <w:tcPr>
            <w:tcW w:w="437" w:type="dxa"/>
            <w:vMerge/>
            <w:tcBorders>
              <w:left w:val="single" w:sz="2" w:space="0" w:color="9A5DA6"/>
              <w:right w:val="single" w:sz="2" w:space="0" w:color="9A5DA6"/>
            </w:tcBorders>
          </w:tcPr>
          <w:p w:rsidR="000E5077" w:rsidRPr="009033E2" w:rsidRDefault="000E5077">
            <w:pPr>
              <w:rPr>
                <w:lang w:val="uk-UA"/>
              </w:rPr>
            </w:pPr>
          </w:p>
        </w:tc>
        <w:tc>
          <w:tcPr>
            <w:tcW w:w="317" w:type="dxa"/>
            <w:vMerge/>
            <w:tcBorders>
              <w:left w:val="single" w:sz="2" w:space="0" w:color="9A5DA6"/>
              <w:right w:val="single" w:sz="2" w:space="0" w:color="9A5DA6"/>
            </w:tcBorders>
          </w:tcPr>
          <w:p w:rsidR="000E5077" w:rsidRPr="009033E2" w:rsidRDefault="000E5077">
            <w:pPr>
              <w:rPr>
                <w:lang w:val="uk-UA"/>
              </w:rPr>
            </w:pPr>
          </w:p>
        </w:tc>
        <w:tc>
          <w:tcPr>
            <w:tcW w:w="363"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right w:val="single" w:sz="2" w:space="0" w:color="9A5DA6"/>
            </w:tcBorders>
          </w:tcPr>
          <w:p w:rsidR="000E5077" w:rsidRPr="009033E2" w:rsidRDefault="000E5077">
            <w:pPr>
              <w:rPr>
                <w:lang w:val="uk-UA"/>
              </w:rPr>
            </w:pPr>
          </w:p>
        </w:tc>
        <w:tc>
          <w:tcPr>
            <w:tcW w:w="420" w:type="dxa"/>
            <w:vMerge/>
            <w:tcBorders>
              <w:left w:val="single" w:sz="2" w:space="0" w:color="9A5DA6"/>
              <w:right w:val="single" w:sz="2" w:space="0" w:color="9A5DA6"/>
            </w:tcBorders>
          </w:tcPr>
          <w:p w:rsidR="000E5077" w:rsidRPr="009033E2" w:rsidRDefault="000E5077">
            <w:pPr>
              <w:rPr>
                <w:lang w:val="uk-UA"/>
              </w:rPr>
            </w:pPr>
          </w:p>
        </w:tc>
        <w:tc>
          <w:tcPr>
            <w:tcW w:w="499" w:type="dxa"/>
            <w:vMerge/>
            <w:tcBorders>
              <w:left w:val="single" w:sz="2" w:space="0" w:color="9A5DA6"/>
              <w:right w:val="single" w:sz="2" w:space="0" w:color="9A5DA6"/>
            </w:tcBorders>
            <w:shd w:val="clear" w:color="auto" w:fill="F4E5C2"/>
          </w:tcPr>
          <w:p w:rsidR="000E5077" w:rsidRPr="009033E2" w:rsidRDefault="000E5077">
            <w:pPr>
              <w:rPr>
                <w:lang w:val="uk-UA"/>
              </w:rPr>
            </w:pPr>
          </w:p>
        </w:tc>
        <w:tc>
          <w:tcPr>
            <w:tcW w:w="499" w:type="dxa"/>
            <w:vMerge/>
            <w:tcBorders>
              <w:left w:val="single" w:sz="2" w:space="0" w:color="9A5DA6"/>
              <w:right w:val="nil"/>
            </w:tcBorders>
            <w:shd w:val="clear" w:color="auto" w:fill="F4E5C2"/>
          </w:tcPr>
          <w:p w:rsidR="000E5077" w:rsidRPr="009033E2" w:rsidRDefault="000E5077">
            <w:pPr>
              <w:rPr>
                <w:lang w:val="uk-UA"/>
              </w:rPr>
            </w:pPr>
          </w:p>
        </w:tc>
      </w:tr>
      <w:tr w:rsidR="000E5077" w:rsidRPr="009033E2" w:rsidTr="00AC36CE">
        <w:trPr>
          <w:trHeight w:hRule="exact" w:val="254"/>
        </w:trPr>
        <w:tc>
          <w:tcPr>
            <w:tcW w:w="215" w:type="dxa"/>
            <w:tcBorders>
              <w:top w:val="nil"/>
              <w:left w:val="nil"/>
              <w:bottom w:val="single" w:sz="2" w:space="0" w:color="9A5DA6"/>
              <w:right w:val="single" w:sz="2" w:space="0" w:color="9A5DA6"/>
            </w:tcBorders>
            <w:shd w:val="clear" w:color="auto" w:fill="D1D3D4"/>
          </w:tcPr>
          <w:p w:rsidR="000E5077" w:rsidRPr="009033E2" w:rsidRDefault="000E5077" w:rsidP="00AC36CE">
            <w:pPr>
              <w:pStyle w:val="TableParagraph"/>
              <w:spacing w:before="34"/>
              <w:ind w:left="41"/>
              <w:rPr>
                <w:rFonts w:cs="Calibri"/>
                <w:sz w:val="15"/>
                <w:szCs w:val="15"/>
                <w:lang w:val="uk-UA"/>
              </w:rPr>
            </w:pPr>
            <w:r w:rsidRPr="009033E2">
              <w:rPr>
                <w:color w:val="231F20"/>
                <w:spacing w:val="-8"/>
                <w:sz w:val="15"/>
                <w:lang w:val="uk-UA"/>
              </w:rPr>
              <w:t>15</w:t>
            </w:r>
          </w:p>
        </w:tc>
        <w:tc>
          <w:tcPr>
            <w:tcW w:w="2279" w:type="dxa"/>
            <w:tcBorders>
              <w:top w:val="nil"/>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pacing w:val="-1"/>
                <w:sz w:val="15"/>
                <w:lang w:val="uk-UA"/>
              </w:rPr>
              <w:t>Операційний прибуток, чистий</w:t>
            </w:r>
          </w:p>
        </w:tc>
        <w:tc>
          <w:tcPr>
            <w:tcW w:w="363"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30"/>
              <w:rPr>
                <w:rFonts w:cs="Calibri"/>
                <w:sz w:val="15"/>
                <w:szCs w:val="15"/>
                <w:lang w:val="uk-UA"/>
              </w:rPr>
            </w:pPr>
            <w:r w:rsidRPr="009033E2">
              <w:rPr>
                <w:color w:val="231F20"/>
                <w:w w:val="95"/>
                <w:sz w:val="15"/>
                <w:lang w:val="uk-UA"/>
              </w:rPr>
              <w:t>2</w:t>
            </w:r>
            <w:r w:rsidRPr="009033E2">
              <w:rPr>
                <w:color w:val="231F20"/>
                <w:spacing w:val="-16"/>
                <w:w w:val="95"/>
                <w:sz w:val="15"/>
                <w:lang w:val="uk-UA"/>
              </w:rPr>
              <w:t xml:space="preserve"> </w:t>
            </w:r>
            <w:r w:rsidRPr="009033E2">
              <w:rPr>
                <w:color w:val="231F20"/>
                <w:spacing w:val="-3"/>
                <w:w w:val="95"/>
                <w:sz w:val="15"/>
                <w:lang w:val="uk-UA"/>
              </w:rPr>
              <w:t>709</w:t>
            </w:r>
          </w:p>
        </w:tc>
        <w:tc>
          <w:tcPr>
            <w:tcW w:w="482"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94"/>
              <w:rPr>
                <w:rFonts w:cs="Calibri"/>
                <w:sz w:val="15"/>
                <w:szCs w:val="15"/>
                <w:lang w:val="uk-UA"/>
              </w:rPr>
            </w:pPr>
            <w:r w:rsidRPr="009033E2">
              <w:rPr>
                <w:color w:val="231F20"/>
                <w:spacing w:val="-8"/>
                <w:w w:val="95"/>
                <w:sz w:val="15"/>
                <w:lang w:val="uk-UA"/>
              </w:rPr>
              <w:t>11</w:t>
            </w:r>
            <w:r w:rsidRPr="009033E2">
              <w:rPr>
                <w:color w:val="231F20"/>
                <w:spacing w:val="-17"/>
                <w:w w:val="95"/>
                <w:sz w:val="15"/>
                <w:lang w:val="uk-UA"/>
              </w:rPr>
              <w:t xml:space="preserve"> </w:t>
            </w:r>
            <w:r w:rsidRPr="009033E2">
              <w:rPr>
                <w:color w:val="231F20"/>
                <w:spacing w:val="-3"/>
                <w:w w:val="95"/>
                <w:sz w:val="15"/>
                <w:lang w:val="uk-UA"/>
              </w:rPr>
              <w:t>705</w:t>
            </w:r>
          </w:p>
        </w:tc>
        <w:tc>
          <w:tcPr>
            <w:tcW w:w="425"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96"/>
              <w:rPr>
                <w:rFonts w:cs="Calibri"/>
                <w:sz w:val="15"/>
                <w:szCs w:val="15"/>
                <w:lang w:val="uk-UA"/>
              </w:rPr>
            </w:pPr>
            <w:r w:rsidRPr="009033E2">
              <w:rPr>
                <w:color w:val="231F20"/>
                <w:w w:val="95"/>
                <w:sz w:val="15"/>
                <w:lang w:val="uk-UA"/>
              </w:rPr>
              <w:t>5</w:t>
            </w:r>
            <w:r w:rsidRPr="009033E2">
              <w:rPr>
                <w:color w:val="231F20"/>
                <w:spacing w:val="-16"/>
                <w:w w:val="95"/>
                <w:sz w:val="15"/>
                <w:lang w:val="uk-UA"/>
              </w:rPr>
              <w:t xml:space="preserve"> </w:t>
            </w:r>
            <w:r w:rsidRPr="009033E2">
              <w:rPr>
                <w:color w:val="231F20"/>
                <w:spacing w:val="-4"/>
                <w:w w:val="95"/>
                <w:sz w:val="15"/>
                <w:lang w:val="uk-UA"/>
              </w:rPr>
              <w:t>501</w:t>
            </w:r>
          </w:p>
        </w:tc>
        <w:tc>
          <w:tcPr>
            <w:tcW w:w="43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43"/>
              <w:rPr>
                <w:rFonts w:cs="Calibri"/>
                <w:sz w:val="15"/>
                <w:szCs w:val="15"/>
                <w:lang w:val="uk-UA"/>
              </w:rPr>
            </w:pPr>
            <w:r w:rsidRPr="009033E2">
              <w:rPr>
                <w:color w:val="231F20"/>
                <w:spacing w:val="-6"/>
                <w:w w:val="95"/>
                <w:sz w:val="15"/>
                <w:lang w:val="uk-UA"/>
              </w:rPr>
              <w:t>13</w:t>
            </w:r>
            <w:r w:rsidRPr="009033E2">
              <w:rPr>
                <w:color w:val="231F20"/>
                <w:spacing w:val="-17"/>
                <w:w w:val="95"/>
                <w:sz w:val="15"/>
                <w:lang w:val="uk-UA"/>
              </w:rPr>
              <w:t xml:space="preserve"> </w:t>
            </w:r>
            <w:r w:rsidRPr="009033E2">
              <w:rPr>
                <w:color w:val="231F20"/>
                <w:spacing w:val="-3"/>
                <w:w w:val="95"/>
                <w:sz w:val="15"/>
                <w:lang w:val="uk-UA"/>
              </w:rPr>
              <w:t>036</w:t>
            </w:r>
          </w:p>
        </w:tc>
        <w:tc>
          <w:tcPr>
            <w:tcW w:w="431"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41"/>
              <w:rPr>
                <w:rFonts w:cs="Calibri"/>
                <w:sz w:val="15"/>
                <w:szCs w:val="15"/>
                <w:lang w:val="uk-UA"/>
              </w:rPr>
            </w:pPr>
            <w:r w:rsidRPr="009033E2">
              <w:rPr>
                <w:color w:val="231F20"/>
                <w:spacing w:val="-4"/>
                <w:w w:val="95"/>
                <w:sz w:val="15"/>
                <w:lang w:val="uk-UA"/>
              </w:rPr>
              <w:t>10</w:t>
            </w:r>
            <w:r w:rsidRPr="009033E2">
              <w:rPr>
                <w:color w:val="231F20"/>
                <w:spacing w:val="-17"/>
                <w:w w:val="95"/>
                <w:sz w:val="15"/>
                <w:lang w:val="uk-UA"/>
              </w:rPr>
              <w:t xml:space="preserve"> </w:t>
            </w:r>
            <w:r w:rsidRPr="009033E2">
              <w:rPr>
                <w:color w:val="231F20"/>
                <w:spacing w:val="-5"/>
                <w:w w:val="95"/>
                <w:sz w:val="15"/>
                <w:lang w:val="uk-UA"/>
              </w:rPr>
              <w:t>561</w:t>
            </w:r>
          </w:p>
        </w:tc>
        <w:tc>
          <w:tcPr>
            <w:tcW w:w="431"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197"/>
              <w:rPr>
                <w:rFonts w:cs="Calibri"/>
                <w:sz w:val="15"/>
                <w:szCs w:val="15"/>
                <w:lang w:val="uk-UA"/>
              </w:rPr>
            </w:pPr>
            <w:r w:rsidRPr="009033E2">
              <w:rPr>
                <w:color w:val="231F20"/>
                <w:spacing w:val="-4"/>
                <w:sz w:val="15"/>
                <w:lang w:val="uk-UA"/>
              </w:rPr>
              <w:t>859</w:t>
            </w:r>
          </w:p>
        </w:tc>
        <w:tc>
          <w:tcPr>
            <w:tcW w:w="493" w:type="dxa"/>
            <w:tcBorders>
              <w:top w:val="nil"/>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34"/>
              <w:ind w:left="93"/>
              <w:rPr>
                <w:rFonts w:cs="Calibri"/>
                <w:sz w:val="15"/>
                <w:szCs w:val="15"/>
                <w:lang w:val="uk-UA"/>
              </w:rPr>
            </w:pPr>
            <w:r w:rsidRPr="009033E2">
              <w:rPr>
                <w:color w:val="231F20"/>
                <w:spacing w:val="1"/>
                <w:w w:val="95"/>
                <w:sz w:val="15"/>
                <w:lang w:val="uk-UA"/>
              </w:rPr>
              <w:t>44</w:t>
            </w:r>
            <w:r w:rsidRPr="009033E2">
              <w:rPr>
                <w:color w:val="231F20"/>
                <w:spacing w:val="-19"/>
                <w:w w:val="95"/>
                <w:sz w:val="15"/>
                <w:lang w:val="uk-UA"/>
              </w:rPr>
              <w:t xml:space="preserve"> </w:t>
            </w:r>
            <w:r w:rsidRPr="009033E2">
              <w:rPr>
                <w:color w:val="231F20"/>
                <w:spacing w:val="-4"/>
                <w:w w:val="95"/>
                <w:sz w:val="15"/>
                <w:lang w:val="uk-UA"/>
              </w:rPr>
              <w:t>370</w:t>
            </w:r>
          </w:p>
        </w:tc>
        <w:tc>
          <w:tcPr>
            <w:tcW w:w="488"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35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7"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317"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363"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20"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99" w:type="dxa"/>
            <w:vMerge/>
            <w:tcBorders>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99" w:type="dxa"/>
            <w:vMerge/>
            <w:tcBorders>
              <w:left w:val="single" w:sz="2" w:space="0" w:color="9A5DA6"/>
              <w:bottom w:val="single" w:sz="2" w:space="0" w:color="9A5DA6"/>
              <w:right w:val="nil"/>
            </w:tcBorders>
            <w:shd w:val="clear" w:color="auto" w:fill="F4E5C2"/>
          </w:tcPr>
          <w:p w:rsidR="000E5077" w:rsidRPr="009033E2" w:rsidRDefault="000E5077">
            <w:pPr>
              <w:rPr>
                <w:lang w:val="uk-UA"/>
              </w:rPr>
            </w:pPr>
          </w:p>
        </w:tc>
      </w:tr>
      <w:tr w:rsidR="000E5077" w:rsidRPr="009033E2" w:rsidTr="00AC36CE">
        <w:trPr>
          <w:trHeight w:hRule="exact" w:val="266"/>
        </w:trPr>
        <w:tc>
          <w:tcPr>
            <w:tcW w:w="215" w:type="dxa"/>
            <w:tcBorders>
              <w:top w:val="single" w:sz="2" w:space="0" w:color="9A5DA6"/>
              <w:left w:val="nil"/>
              <w:bottom w:val="single" w:sz="2" w:space="0" w:color="9A5DA6"/>
              <w:right w:val="single" w:sz="2" w:space="0" w:color="9A5DA6"/>
            </w:tcBorders>
            <w:shd w:val="clear" w:color="auto" w:fill="D1D3D4"/>
          </w:tcPr>
          <w:p w:rsidR="000E5077" w:rsidRPr="009033E2" w:rsidRDefault="000E5077" w:rsidP="00AC36CE">
            <w:pPr>
              <w:pStyle w:val="TableParagraph"/>
              <w:spacing w:before="42"/>
              <w:ind w:left="38"/>
              <w:rPr>
                <w:rFonts w:cs="Calibri"/>
                <w:sz w:val="15"/>
                <w:szCs w:val="15"/>
                <w:lang w:val="uk-UA"/>
              </w:rPr>
            </w:pPr>
            <w:r w:rsidRPr="009033E2">
              <w:rPr>
                <w:color w:val="231F20"/>
                <w:spacing w:val="-6"/>
                <w:sz w:val="15"/>
                <w:lang w:val="uk-UA"/>
              </w:rPr>
              <w:t>16</w:t>
            </w:r>
          </w:p>
        </w:tc>
        <w:tc>
          <w:tcPr>
            <w:tcW w:w="2279"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2"/>
              <w:ind w:left="24"/>
              <w:rPr>
                <w:rFonts w:cs="Calibri"/>
                <w:sz w:val="15"/>
                <w:szCs w:val="15"/>
                <w:lang w:val="uk-UA"/>
              </w:rPr>
            </w:pPr>
            <w:r w:rsidRPr="009033E2">
              <w:rPr>
                <w:color w:val="231F20"/>
                <w:spacing w:val="-3"/>
                <w:sz w:val="15"/>
                <w:lang w:val="uk-UA"/>
              </w:rPr>
              <w:t>Додана вартість в базових цінах</w:t>
            </w:r>
          </w:p>
        </w:tc>
        <w:tc>
          <w:tcPr>
            <w:tcW w:w="36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1"/>
              <w:rPr>
                <w:rFonts w:cs="Calibri"/>
                <w:sz w:val="15"/>
                <w:szCs w:val="15"/>
                <w:lang w:val="uk-UA"/>
              </w:rPr>
            </w:pPr>
            <w:r w:rsidRPr="009033E2">
              <w:rPr>
                <w:color w:val="231F20"/>
                <w:w w:val="95"/>
                <w:sz w:val="15"/>
                <w:lang w:val="uk-UA"/>
              </w:rPr>
              <w:t>3</w:t>
            </w:r>
            <w:r w:rsidRPr="009033E2">
              <w:rPr>
                <w:color w:val="231F20"/>
                <w:spacing w:val="-16"/>
                <w:w w:val="95"/>
                <w:sz w:val="15"/>
                <w:lang w:val="uk-UA"/>
              </w:rPr>
              <w:t xml:space="preserve"> </w:t>
            </w:r>
            <w:r w:rsidRPr="009033E2">
              <w:rPr>
                <w:color w:val="231F20"/>
                <w:spacing w:val="-3"/>
                <w:w w:val="95"/>
                <w:sz w:val="15"/>
                <w:lang w:val="uk-UA"/>
              </w:rPr>
              <w:t>826</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78"/>
              <w:rPr>
                <w:rFonts w:cs="Calibri"/>
                <w:sz w:val="15"/>
                <w:szCs w:val="15"/>
                <w:lang w:val="uk-UA"/>
              </w:rPr>
            </w:pPr>
            <w:r w:rsidRPr="009033E2">
              <w:rPr>
                <w:color w:val="231F20"/>
                <w:spacing w:val="1"/>
                <w:w w:val="95"/>
                <w:sz w:val="15"/>
                <w:lang w:val="uk-UA"/>
              </w:rPr>
              <w:t>44</w:t>
            </w:r>
            <w:r w:rsidRPr="009033E2">
              <w:rPr>
                <w:color w:val="231F20"/>
                <w:spacing w:val="-19"/>
                <w:w w:val="95"/>
                <w:sz w:val="15"/>
                <w:lang w:val="uk-UA"/>
              </w:rPr>
              <w:t xml:space="preserve"> </w:t>
            </w:r>
            <w:r w:rsidRPr="009033E2">
              <w:rPr>
                <w:color w:val="231F20"/>
                <w:spacing w:val="-3"/>
                <w:w w:val="95"/>
                <w:sz w:val="15"/>
                <w:lang w:val="uk-UA"/>
              </w:rPr>
              <w:t>536</w:t>
            </w:r>
          </w:p>
        </w:tc>
        <w:tc>
          <w:tcPr>
            <w:tcW w:w="425"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41"/>
              <w:rPr>
                <w:rFonts w:cs="Calibri"/>
                <w:sz w:val="15"/>
                <w:szCs w:val="15"/>
                <w:lang w:val="uk-UA"/>
              </w:rPr>
            </w:pPr>
            <w:r w:rsidRPr="009033E2">
              <w:rPr>
                <w:color w:val="231F20"/>
                <w:spacing w:val="-6"/>
                <w:w w:val="95"/>
                <w:sz w:val="15"/>
                <w:lang w:val="uk-UA"/>
              </w:rPr>
              <w:t>15</w:t>
            </w:r>
            <w:r w:rsidRPr="009033E2">
              <w:rPr>
                <w:color w:val="231F20"/>
                <w:spacing w:val="-17"/>
                <w:w w:val="95"/>
                <w:sz w:val="15"/>
                <w:lang w:val="uk-UA"/>
              </w:rPr>
              <w:t xml:space="preserve"> </w:t>
            </w:r>
            <w:r w:rsidRPr="009033E2">
              <w:rPr>
                <w:color w:val="231F20"/>
                <w:spacing w:val="-6"/>
                <w:w w:val="95"/>
                <w:sz w:val="15"/>
                <w:lang w:val="uk-UA"/>
              </w:rPr>
              <w:t>152</w:t>
            </w:r>
          </w:p>
        </w:tc>
        <w:tc>
          <w:tcPr>
            <w:tcW w:w="4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4"/>
              <w:rPr>
                <w:rFonts w:cs="Calibri"/>
                <w:sz w:val="15"/>
                <w:szCs w:val="15"/>
                <w:lang w:val="uk-UA"/>
              </w:rPr>
            </w:pPr>
            <w:r w:rsidRPr="009033E2">
              <w:rPr>
                <w:color w:val="231F20"/>
                <w:spacing w:val="1"/>
                <w:w w:val="95"/>
                <w:sz w:val="15"/>
                <w:lang w:val="uk-UA"/>
              </w:rPr>
              <w:t>46</w:t>
            </w:r>
            <w:r w:rsidRPr="009033E2">
              <w:rPr>
                <w:color w:val="231F20"/>
                <w:spacing w:val="-19"/>
                <w:w w:val="95"/>
                <w:sz w:val="15"/>
                <w:lang w:val="uk-UA"/>
              </w:rPr>
              <w:t xml:space="preserve"> </w:t>
            </w:r>
            <w:r w:rsidRPr="009033E2">
              <w:rPr>
                <w:color w:val="231F20"/>
                <w:spacing w:val="-3"/>
                <w:w w:val="95"/>
                <w:sz w:val="15"/>
                <w:lang w:val="uk-UA"/>
              </w:rPr>
              <w:t>779</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4"/>
              <w:rPr>
                <w:rFonts w:cs="Calibri"/>
                <w:sz w:val="15"/>
                <w:szCs w:val="15"/>
                <w:lang w:val="uk-UA"/>
              </w:rPr>
            </w:pPr>
            <w:r w:rsidRPr="009033E2">
              <w:rPr>
                <w:color w:val="231F20"/>
                <w:spacing w:val="-3"/>
                <w:w w:val="95"/>
                <w:sz w:val="15"/>
                <w:lang w:val="uk-UA"/>
              </w:rPr>
              <w:t>35</w:t>
            </w:r>
            <w:r w:rsidRPr="009033E2">
              <w:rPr>
                <w:color w:val="231F20"/>
                <w:spacing w:val="-17"/>
                <w:w w:val="95"/>
                <w:sz w:val="15"/>
                <w:lang w:val="uk-UA"/>
              </w:rPr>
              <w:t xml:space="preserve"> </w:t>
            </w:r>
            <w:r w:rsidRPr="009033E2">
              <w:rPr>
                <w:color w:val="231F20"/>
                <w:spacing w:val="-3"/>
                <w:w w:val="95"/>
                <w:sz w:val="15"/>
                <w:lang w:val="uk-UA"/>
              </w:rPr>
              <w:t>265</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8"/>
              <w:rPr>
                <w:rFonts w:cs="Calibri"/>
                <w:sz w:val="15"/>
                <w:szCs w:val="15"/>
                <w:lang w:val="uk-UA"/>
              </w:rPr>
            </w:pPr>
            <w:r w:rsidRPr="009033E2">
              <w:rPr>
                <w:color w:val="231F20"/>
                <w:spacing w:val="-2"/>
                <w:w w:val="95"/>
                <w:sz w:val="15"/>
                <w:lang w:val="uk-UA"/>
              </w:rPr>
              <w:t>38</w:t>
            </w:r>
            <w:r w:rsidRPr="009033E2">
              <w:rPr>
                <w:color w:val="231F20"/>
                <w:spacing w:val="-17"/>
                <w:w w:val="95"/>
                <w:sz w:val="15"/>
                <w:lang w:val="uk-UA"/>
              </w:rPr>
              <w:t xml:space="preserve"> </w:t>
            </w:r>
            <w:r w:rsidRPr="009033E2">
              <w:rPr>
                <w:color w:val="231F20"/>
                <w:spacing w:val="-2"/>
                <w:w w:val="95"/>
                <w:sz w:val="15"/>
                <w:lang w:val="uk-UA"/>
              </w:rPr>
              <w:t>580</w:t>
            </w:r>
          </w:p>
        </w:tc>
        <w:tc>
          <w:tcPr>
            <w:tcW w:w="49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4"/>
              <w:rPr>
                <w:rFonts w:cs="Calibri"/>
                <w:sz w:val="15"/>
                <w:szCs w:val="15"/>
                <w:lang w:val="uk-UA"/>
              </w:rPr>
            </w:pPr>
            <w:r w:rsidRPr="009033E2">
              <w:rPr>
                <w:color w:val="231F20"/>
                <w:spacing w:val="-3"/>
                <w:w w:val="95"/>
                <w:sz w:val="15"/>
                <w:lang w:val="uk-UA"/>
              </w:rPr>
              <w:t>184</w:t>
            </w:r>
            <w:r w:rsidRPr="009033E2">
              <w:rPr>
                <w:color w:val="231F20"/>
                <w:spacing w:val="-19"/>
                <w:w w:val="95"/>
                <w:sz w:val="15"/>
                <w:lang w:val="uk-UA"/>
              </w:rPr>
              <w:t xml:space="preserve"> </w:t>
            </w:r>
            <w:r w:rsidRPr="009033E2">
              <w:rPr>
                <w:color w:val="231F20"/>
                <w:spacing w:val="-5"/>
                <w:w w:val="95"/>
                <w:sz w:val="15"/>
                <w:lang w:val="uk-UA"/>
              </w:rPr>
              <w:t>138</w:t>
            </w:r>
          </w:p>
        </w:tc>
        <w:tc>
          <w:tcPr>
            <w:tcW w:w="488"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35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31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36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20"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99"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99" w:type="dxa"/>
            <w:tcBorders>
              <w:top w:val="single" w:sz="2" w:space="0" w:color="9A5DA6"/>
              <w:left w:val="single" w:sz="2" w:space="0" w:color="9A5DA6"/>
              <w:bottom w:val="single" w:sz="2" w:space="0" w:color="9A5DA6"/>
              <w:right w:val="nil"/>
            </w:tcBorders>
            <w:shd w:val="clear" w:color="auto" w:fill="F4E5C2"/>
          </w:tcPr>
          <w:p w:rsidR="000E5077" w:rsidRPr="009033E2" w:rsidRDefault="000E5077">
            <w:pPr>
              <w:rPr>
                <w:lang w:val="uk-UA"/>
              </w:rPr>
            </w:pPr>
          </w:p>
        </w:tc>
      </w:tr>
      <w:tr w:rsidR="000E5077" w:rsidRPr="009033E2" w:rsidTr="00AC36CE">
        <w:trPr>
          <w:trHeight w:hRule="exact" w:val="266"/>
        </w:trPr>
        <w:tc>
          <w:tcPr>
            <w:tcW w:w="215" w:type="dxa"/>
            <w:tcBorders>
              <w:top w:val="single" w:sz="2" w:space="0" w:color="9A5DA6"/>
              <w:left w:val="nil"/>
              <w:bottom w:val="single" w:sz="2" w:space="0" w:color="9A5DA6"/>
              <w:right w:val="single" w:sz="2" w:space="0" w:color="9A5DA6"/>
            </w:tcBorders>
            <w:shd w:val="clear" w:color="auto" w:fill="D1D3D4"/>
          </w:tcPr>
          <w:p w:rsidR="000E5077" w:rsidRPr="009033E2" w:rsidRDefault="000E5077" w:rsidP="00AC36CE">
            <w:pPr>
              <w:pStyle w:val="TableParagraph"/>
              <w:spacing w:before="42"/>
              <w:ind w:left="42"/>
              <w:rPr>
                <w:rFonts w:cs="Calibri"/>
                <w:sz w:val="15"/>
                <w:szCs w:val="15"/>
                <w:lang w:val="uk-UA"/>
              </w:rPr>
            </w:pPr>
            <w:r w:rsidRPr="009033E2">
              <w:rPr>
                <w:color w:val="231F20"/>
                <w:spacing w:val="-10"/>
                <w:sz w:val="15"/>
                <w:lang w:val="uk-UA"/>
              </w:rPr>
              <w:t>17</w:t>
            </w:r>
          </w:p>
        </w:tc>
        <w:tc>
          <w:tcPr>
            <w:tcW w:w="2279"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2"/>
              <w:ind w:left="24"/>
              <w:rPr>
                <w:rFonts w:cs="Calibri"/>
                <w:sz w:val="15"/>
                <w:szCs w:val="15"/>
                <w:lang w:val="uk-UA"/>
              </w:rPr>
            </w:pPr>
            <w:r w:rsidRPr="009033E2">
              <w:rPr>
                <w:color w:val="231F20"/>
                <w:sz w:val="15"/>
                <w:lang w:val="uk-UA"/>
              </w:rPr>
              <w:t>Випуск в базових цінах</w:t>
            </w:r>
          </w:p>
        </w:tc>
        <w:tc>
          <w:tcPr>
            <w:tcW w:w="36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7"/>
              <w:rPr>
                <w:rFonts w:cs="Calibri"/>
                <w:sz w:val="15"/>
                <w:szCs w:val="15"/>
                <w:lang w:val="uk-UA"/>
              </w:rPr>
            </w:pPr>
            <w:r w:rsidRPr="009033E2">
              <w:rPr>
                <w:color w:val="231F20"/>
                <w:w w:val="95"/>
                <w:sz w:val="15"/>
                <w:lang w:val="uk-UA"/>
              </w:rPr>
              <w:t>7</w:t>
            </w:r>
            <w:r w:rsidRPr="009033E2">
              <w:rPr>
                <w:color w:val="231F20"/>
                <w:spacing w:val="-16"/>
                <w:w w:val="95"/>
                <w:sz w:val="15"/>
                <w:lang w:val="uk-UA"/>
              </w:rPr>
              <w:t xml:space="preserve"> </w:t>
            </w:r>
            <w:r w:rsidRPr="009033E2">
              <w:rPr>
                <w:color w:val="231F20"/>
                <w:spacing w:val="-2"/>
                <w:w w:val="95"/>
                <w:sz w:val="15"/>
                <w:lang w:val="uk-UA"/>
              </w:rPr>
              <w:t>663</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7"/>
              <w:rPr>
                <w:rFonts w:cs="Calibri"/>
                <w:sz w:val="15"/>
                <w:szCs w:val="15"/>
                <w:lang w:val="uk-UA"/>
              </w:rPr>
            </w:pPr>
            <w:r w:rsidRPr="009033E2">
              <w:rPr>
                <w:color w:val="231F20"/>
                <w:spacing w:val="-9"/>
                <w:w w:val="95"/>
                <w:sz w:val="15"/>
                <w:lang w:val="uk-UA"/>
              </w:rPr>
              <w:t>117</w:t>
            </w:r>
            <w:r w:rsidRPr="009033E2">
              <w:rPr>
                <w:color w:val="231F20"/>
                <w:spacing w:val="-22"/>
                <w:w w:val="95"/>
                <w:sz w:val="15"/>
                <w:lang w:val="uk-UA"/>
              </w:rPr>
              <w:t xml:space="preserve"> </w:t>
            </w:r>
            <w:r w:rsidRPr="009033E2">
              <w:rPr>
                <w:color w:val="231F20"/>
                <w:spacing w:val="1"/>
                <w:w w:val="95"/>
                <w:sz w:val="15"/>
                <w:lang w:val="uk-UA"/>
              </w:rPr>
              <w:t>344</w:t>
            </w:r>
          </w:p>
        </w:tc>
        <w:tc>
          <w:tcPr>
            <w:tcW w:w="425"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8"/>
              <w:rPr>
                <w:rFonts w:cs="Calibri"/>
                <w:sz w:val="15"/>
                <w:szCs w:val="15"/>
                <w:lang w:val="uk-UA"/>
              </w:rPr>
            </w:pPr>
            <w:r w:rsidRPr="009033E2">
              <w:rPr>
                <w:color w:val="231F20"/>
                <w:spacing w:val="-2"/>
                <w:w w:val="95"/>
                <w:sz w:val="15"/>
                <w:lang w:val="uk-UA"/>
              </w:rPr>
              <w:t>28</w:t>
            </w:r>
            <w:r w:rsidRPr="009033E2">
              <w:rPr>
                <w:color w:val="231F20"/>
                <w:spacing w:val="-17"/>
                <w:w w:val="95"/>
                <w:sz w:val="15"/>
                <w:lang w:val="uk-UA"/>
              </w:rPr>
              <w:t xml:space="preserve"> </w:t>
            </w:r>
            <w:r w:rsidRPr="009033E2">
              <w:rPr>
                <w:color w:val="231F20"/>
                <w:spacing w:val="-4"/>
                <w:w w:val="95"/>
                <w:sz w:val="15"/>
                <w:lang w:val="uk-UA"/>
              </w:rPr>
              <w:t>597</w:t>
            </w:r>
          </w:p>
        </w:tc>
        <w:tc>
          <w:tcPr>
            <w:tcW w:w="4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7"/>
              <w:rPr>
                <w:rFonts w:cs="Calibri"/>
                <w:sz w:val="15"/>
                <w:szCs w:val="15"/>
                <w:lang w:val="uk-UA"/>
              </w:rPr>
            </w:pPr>
            <w:r w:rsidRPr="009033E2">
              <w:rPr>
                <w:color w:val="231F20"/>
                <w:spacing w:val="1"/>
                <w:w w:val="95"/>
                <w:sz w:val="15"/>
                <w:lang w:val="uk-UA"/>
              </w:rPr>
              <w:t>84</w:t>
            </w:r>
            <w:r w:rsidRPr="009033E2">
              <w:rPr>
                <w:color w:val="231F20"/>
                <w:spacing w:val="-22"/>
                <w:w w:val="95"/>
                <w:sz w:val="15"/>
                <w:lang w:val="uk-UA"/>
              </w:rPr>
              <w:t xml:space="preserve"> </w:t>
            </w:r>
            <w:r w:rsidRPr="009033E2">
              <w:rPr>
                <w:color w:val="231F20"/>
                <w:w w:val="95"/>
                <w:sz w:val="15"/>
                <w:lang w:val="uk-UA"/>
              </w:rPr>
              <w:t>686</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7"/>
              <w:rPr>
                <w:rFonts w:cs="Calibri"/>
                <w:sz w:val="15"/>
                <w:szCs w:val="15"/>
                <w:lang w:val="uk-UA"/>
              </w:rPr>
            </w:pPr>
            <w:r w:rsidRPr="009033E2">
              <w:rPr>
                <w:color w:val="231F20"/>
                <w:spacing w:val="-4"/>
                <w:w w:val="95"/>
                <w:sz w:val="15"/>
                <w:lang w:val="uk-UA"/>
              </w:rPr>
              <w:t>67</w:t>
            </w:r>
            <w:r w:rsidRPr="009033E2">
              <w:rPr>
                <w:color w:val="231F20"/>
                <w:spacing w:val="-20"/>
                <w:w w:val="95"/>
                <w:sz w:val="15"/>
                <w:lang w:val="uk-UA"/>
              </w:rPr>
              <w:t xml:space="preserve"> </w:t>
            </w:r>
            <w:r w:rsidRPr="009033E2">
              <w:rPr>
                <w:color w:val="231F20"/>
                <w:w w:val="95"/>
                <w:sz w:val="15"/>
                <w:lang w:val="uk-UA"/>
              </w:rPr>
              <w:t>486</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43"/>
              <w:rPr>
                <w:rFonts w:cs="Calibri"/>
                <w:sz w:val="15"/>
                <w:szCs w:val="15"/>
                <w:lang w:val="uk-UA"/>
              </w:rPr>
            </w:pPr>
            <w:r w:rsidRPr="009033E2">
              <w:rPr>
                <w:color w:val="231F20"/>
                <w:spacing w:val="-3"/>
                <w:w w:val="95"/>
                <w:sz w:val="15"/>
                <w:lang w:val="uk-UA"/>
              </w:rPr>
              <w:t>57</w:t>
            </w:r>
            <w:r w:rsidRPr="009033E2">
              <w:rPr>
                <w:color w:val="231F20"/>
                <w:spacing w:val="-17"/>
                <w:w w:val="95"/>
                <w:sz w:val="15"/>
                <w:lang w:val="uk-UA"/>
              </w:rPr>
              <w:t xml:space="preserve"> </w:t>
            </w:r>
            <w:r w:rsidRPr="009033E2">
              <w:rPr>
                <w:color w:val="231F20"/>
                <w:spacing w:val="-6"/>
                <w:w w:val="95"/>
                <w:sz w:val="15"/>
                <w:lang w:val="uk-UA"/>
              </w:rPr>
              <w:t>013</w:t>
            </w:r>
          </w:p>
        </w:tc>
        <w:tc>
          <w:tcPr>
            <w:tcW w:w="49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4"/>
              <w:rPr>
                <w:rFonts w:cs="Calibri"/>
                <w:sz w:val="15"/>
                <w:szCs w:val="15"/>
                <w:lang w:val="uk-UA"/>
              </w:rPr>
            </w:pPr>
            <w:r w:rsidRPr="009033E2">
              <w:rPr>
                <w:color w:val="231F20"/>
                <w:spacing w:val="-3"/>
                <w:w w:val="95"/>
                <w:sz w:val="15"/>
                <w:lang w:val="uk-UA"/>
              </w:rPr>
              <w:t>362</w:t>
            </w:r>
            <w:r w:rsidRPr="009033E2">
              <w:rPr>
                <w:color w:val="231F20"/>
                <w:spacing w:val="-20"/>
                <w:w w:val="95"/>
                <w:sz w:val="15"/>
                <w:lang w:val="uk-UA"/>
              </w:rPr>
              <w:t xml:space="preserve"> </w:t>
            </w:r>
            <w:r w:rsidRPr="009033E2">
              <w:rPr>
                <w:color w:val="231F20"/>
                <w:spacing w:val="-2"/>
                <w:w w:val="95"/>
                <w:sz w:val="15"/>
                <w:lang w:val="uk-UA"/>
              </w:rPr>
              <w:t>790</w:t>
            </w:r>
          </w:p>
        </w:tc>
        <w:tc>
          <w:tcPr>
            <w:tcW w:w="488"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35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31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36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20"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99"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99" w:type="dxa"/>
            <w:tcBorders>
              <w:top w:val="single" w:sz="2" w:space="0" w:color="9A5DA6"/>
              <w:left w:val="single" w:sz="2" w:space="0" w:color="9A5DA6"/>
              <w:bottom w:val="single" w:sz="2" w:space="0" w:color="9A5DA6"/>
              <w:right w:val="nil"/>
            </w:tcBorders>
            <w:shd w:val="clear" w:color="auto" w:fill="F4E5C2"/>
          </w:tcPr>
          <w:p w:rsidR="000E5077" w:rsidRPr="009033E2" w:rsidRDefault="000E5077">
            <w:pPr>
              <w:rPr>
                <w:lang w:val="uk-UA"/>
              </w:rPr>
            </w:pPr>
          </w:p>
        </w:tc>
      </w:tr>
    </w:tbl>
    <w:p w:rsidR="000E5077" w:rsidRPr="009033E2" w:rsidRDefault="000E5077" w:rsidP="00277B33">
      <w:pPr>
        <w:spacing w:before="37"/>
        <w:ind w:left="4951" w:right="3435"/>
        <w:jc w:val="center"/>
        <w:rPr>
          <w:rFonts w:cs="Calibri"/>
          <w:sz w:val="16"/>
          <w:szCs w:val="16"/>
          <w:lang w:val="uk-UA"/>
        </w:rPr>
      </w:pPr>
      <w:r w:rsidRPr="009033E2">
        <w:rPr>
          <w:b/>
          <w:color w:val="231F20"/>
          <w:spacing w:val="-1"/>
          <w:w w:val="105"/>
          <w:sz w:val="16"/>
          <w:lang w:val="uk-UA"/>
        </w:rPr>
        <w:t>Торговельні і транспортні націнки</w:t>
      </w:r>
    </w:p>
    <w:p w:rsidR="000E5077" w:rsidRPr="009033E2" w:rsidRDefault="000E5077">
      <w:pPr>
        <w:spacing w:before="2"/>
        <w:rPr>
          <w:rFonts w:cs="Calibri"/>
          <w:sz w:val="2"/>
          <w:szCs w:val="2"/>
          <w:lang w:val="uk-UA"/>
        </w:rPr>
      </w:pPr>
    </w:p>
    <w:tbl>
      <w:tblPr>
        <w:tblW w:w="0" w:type="auto"/>
        <w:tblInd w:w="1186" w:type="dxa"/>
        <w:tblLayout w:type="fixed"/>
        <w:tblCellMar>
          <w:left w:w="0" w:type="dxa"/>
          <w:right w:w="0" w:type="dxa"/>
        </w:tblCellMar>
        <w:tblLook w:val="01E0" w:firstRow="1" w:lastRow="1" w:firstColumn="1" w:lastColumn="1" w:noHBand="0" w:noVBand="0"/>
      </w:tblPr>
      <w:tblGrid>
        <w:gridCol w:w="215"/>
        <w:gridCol w:w="2279"/>
        <w:gridCol w:w="363"/>
        <w:gridCol w:w="482"/>
        <w:gridCol w:w="425"/>
        <w:gridCol w:w="437"/>
        <w:gridCol w:w="431"/>
        <w:gridCol w:w="431"/>
        <w:gridCol w:w="493"/>
        <w:gridCol w:w="488"/>
        <w:gridCol w:w="352"/>
        <w:gridCol w:w="431"/>
        <w:gridCol w:w="437"/>
        <w:gridCol w:w="317"/>
        <w:gridCol w:w="363"/>
        <w:gridCol w:w="431"/>
        <w:gridCol w:w="420"/>
        <w:gridCol w:w="499"/>
        <w:gridCol w:w="499"/>
      </w:tblGrid>
      <w:tr w:rsidR="000E5077" w:rsidRPr="009033E2" w:rsidTr="00AC36CE">
        <w:trPr>
          <w:trHeight w:hRule="exact" w:val="279"/>
        </w:trPr>
        <w:tc>
          <w:tcPr>
            <w:tcW w:w="215" w:type="dxa"/>
            <w:tcBorders>
              <w:top w:val="single" w:sz="2" w:space="0" w:color="9A5DA6"/>
              <w:left w:val="nil"/>
              <w:bottom w:val="nil"/>
              <w:right w:val="single" w:sz="2" w:space="0" w:color="9A5DA6"/>
            </w:tcBorders>
            <w:shd w:val="clear" w:color="auto" w:fill="D1D3D4"/>
          </w:tcPr>
          <w:p w:rsidR="000E5077" w:rsidRPr="009033E2" w:rsidRDefault="000E5077" w:rsidP="00AC36CE">
            <w:pPr>
              <w:pStyle w:val="TableParagraph"/>
              <w:spacing w:before="42"/>
              <w:ind w:left="110"/>
              <w:rPr>
                <w:rFonts w:cs="Calibri"/>
                <w:sz w:val="15"/>
                <w:szCs w:val="15"/>
                <w:lang w:val="uk-UA"/>
              </w:rPr>
            </w:pPr>
            <w:r w:rsidRPr="009033E2">
              <w:rPr>
                <w:color w:val="231F20"/>
                <w:sz w:val="15"/>
                <w:lang w:val="uk-UA"/>
              </w:rPr>
              <w:t>1</w:t>
            </w:r>
          </w:p>
        </w:tc>
        <w:tc>
          <w:tcPr>
            <w:tcW w:w="2279" w:type="dxa"/>
            <w:tcBorders>
              <w:top w:val="single" w:sz="2" w:space="0" w:color="9A5DA6"/>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2"/>
              <w:ind w:left="24"/>
              <w:rPr>
                <w:rFonts w:cs="Calibri"/>
                <w:sz w:val="15"/>
                <w:szCs w:val="15"/>
                <w:lang w:val="uk-UA"/>
              </w:rPr>
            </w:pPr>
            <w:r w:rsidRPr="009033E2">
              <w:rPr>
                <w:color w:val="231F20"/>
                <w:sz w:val="15"/>
                <w:lang w:val="uk-UA"/>
              </w:rPr>
              <w:t>Продукція сільського госп-ва</w:t>
            </w:r>
          </w:p>
        </w:tc>
        <w:tc>
          <w:tcPr>
            <w:tcW w:w="363"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30"/>
              <w:rPr>
                <w:rFonts w:cs="Calibri"/>
                <w:sz w:val="15"/>
                <w:szCs w:val="15"/>
                <w:lang w:val="uk-UA"/>
              </w:rPr>
            </w:pPr>
            <w:r w:rsidRPr="009033E2">
              <w:rPr>
                <w:color w:val="231F20"/>
                <w:spacing w:val="-4"/>
                <w:w w:val="95"/>
                <w:sz w:val="15"/>
                <w:lang w:val="uk-UA"/>
              </w:rPr>
              <w:t>165</w:t>
            </w:r>
          </w:p>
        </w:tc>
        <w:tc>
          <w:tcPr>
            <w:tcW w:w="482"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245"/>
              <w:rPr>
                <w:rFonts w:cs="Calibri"/>
                <w:sz w:val="15"/>
                <w:szCs w:val="15"/>
                <w:lang w:val="uk-UA"/>
              </w:rPr>
            </w:pPr>
            <w:r w:rsidRPr="009033E2">
              <w:rPr>
                <w:color w:val="231F20"/>
                <w:spacing w:val="-3"/>
                <w:sz w:val="15"/>
                <w:lang w:val="uk-UA"/>
              </w:rPr>
              <w:t>587</w:t>
            </w:r>
          </w:p>
        </w:tc>
        <w:tc>
          <w:tcPr>
            <w:tcW w:w="425"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right="23"/>
              <w:jc w:val="right"/>
              <w:rPr>
                <w:rFonts w:cs="Calibri"/>
                <w:sz w:val="15"/>
                <w:szCs w:val="15"/>
                <w:lang w:val="uk-UA"/>
              </w:rPr>
            </w:pPr>
            <w:r w:rsidRPr="009033E2">
              <w:rPr>
                <w:color w:val="231F20"/>
                <w:w w:val="90"/>
                <w:sz w:val="15"/>
                <w:lang w:val="uk-UA"/>
              </w:rPr>
              <w:t>4</w:t>
            </w:r>
          </w:p>
        </w:tc>
        <w:tc>
          <w:tcPr>
            <w:tcW w:w="4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207"/>
              <w:rPr>
                <w:rFonts w:cs="Calibri"/>
                <w:sz w:val="15"/>
                <w:szCs w:val="15"/>
                <w:lang w:val="uk-UA"/>
              </w:rPr>
            </w:pPr>
            <w:r w:rsidRPr="009033E2">
              <w:rPr>
                <w:color w:val="231F20"/>
                <w:spacing w:val="-6"/>
                <w:sz w:val="15"/>
                <w:lang w:val="uk-UA"/>
              </w:rPr>
              <w:t>133</w:t>
            </w:r>
          </w:p>
        </w:tc>
        <w:tc>
          <w:tcPr>
            <w:tcW w:w="431"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right="23"/>
              <w:jc w:val="right"/>
              <w:rPr>
                <w:rFonts w:cs="Calibri"/>
                <w:sz w:val="15"/>
                <w:szCs w:val="15"/>
                <w:lang w:val="uk-UA"/>
              </w:rPr>
            </w:pPr>
            <w:r w:rsidRPr="009033E2">
              <w:rPr>
                <w:color w:val="231F20"/>
                <w:w w:val="90"/>
                <w:sz w:val="15"/>
                <w:lang w:val="uk-UA"/>
              </w:rPr>
              <w:t>2</w:t>
            </w:r>
          </w:p>
        </w:tc>
        <w:tc>
          <w:tcPr>
            <w:tcW w:w="431"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267"/>
              <w:rPr>
                <w:rFonts w:cs="Calibri"/>
                <w:sz w:val="15"/>
                <w:szCs w:val="15"/>
                <w:lang w:val="uk-UA"/>
              </w:rPr>
            </w:pPr>
            <w:r w:rsidRPr="009033E2">
              <w:rPr>
                <w:color w:val="231F20"/>
                <w:spacing w:val="-6"/>
                <w:sz w:val="15"/>
                <w:lang w:val="uk-UA"/>
              </w:rPr>
              <w:t>13</w:t>
            </w:r>
          </w:p>
        </w:tc>
        <w:tc>
          <w:tcPr>
            <w:tcW w:w="493" w:type="dxa"/>
            <w:tcBorders>
              <w:top w:val="single" w:sz="2" w:space="0" w:color="9A5DA6"/>
              <w:left w:val="single" w:sz="2" w:space="0" w:color="9A5DA6"/>
              <w:bottom w:val="nil"/>
              <w:right w:val="single" w:sz="2" w:space="0" w:color="9A5DA6"/>
            </w:tcBorders>
            <w:shd w:val="clear" w:color="auto" w:fill="F4E5C2"/>
          </w:tcPr>
          <w:p w:rsidR="000E5077" w:rsidRPr="009033E2" w:rsidRDefault="000E5077" w:rsidP="00AC36CE">
            <w:pPr>
              <w:pStyle w:val="TableParagraph"/>
              <w:spacing w:before="42"/>
              <w:ind w:left="248"/>
              <w:rPr>
                <w:rFonts w:cs="Calibri"/>
                <w:sz w:val="15"/>
                <w:szCs w:val="15"/>
                <w:lang w:val="uk-UA"/>
              </w:rPr>
            </w:pPr>
            <w:r w:rsidRPr="009033E2">
              <w:rPr>
                <w:color w:val="231F20"/>
                <w:w w:val="95"/>
                <w:sz w:val="15"/>
                <w:lang w:val="uk-UA"/>
              </w:rPr>
              <w:t>904</w:t>
            </w:r>
          </w:p>
        </w:tc>
        <w:tc>
          <w:tcPr>
            <w:tcW w:w="488"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250"/>
              <w:rPr>
                <w:rFonts w:cs="Calibri"/>
                <w:sz w:val="15"/>
                <w:szCs w:val="15"/>
                <w:lang w:val="uk-UA"/>
              </w:rPr>
            </w:pPr>
            <w:r w:rsidRPr="009033E2">
              <w:rPr>
                <w:color w:val="231F20"/>
                <w:spacing w:val="-4"/>
                <w:sz w:val="15"/>
                <w:lang w:val="uk-UA"/>
              </w:rPr>
              <w:t>928</w:t>
            </w:r>
          </w:p>
        </w:tc>
        <w:tc>
          <w:tcPr>
            <w:tcW w:w="352"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31" w:type="dxa"/>
            <w:vMerge w:val="restart"/>
            <w:tcBorders>
              <w:top w:val="single" w:sz="2" w:space="0" w:color="9A5DA6"/>
              <w:left w:val="single" w:sz="2" w:space="0" w:color="9A5DA6"/>
              <w:right w:val="single" w:sz="2" w:space="0" w:color="9A5DA6"/>
            </w:tcBorders>
          </w:tcPr>
          <w:p w:rsidR="000E5077" w:rsidRPr="009033E2" w:rsidRDefault="000E5077">
            <w:pPr>
              <w:pStyle w:val="TableParagraph"/>
              <w:rPr>
                <w:rFonts w:cs="Calibri"/>
                <w:sz w:val="14"/>
                <w:szCs w:val="14"/>
                <w:lang w:val="uk-UA"/>
              </w:rPr>
            </w:pPr>
          </w:p>
          <w:p w:rsidR="000E5077" w:rsidRPr="009033E2" w:rsidRDefault="000E5077" w:rsidP="00AC36CE">
            <w:pPr>
              <w:pStyle w:val="TableParagraph"/>
              <w:spacing w:before="4"/>
              <w:rPr>
                <w:rFonts w:cs="Calibri"/>
                <w:sz w:val="11"/>
                <w:szCs w:val="11"/>
                <w:lang w:val="uk-UA"/>
              </w:rPr>
            </w:pPr>
          </w:p>
          <w:p w:rsidR="000E5077" w:rsidRPr="009033E2" w:rsidRDefault="000E5077" w:rsidP="00AC36CE">
            <w:pPr>
              <w:pStyle w:val="TableParagraph"/>
              <w:ind w:left="205"/>
              <w:rPr>
                <w:rFonts w:cs="Calibri"/>
                <w:sz w:val="15"/>
                <w:szCs w:val="15"/>
                <w:lang w:val="uk-UA"/>
              </w:rPr>
            </w:pPr>
            <w:r w:rsidRPr="009033E2">
              <w:rPr>
                <w:color w:val="231F20"/>
                <w:spacing w:val="-6"/>
                <w:w w:val="95"/>
                <w:sz w:val="15"/>
                <w:lang w:val="uk-UA"/>
              </w:rPr>
              <w:t>917</w:t>
            </w:r>
          </w:p>
        </w:tc>
        <w:tc>
          <w:tcPr>
            <w:tcW w:w="4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right="23"/>
              <w:jc w:val="right"/>
              <w:rPr>
                <w:rFonts w:cs="Calibri"/>
                <w:sz w:val="15"/>
                <w:szCs w:val="15"/>
                <w:lang w:val="uk-UA"/>
              </w:rPr>
            </w:pPr>
            <w:r w:rsidRPr="009033E2">
              <w:rPr>
                <w:color w:val="231F20"/>
                <w:w w:val="90"/>
                <w:sz w:val="15"/>
                <w:lang w:val="uk-UA"/>
              </w:rPr>
              <w:t>3</w:t>
            </w:r>
          </w:p>
        </w:tc>
        <w:tc>
          <w:tcPr>
            <w:tcW w:w="317" w:type="dxa"/>
            <w:vMerge w:val="restart"/>
            <w:tcBorders>
              <w:top w:val="single" w:sz="2" w:space="0" w:color="9A5DA6"/>
              <w:left w:val="single" w:sz="2" w:space="0" w:color="9A5DA6"/>
              <w:right w:val="single" w:sz="2" w:space="0" w:color="9A5DA6"/>
            </w:tcBorders>
          </w:tcPr>
          <w:p w:rsidR="000E5077" w:rsidRPr="009033E2" w:rsidRDefault="000E5077">
            <w:pPr>
              <w:pStyle w:val="TableParagraph"/>
              <w:rPr>
                <w:rFonts w:cs="Calibri"/>
                <w:sz w:val="14"/>
                <w:szCs w:val="14"/>
                <w:lang w:val="uk-UA"/>
              </w:rPr>
            </w:pPr>
          </w:p>
          <w:p w:rsidR="000E5077" w:rsidRPr="009033E2" w:rsidRDefault="000E5077" w:rsidP="00AC36CE">
            <w:pPr>
              <w:pStyle w:val="TableParagraph"/>
              <w:spacing w:before="4"/>
              <w:rPr>
                <w:rFonts w:cs="Calibri"/>
                <w:sz w:val="11"/>
                <w:szCs w:val="11"/>
                <w:lang w:val="uk-UA"/>
              </w:rPr>
            </w:pPr>
          </w:p>
          <w:p w:rsidR="000E5077" w:rsidRPr="009033E2" w:rsidRDefault="000E5077" w:rsidP="00AC36CE">
            <w:pPr>
              <w:pStyle w:val="TableParagraph"/>
              <w:ind w:right="22"/>
              <w:jc w:val="right"/>
              <w:rPr>
                <w:rFonts w:cs="Calibri"/>
                <w:sz w:val="15"/>
                <w:szCs w:val="15"/>
                <w:lang w:val="uk-UA"/>
              </w:rPr>
            </w:pPr>
            <w:r w:rsidRPr="009033E2">
              <w:rPr>
                <w:color w:val="231F20"/>
                <w:w w:val="90"/>
                <w:sz w:val="15"/>
                <w:lang w:val="uk-UA"/>
              </w:rPr>
              <w:t>1</w:t>
            </w:r>
          </w:p>
        </w:tc>
        <w:tc>
          <w:tcPr>
            <w:tcW w:w="363"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right="23"/>
              <w:jc w:val="right"/>
              <w:rPr>
                <w:rFonts w:cs="Calibri"/>
                <w:sz w:val="15"/>
                <w:szCs w:val="15"/>
                <w:lang w:val="uk-UA"/>
              </w:rPr>
            </w:pPr>
            <w:r w:rsidRPr="009033E2">
              <w:rPr>
                <w:color w:val="231F20"/>
                <w:w w:val="90"/>
                <w:sz w:val="15"/>
                <w:lang w:val="uk-UA"/>
              </w:rPr>
              <w:t>3</w:t>
            </w:r>
          </w:p>
        </w:tc>
        <w:tc>
          <w:tcPr>
            <w:tcW w:w="431"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264"/>
              <w:rPr>
                <w:rFonts w:cs="Calibri"/>
                <w:sz w:val="15"/>
                <w:szCs w:val="15"/>
                <w:lang w:val="uk-UA"/>
              </w:rPr>
            </w:pPr>
            <w:r w:rsidRPr="009033E2">
              <w:rPr>
                <w:color w:val="231F20"/>
                <w:spacing w:val="-4"/>
                <w:sz w:val="15"/>
                <w:lang w:val="uk-UA"/>
              </w:rPr>
              <w:t>51</w:t>
            </w:r>
          </w:p>
        </w:tc>
        <w:tc>
          <w:tcPr>
            <w:tcW w:w="420"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255"/>
              <w:rPr>
                <w:rFonts w:cs="Calibri"/>
                <w:sz w:val="15"/>
                <w:szCs w:val="15"/>
                <w:lang w:val="uk-UA"/>
              </w:rPr>
            </w:pPr>
            <w:r w:rsidRPr="009033E2">
              <w:rPr>
                <w:color w:val="231F20"/>
                <w:spacing w:val="-6"/>
                <w:sz w:val="15"/>
                <w:lang w:val="uk-UA"/>
              </w:rPr>
              <w:t>15</w:t>
            </w:r>
          </w:p>
        </w:tc>
        <w:tc>
          <w:tcPr>
            <w:tcW w:w="499"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255"/>
              <w:rPr>
                <w:rFonts w:cs="Calibri"/>
                <w:sz w:val="15"/>
                <w:szCs w:val="15"/>
                <w:lang w:val="uk-UA"/>
              </w:rPr>
            </w:pPr>
            <w:r w:rsidRPr="009033E2">
              <w:rPr>
                <w:color w:val="231F20"/>
                <w:w w:val="95"/>
                <w:sz w:val="15"/>
                <w:lang w:val="uk-UA"/>
              </w:rPr>
              <w:t>999</w:t>
            </w:r>
          </w:p>
        </w:tc>
        <w:tc>
          <w:tcPr>
            <w:tcW w:w="499" w:type="dxa"/>
            <w:tcBorders>
              <w:top w:val="single" w:sz="2" w:space="0" w:color="9A5DA6"/>
              <w:left w:val="single" w:sz="2" w:space="0" w:color="9A5DA6"/>
              <w:bottom w:val="nil"/>
              <w:right w:val="nil"/>
            </w:tcBorders>
            <w:shd w:val="clear" w:color="auto" w:fill="F4E5C2"/>
          </w:tcPr>
          <w:p w:rsidR="000E5077" w:rsidRPr="009033E2" w:rsidRDefault="000E5077" w:rsidP="00AC36CE">
            <w:pPr>
              <w:pStyle w:val="TableParagraph"/>
              <w:spacing w:before="42"/>
              <w:ind w:left="162"/>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2"/>
                <w:w w:val="95"/>
                <w:sz w:val="15"/>
                <w:lang w:val="uk-UA"/>
              </w:rPr>
              <w:t>903</w:t>
            </w:r>
          </w:p>
        </w:tc>
      </w:tr>
      <w:tr w:rsidR="000E5077" w:rsidRPr="009033E2" w:rsidTr="00AC36CE">
        <w:trPr>
          <w:trHeight w:hRule="exact" w:val="266"/>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2</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z w:val="15"/>
                <w:lang w:val="uk-UA"/>
              </w:rPr>
              <w:t>Продукція промисловості</w:t>
            </w:r>
          </w:p>
        </w:tc>
        <w:tc>
          <w:tcPr>
            <w:tcW w:w="363"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38"/>
              <w:rPr>
                <w:rFonts w:cs="Calibri"/>
                <w:sz w:val="15"/>
                <w:szCs w:val="15"/>
                <w:lang w:val="uk-UA"/>
              </w:rPr>
            </w:pPr>
            <w:r w:rsidRPr="009033E2">
              <w:rPr>
                <w:color w:val="231F20"/>
                <w:spacing w:val="-7"/>
                <w:sz w:val="15"/>
                <w:lang w:val="uk-UA"/>
              </w:rPr>
              <w:t>313</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50"/>
              <w:rPr>
                <w:rFonts w:cs="Calibri"/>
                <w:sz w:val="15"/>
                <w:szCs w:val="15"/>
                <w:lang w:val="uk-UA"/>
              </w:rPr>
            </w:pPr>
            <w:r w:rsidRPr="009033E2">
              <w:rPr>
                <w:color w:val="231F20"/>
                <w:w w:val="95"/>
                <w:sz w:val="15"/>
                <w:lang w:val="uk-UA"/>
              </w:rPr>
              <w:t>4</w:t>
            </w:r>
            <w:r w:rsidRPr="009033E2">
              <w:rPr>
                <w:color w:val="231F20"/>
                <w:spacing w:val="-16"/>
                <w:w w:val="95"/>
                <w:sz w:val="15"/>
                <w:lang w:val="uk-UA"/>
              </w:rPr>
              <w:t xml:space="preserve"> </w:t>
            </w:r>
            <w:r w:rsidRPr="009033E2">
              <w:rPr>
                <w:color w:val="231F20"/>
                <w:spacing w:val="-3"/>
                <w:w w:val="95"/>
                <w:sz w:val="15"/>
                <w:lang w:val="uk-UA"/>
              </w:rPr>
              <w:t>782</w:t>
            </w:r>
          </w:p>
        </w:tc>
        <w:tc>
          <w:tcPr>
            <w:tcW w:w="425"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00"/>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5"/>
                <w:w w:val="95"/>
                <w:sz w:val="15"/>
                <w:lang w:val="uk-UA"/>
              </w:rPr>
              <w:t>421</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05"/>
              <w:rPr>
                <w:rFonts w:cs="Calibri"/>
                <w:sz w:val="15"/>
                <w:szCs w:val="15"/>
                <w:lang w:val="uk-UA"/>
              </w:rPr>
            </w:pPr>
            <w:r w:rsidRPr="009033E2">
              <w:rPr>
                <w:color w:val="231F20"/>
                <w:w w:val="95"/>
                <w:sz w:val="15"/>
                <w:lang w:val="uk-UA"/>
              </w:rPr>
              <w:t>2</w:t>
            </w:r>
            <w:r w:rsidRPr="009033E2">
              <w:rPr>
                <w:color w:val="231F20"/>
                <w:spacing w:val="-16"/>
                <w:w w:val="95"/>
                <w:sz w:val="15"/>
                <w:lang w:val="uk-UA"/>
              </w:rPr>
              <w:t xml:space="preserve"> </w:t>
            </w:r>
            <w:r w:rsidRPr="009033E2">
              <w:rPr>
                <w:color w:val="231F20"/>
                <w:spacing w:val="-3"/>
                <w:w w:val="95"/>
                <w:sz w:val="15"/>
                <w:lang w:val="uk-UA"/>
              </w:rPr>
              <w:t>039</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94"/>
              <w:rPr>
                <w:rFonts w:cs="Calibri"/>
                <w:sz w:val="15"/>
                <w:szCs w:val="15"/>
                <w:lang w:val="uk-UA"/>
              </w:rPr>
            </w:pPr>
            <w:r w:rsidRPr="009033E2">
              <w:rPr>
                <w:color w:val="231F20"/>
                <w:spacing w:val="-3"/>
                <w:sz w:val="15"/>
                <w:lang w:val="uk-UA"/>
              </w:rPr>
              <w:t>450</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93"/>
              <w:rPr>
                <w:rFonts w:cs="Calibri"/>
                <w:sz w:val="15"/>
                <w:szCs w:val="15"/>
                <w:lang w:val="uk-UA"/>
              </w:rPr>
            </w:pPr>
            <w:r w:rsidRPr="009033E2">
              <w:rPr>
                <w:color w:val="231F20"/>
                <w:spacing w:val="-3"/>
                <w:sz w:val="15"/>
                <w:lang w:val="uk-UA"/>
              </w:rPr>
              <w:t>956</w:t>
            </w:r>
          </w:p>
        </w:tc>
        <w:tc>
          <w:tcPr>
            <w:tcW w:w="493"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164"/>
              <w:rPr>
                <w:rFonts w:cs="Calibri"/>
                <w:sz w:val="15"/>
                <w:szCs w:val="15"/>
                <w:lang w:val="uk-UA"/>
              </w:rPr>
            </w:pPr>
            <w:r w:rsidRPr="009033E2">
              <w:rPr>
                <w:color w:val="231F20"/>
                <w:w w:val="95"/>
                <w:sz w:val="15"/>
                <w:lang w:val="uk-UA"/>
              </w:rPr>
              <w:t>9</w:t>
            </w:r>
            <w:r w:rsidRPr="009033E2">
              <w:rPr>
                <w:color w:val="231F20"/>
                <w:spacing w:val="-16"/>
                <w:w w:val="95"/>
                <w:sz w:val="15"/>
                <w:lang w:val="uk-UA"/>
              </w:rPr>
              <w:t xml:space="preserve"> </w:t>
            </w:r>
            <w:r w:rsidRPr="009033E2">
              <w:rPr>
                <w:color w:val="231F20"/>
                <w:spacing w:val="-4"/>
                <w:w w:val="95"/>
                <w:sz w:val="15"/>
                <w:lang w:val="uk-UA"/>
              </w:rPr>
              <w:t>961</w:t>
            </w:r>
          </w:p>
        </w:tc>
        <w:tc>
          <w:tcPr>
            <w:tcW w:w="488"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4"/>
              <w:rPr>
                <w:rFonts w:cs="Calibri"/>
                <w:sz w:val="15"/>
                <w:szCs w:val="15"/>
                <w:lang w:val="uk-UA"/>
              </w:rPr>
            </w:pPr>
            <w:r w:rsidRPr="009033E2">
              <w:rPr>
                <w:color w:val="231F20"/>
                <w:spacing w:val="-6"/>
                <w:w w:val="95"/>
                <w:sz w:val="15"/>
                <w:lang w:val="uk-UA"/>
              </w:rPr>
              <w:t>17</w:t>
            </w:r>
            <w:r w:rsidRPr="009033E2">
              <w:rPr>
                <w:color w:val="231F20"/>
                <w:spacing w:val="-17"/>
                <w:w w:val="95"/>
                <w:sz w:val="15"/>
                <w:lang w:val="uk-UA"/>
              </w:rPr>
              <w:t xml:space="preserve"> </w:t>
            </w:r>
            <w:r w:rsidRPr="009033E2">
              <w:rPr>
                <w:color w:val="231F20"/>
                <w:spacing w:val="-2"/>
                <w:w w:val="95"/>
                <w:sz w:val="15"/>
                <w:lang w:val="uk-UA"/>
              </w:rPr>
              <w:t>250</w:t>
            </w:r>
          </w:p>
        </w:tc>
        <w:tc>
          <w:tcPr>
            <w:tcW w:w="352"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bottom w:val="nil"/>
              <w:right w:val="single" w:sz="2" w:space="0" w:color="9A5DA6"/>
            </w:tcBorders>
          </w:tcPr>
          <w:p w:rsidR="000E5077" w:rsidRPr="009033E2" w:rsidRDefault="000E5077">
            <w:pPr>
              <w:rPr>
                <w:lang w:val="uk-UA"/>
              </w:rPr>
            </w:pP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01"/>
              <w:rPr>
                <w:rFonts w:cs="Calibri"/>
                <w:sz w:val="15"/>
                <w:szCs w:val="15"/>
                <w:lang w:val="uk-UA"/>
              </w:rPr>
            </w:pPr>
            <w:r w:rsidRPr="009033E2">
              <w:rPr>
                <w:color w:val="231F20"/>
                <w:w w:val="95"/>
                <w:sz w:val="15"/>
                <w:lang w:val="uk-UA"/>
              </w:rPr>
              <w:t>4</w:t>
            </w:r>
            <w:r w:rsidRPr="009033E2">
              <w:rPr>
                <w:color w:val="231F20"/>
                <w:spacing w:val="-16"/>
                <w:w w:val="95"/>
                <w:sz w:val="15"/>
                <w:lang w:val="uk-UA"/>
              </w:rPr>
              <w:t xml:space="preserve"> </w:t>
            </w:r>
            <w:r w:rsidRPr="009033E2">
              <w:rPr>
                <w:color w:val="231F20"/>
                <w:spacing w:val="-2"/>
                <w:w w:val="95"/>
                <w:sz w:val="15"/>
                <w:lang w:val="uk-UA"/>
              </w:rPr>
              <w:t>694</w:t>
            </w:r>
          </w:p>
        </w:tc>
        <w:tc>
          <w:tcPr>
            <w:tcW w:w="317" w:type="dxa"/>
            <w:vMerge/>
            <w:tcBorders>
              <w:left w:val="single" w:sz="2" w:space="0" w:color="9A5DA6"/>
              <w:bottom w:val="nil"/>
              <w:right w:val="single" w:sz="2" w:space="0" w:color="9A5DA6"/>
            </w:tcBorders>
          </w:tcPr>
          <w:p w:rsidR="000E5077" w:rsidRPr="009033E2" w:rsidRDefault="000E5077">
            <w:pPr>
              <w:rPr>
                <w:lang w:val="uk-UA"/>
              </w:rPr>
            </w:pPr>
          </w:p>
        </w:tc>
        <w:tc>
          <w:tcPr>
            <w:tcW w:w="363"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29"/>
              <w:rPr>
                <w:rFonts w:cs="Calibri"/>
                <w:sz w:val="15"/>
                <w:szCs w:val="15"/>
                <w:lang w:val="uk-UA"/>
              </w:rPr>
            </w:pPr>
            <w:r w:rsidRPr="009033E2">
              <w:rPr>
                <w:color w:val="231F20"/>
                <w:spacing w:val="-4"/>
                <w:sz w:val="15"/>
                <w:lang w:val="uk-UA"/>
              </w:rPr>
              <w:t>105</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00"/>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3"/>
                <w:w w:val="95"/>
                <w:sz w:val="15"/>
                <w:lang w:val="uk-UA"/>
              </w:rPr>
              <w:t>953</w:t>
            </w:r>
          </w:p>
        </w:tc>
        <w:tc>
          <w:tcPr>
            <w:tcW w:w="420"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82"/>
              <w:rPr>
                <w:rFonts w:cs="Calibri"/>
                <w:sz w:val="15"/>
                <w:szCs w:val="15"/>
                <w:lang w:val="uk-UA"/>
              </w:rPr>
            </w:pPr>
            <w:r w:rsidRPr="009033E2">
              <w:rPr>
                <w:color w:val="231F20"/>
                <w:w w:val="95"/>
                <w:sz w:val="15"/>
                <w:lang w:val="uk-UA"/>
              </w:rPr>
              <w:t>1</w:t>
            </w:r>
            <w:r w:rsidRPr="009033E2">
              <w:rPr>
                <w:color w:val="231F20"/>
                <w:spacing w:val="-19"/>
                <w:w w:val="95"/>
                <w:sz w:val="15"/>
                <w:lang w:val="uk-UA"/>
              </w:rPr>
              <w:t xml:space="preserve"> </w:t>
            </w:r>
            <w:r w:rsidRPr="009033E2">
              <w:rPr>
                <w:color w:val="231F20"/>
                <w:w w:val="95"/>
                <w:sz w:val="15"/>
                <w:lang w:val="uk-UA"/>
              </w:rPr>
              <w:t>300</w:t>
            </w:r>
          </w:p>
        </w:tc>
        <w:tc>
          <w:tcPr>
            <w:tcW w:w="499"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8"/>
              <w:rPr>
                <w:rFonts w:cs="Calibri"/>
                <w:sz w:val="15"/>
                <w:szCs w:val="15"/>
                <w:lang w:val="uk-UA"/>
              </w:rPr>
            </w:pPr>
            <w:r w:rsidRPr="009033E2">
              <w:rPr>
                <w:color w:val="231F20"/>
                <w:spacing w:val="-3"/>
                <w:w w:val="95"/>
                <w:sz w:val="15"/>
                <w:lang w:val="uk-UA"/>
              </w:rPr>
              <w:t>26</w:t>
            </w:r>
            <w:r w:rsidRPr="009033E2">
              <w:rPr>
                <w:color w:val="231F20"/>
                <w:spacing w:val="-17"/>
                <w:w w:val="95"/>
                <w:sz w:val="15"/>
                <w:lang w:val="uk-UA"/>
              </w:rPr>
              <w:t xml:space="preserve"> </w:t>
            </w:r>
            <w:r w:rsidRPr="009033E2">
              <w:rPr>
                <w:color w:val="231F20"/>
                <w:spacing w:val="-3"/>
                <w:w w:val="95"/>
                <w:sz w:val="15"/>
                <w:lang w:val="uk-UA"/>
              </w:rPr>
              <w:t>220</w:t>
            </w:r>
          </w:p>
        </w:tc>
        <w:tc>
          <w:tcPr>
            <w:tcW w:w="499"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4"/>
              <w:ind w:left="106"/>
              <w:rPr>
                <w:rFonts w:cs="Calibri"/>
                <w:sz w:val="15"/>
                <w:szCs w:val="15"/>
                <w:lang w:val="uk-UA"/>
              </w:rPr>
            </w:pPr>
            <w:r w:rsidRPr="009033E2">
              <w:rPr>
                <w:color w:val="231F20"/>
                <w:spacing w:val="-2"/>
                <w:w w:val="95"/>
                <w:sz w:val="15"/>
                <w:lang w:val="uk-UA"/>
              </w:rPr>
              <w:t>36</w:t>
            </w:r>
            <w:r w:rsidRPr="009033E2">
              <w:rPr>
                <w:color w:val="231F20"/>
                <w:spacing w:val="-17"/>
                <w:w w:val="95"/>
                <w:sz w:val="15"/>
                <w:lang w:val="uk-UA"/>
              </w:rPr>
              <w:t xml:space="preserve"> </w:t>
            </w:r>
            <w:r w:rsidRPr="009033E2">
              <w:rPr>
                <w:color w:val="231F20"/>
                <w:spacing w:val="-6"/>
                <w:w w:val="95"/>
                <w:sz w:val="15"/>
                <w:lang w:val="uk-UA"/>
              </w:rPr>
              <w:t>181</w:t>
            </w:r>
          </w:p>
        </w:tc>
      </w:tr>
      <w:tr w:rsidR="000E5077" w:rsidRPr="009033E2" w:rsidTr="00AC36CE">
        <w:trPr>
          <w:trHeight w:hRule="exact" w:val="266"/>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3</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w w:val="95"/>
                <w:sz w:val="15"/>
                <w:szCs w:val="15"/>
                <w:lang w:val="uk-UA"/>
              </w:rPr>
              <w:t>Будівельні роботи</w:t>
            </w:r>
          </w:p>
        </w:tc>
        <w:tc>
          <w:tcPr>
            <w:tcW w:w="363" w:type="dxa"/>
            <w:tcBorders>
              <w:top w:val="nil"/>
              <w:left w:val="single" w:sz="2" w:space="0" w:color="9A5DA6"/>
              <w:bottom w:val="nil"/>
              <w:right w:val="single" w:sz="2" w:space="0" w:color="9A5DA6"/>
            </w:tcBorders>
          </w:tcPr>
          <w:p w:rsidR="000E5077" w:rsidRPr="009033E2" w:rsidRDefault="000E5077">
            <w:pPr>
              <w:rPr>
                <w:lang w:val="uk-UA"/>
              </w:rPr>
            </w:pPr>
          </w:p>
        </w:tc>
        <w:tc>
          <w:tcPr>
            <w:tcW w:w="482" w:type="dxa"/>
            <w:tcBorders>
              <w:top w:val="nil"/>
              <w:left w:val="single" w:sz="2" w:space="0" w:color="9A5DA6"/>
              <w:bottom w:val="nil"/>
              <w:right w:val="single" w:sz="2" w:space="0" w:color="9A5DA6"/>
            </w:tcBorders>
          </w:tcPr>
          <w:p w:rsidR="000E5077" w:rsidRPr="009033E2" w:rsidRDefault="000E5077">
            <w:pPr>
              <w:rPr>
                <w:lang w:val="uk-UA"/>
              </w:rPr>
            </w:pPr>
          </w:p>
        </w:tc>
        <w:tc>
          <w:tcPr>
            <w:tcW w:w="425" w:type="dxa"/>
            <w:tcBorders>
              <w:top w:val="nil"/>
              <w:left w:val="single" w:sz="2" w:space="0" w:color="9A5DA6"/>
              <w:bottom w:val="nil"/>
              <w:right w:val="single" w:sz="2" w:space="0" w:color="9A5DA6"/>
            </w:tcBorders>
          </w:tcPr>
          <w:p w:rsidR="000E5077" w:rsidRPr="009033E2" w:rsidRDefault="000E5077">
            <w:pPr>
              <w:rPr>
                <w:lang w:val="uk-UA"/>
              </w:rPr>
            </w:pPr>
          </w:p>
        </w:tc>
        <w:tc>
          <w:tcPr>
            <w:tcW w:w="437" w:type="dxa"/>
            <w:tcBorders>
              <w:top w:val="nil"/>
              <w:left w:val="single" w:sz="2" w:space="0" w:color="9A5DA6"/>
              <w:bottom w:val="nil"/>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pPr>
              <w:rPr>
                <w:lang w:val="uk-UA"/>
              </w:rPr>
            </w:pPr>
          </w:p>
        </w:tc>
        <w:tc>
          <w:tcPr>
            <w:tcW w:w="493" w:type="dxa"/>
            <w:tcBorders>
              <w:top w:val="nil"/>
              <w:left w:val="single" w:sz="2" w:space="0" w:color="9A5DA6"/>
              <w:bottom w:val="nil"/>
              <w:right w:val="single" w:sz="2" w:space="0" w:color="9A5DA6"/>
            </w:tcBorders>
            <w:shd w:val="clear" w:color="auto" w:fill="F4E5C2"/>
          </w:tcPr>
          <w:p w:rsidR="000E5077" w:rsidRPr="009033E2" w:rsidRDefault="000E5077">
            <w:pPr>
              <w:rPr>
                <w:lang w:val="uk-UA"/>
              </w:rPr>
            </w:pPr>
          </w:p>
        </w:tc>
        <w:tc>
          <w:tcPr>
            <w:tcW w:w="488" w:type="dxa"/>
            <w:tcBorders>
              <w:top w:val="nil"/>
              <w:left w:val="single" w:sz="2" w:space="0" w:color="9A5DA6"/>
              <w:bottom w:val="nil"/>
              <w:right w:val="single" w:sz="2" w:space="0" w:color="9A5DA6"/>
            </w:tcBorders>
          </w:tcPr>
          <w:p w:rsidR="000E5077" w:rsidRPr="009033E2" w:rsidRDefault="000E5077">
            <w:pPr>
              <w:rPr>
                <w:lang w:val="uk-UA"/>
              </w:rPr>
            </w:pPr>
          </w:p>
        </w:tc>
        <w:tc>
          <w:tcPr>
            <w:tcW w:w="352" w:type="dxa"/>
            <w:vMerge/>
            <w:tcBorders>
              <w:left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pPr>
              <w:rPr>
                <w:lang w:val="uk-UA"/>
              </w:rPr>
            </w:pPr>
          </w:p>
        </w:tc>
        <w:tc>
          <w:tcPr>
            <w:tcW w:w="437" w:type="dxa"/>
            <w:tcBorders>
              <w:top w:val="nil"/>
              <w:left w:val="single" w:sz="2" w:space="0" w:color="9A5DA6"/>
              <w:bottom w:val="nil"/>
              <w:right w:val="single" w:sz="2" w:space="0" w:color="9A5DA6"/>
            </w:tcBorders>
          </w:tcPr>
          <w:p w:rsidR="000E5077" w:rsidRPr="009033E2" w:rsidRDefault="000E5077">
            <w:pPr>
              <w:rPr>
                <w:lang w:val="uk-UA"/>
              </w:rPr>
            </w:pPr>
          </w:p>
        </w:tc>
        <w:tc>
          <w:tcPr>
            <w:tcW w:w="317" w:type="dxa"/>
            <w:tcBorders>
              <w:top w:val="nil"/>
              <w:left w:val="single" w:sz="2" w:space="0" w:color="9A5DA6"/>
              <w:bottom w:val="nil"/>
              <w:right w:val="single" w:sz="2" w:space="0" w:color="9A5DA6"/>
            </w:tcBorders>
          </w:tcPr>
          <w:p w:rsidR="000E5077" w:rsidRPr="009033E2" w:rsidRDefault="000E5077">
            <w:pPr>
              <w:rPr>
                <w:lang w:val="uk-UA"/>
              </w:rPr>
            </w:pPr>
          </w:p>
        </w:tc>
        <w:tc>
          <w:tcPr>
            <w:tcW w:w="363" w:type="dxa"/>
            <w:tcBorders>
              <w:top w:val="nil"/>
              <w:left w:val="single" w:sz="2" w:space="0" w:color="9A5DA6"/>
              <w:bottom w:val="nil"/>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pPr>
              <w:rPr>
                <w:lang w:val="uk-UA"/>
              </w:rPr>
            </w:pPr>
          </w:p>
        </w:tc>
        <w:tc>
          <w:tcPr>
            <w:tcW w:w="420" w:type="dxa"/>
            <w:tcBorders>
              <w:top w:val="nil"/>
              <w:left w:val="single" w:sz="2" w:space="0" w:color="9A5DA6"/>
              <w:bottom w:val="nil"/>
              <w:right w:val="single" w:sz="2" w:space="0" w:color="9A5DA6"/>
            </w:tcBorders>
          </w:tcPr>
          <w:p w:rsidR="000E5077" w:rsidRPr="009033E2" w:rsidRDefault="000E5077">
            <w:pPr>
              <w:rPr>
                <w:lang w:val="uk-UA"/>
              </w:rPr>
            </w:pPr>
          </w:p>
        </w:tc>
        <w:tc>
          <w:tcPr>
            <w:tcW w:w="499" w:type="dxa"/>
            <w:tcBorders>
              <w:top w:val="nil"/>
              <w:left w:val="single" w:sz="2" w:space="0" w:color="9A5DA6"/>
              <w:bottom w:val="nil"/>
              <w:right w:val="single" w:sz="2" w:space="0" w:color="9A5DA6"/>
            </w:tcBorders>
          </w:tcPr>
          <w:p w:rsidR="000E5077" w:rsidRPr="009033E2" w:rsidRDefault="000E5077">
            <w:pPr>
              <w:rPr>
                <w:lang w:val="uk-UA"/>
              </w:rPr>
            </w:pPr>
          </w:p>
        </w:tc>
        <w:tc>
          <w:tcPr>
            <w:tcW w:w="499" w:type="dxa"/>
            <w:tcBorders>
              <w:top w:val="nil"/>
              <w:left w:val="single" w:sz="2" w:space="0" w:color="9A5DA6"/>
              <w:bottom w:val="nil"/>
              <w:right w:val="nil"/>
            </w:tcBorders>
            <w:shd w:val="clear" w:color="auto" w:fill="F4E5C2"/>
          </w:tcPr>
          <w:p w:rsidR="000E5077" w:rsidRPr="009033E2" w:rsidRDefault="000E5077">
            <w:pPr>
              <w:rPr>
                <w:lang w:val="uk-UA"/>
              </w:rPr>
            </w:pPr>
          </w:p>
        </w:tc>
      </w:tr>
      <w:tr w:rsidR="000E5077" w:rsidRPr="009033E2" w:rsidTr="00AC36CE">
        <w:trPr>
          <w:trHeight w:hRule="exact" w:val="266"/>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4</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pacing w:val="-2"/>
                <w:w w:val="95"/>
                <w:sz w:val="15"/>
                <w:lang w:val="uk-UA"/>
              </w:rPr>
              <w:t>Торгівля, готелі, транспорт</w:t>
            </w:r>
          </w:p>
        </w:tc>
        <w:tc>
          <w:tcPr>
            <w:tcW w:w="363" w:type="dxa"/>
            <w:vMerge w:val="restart"/>
            <w:tcBorders>
              <w:top w:val="nil"/>
              <w:left w:val="single" w:sz="2" w:space="0" w:color="9A5DA6"/>
              <w:right w:val="single" w:sz="2" w:space="0" w:color="9A5DA6"/>
            </w:tcBorders>
          </w:tcPr>
          <w:p w:rsidR="000E5077" w:rsidRPr="009033E2" w:rsidRDefault="000E5077" w:rsidP="00AC36CE">
            <w:pPr>
              <w:pStyle w:val="TableParagraph"/>
              <w:spacing w:before="34"/>
              <w:ind w:left="62"/>
              <w:rPr>
                <w:rFonts w:cs="Calibri"/>
                <w:sz w:val="15"/>
                <w:szCs w:val="15"/>
                <w:lang w:val="uk-UA"/>
              </w:rPr>
            </w:pPr>
            <w:r w:rsidRPr="009033E2">
              <w:rPr>
                <w:color w:val="231F20"/>
                <w:w w:val="95"/>
                <w:sz w:val="15"/>
                <w:lang w:val="uk-UA"/>
              </w:rPr>
              <w:t>-</w:t>
            </w:r>
            <w:r w:rsidRPr="009033E2">
              <w:rPr>
                <w:color w:val="231F20"/>
                <w:spacing w:val="-15"/>
                <w:w w:val="95"/>
                <w:sz w:val="15"/>
                <w:lang w:val="uk-UA"/>
              </w:rPr>
              <w:t xml:space="preserve"> </w:t>
            </w:r>
            <w:r w:rsidRPr="009033E2">
              <w:rPr>
                <w:color w:val="231F20"/>
                <w:spacing w:val="-4"/>
                <w:w w:val="95"/>
                <w:sz w:val="15"/>
                <w:lang w:val="uk-UA"/>
              </w:rPr>
              <w:t>478</w:t>
            </w:r>
          </w:p>
        </w:tc>
        <w:tc>
          <w:tcPr>
            <w:tcW w:w="482" w:type="dxa"/>
            <w:vMerge w:val="restart"/>
            <w:tcBorders>
              <w:top w:val="nil"/>
              <w:left w:val="single" w:sz="2" w:space="0" w:color="9A5DA6"/>
              <w:right w:val="single" w:sz="2" w:space="0" w:color="9A5DA6"/>
            </w:tcBorders>
          </w:tcPr>
          <w:p w:rsidR="000E5077" w:rsidRPr="009033E2" w:rsidRDefault="000E5077" w:rsidP="00AC36CE">
            <w:pPr>
              <w:pStyle w:val="TableParagraph"/>
              <w:spacing w:before="34"/>
              <w:ind w:left="81"/>
              <w:rPr>
                <w:rFonts w:cs="Calibri"/>
                <w:sz w:val="15"/>
                <w:szCs w:val="15"/>
                <w:lang w:val="uk-UA"/>
              </w:rPr>
            </w:pPr>
            <w:r w:rsidRPr="009033E2">
              <w:rPr>
                <w:color w:val="231F20"/>
                <w:sz w:val="15"/>
                <w:lang w:val="uk-UA"/>
              </w:rPr>
              <w:t>-</w:t>
            </w:r>
            <w:r w:rsidRPr="009033E2">
              <w:rPr>
                <w:color w:val="231F20"/>
                <w:spacing w:val="-23"/>
                <w:sz w:val="15"/>
                <w:lang w:val="uk-UA"/>
              </w:rPr>
              <w:t xml:space="preserve"> </w:t>
            </w:r>
            <w:r w:rsidRPr="009033E2">
              <w:rPr>
                <w:color w:val="231F20"/>
                <w:sz w:val="15"/>
                <w:lang w:val="uk-UA"/>
              </w:rPr>
              <w:t>5</w:t>
            </w:r>
            <w:r w:rsidRPr="009033E2">
              <w:rPr>
                <w:color w:val="231F20"/>
                <w:spacing w:val="-22"/>
                <w:sz w:val="15"/>
                <w:lang w:val="uk-UA"/>
              </w:rPr>
              <w:t xml:space="preserve"> </w:t>
            </w:r>
            <w:r w:rsidRPr="009033E2">
              <w:rPr>
                <w:color w:val="231F20"/>
                <w:spacing w:val="-3"/>
                <w:sz w:val="15"/>
                <w:lang w:val="uk-UA"/>
              </w:rPr>
              <w:t>369</w:t>
            </w:r>
          </w:p>
        </w:tc>
        <w:tc>
          <w:tcPr>
            <w:tcW w:w="425" w:type="dxa"/>
            <w:vMerge w:val="restart"/>
            <w:tcBorders>
              <w:top w:val="nil"/>
              <w:left w:val="single" w:sz="2" w:space="0" w:color="9A5DA6"/>
              <w:right w:val="single" w:sz="2" w:space="0" w:color="9A5DA6"/>
            </w:tcBorders>
          </w:tcPr>
          <w:p w:rsidR="000E5077" w:rsidRPr="009033E2" w:rsidRDefault="000E5077" w:rsidP="00AC36CE">
            <w:pPr>
              <w:pStyle w:val="TableParagraph"/>
              <w:spacing w:before="34"/>
              <w:ind w:left="26"/>
              <w:rPr>
                <w:rFonts w:cs="Calibri"/>
                <w:sz w:val="15"/>
                <w:szCs w:val="15"/>
                <w:lang w:val="uk-UA"/>
              </w:rPr>
            </w:pPr>
            <w:r w:rsidRPr="009033E2">
              <w:rPr>
                <w:color w:val="231F20"/>
                <w:sz w:val="15"/>
                <w:lang w:val="uk-UA"/>
              </w:rPr>
              <w:t>-</w:t>
            </w:r>
            <w:r w:rsidRPr="009033E2">
              <w:rPr>
                <w:color w:val="231F20"/>
                <w:spacing w:val="-23"/>
                <w:sz w:val="15"/>
                <w:lang w:val="uk-UA"/>
              </w:rPr>
              <w:t xml:space="preserve"> </w:t>
            </w:r>
            <w:r w:rsidRPr="009033E2">
              <w:rPr>
                <w:color w:val="231F20"/>
                <w:sz w:val="15"/>
                <w:lang w:val="uk-UA"/>
              </w:rPr>
              <w:t>1</w:t>
            </w:r>
            <w:r w:rsidRPr="009033E2">
              <w:rPr>
                <w:color w:val="231F20"/>
                <w:spacing w:val="-22"/>
                <w:sz w:val="15"/>
                <w:lang w:val="uk-UA"/>
              </w:rPr>
              <w:t xml:space="preserve"> </w:t>
            </w:r>
            <w:r w:rsidRPr="009033E2">
              <w:rPr>
                <w:color w:val="231F20"/>
                <w:spacing w:val="-3"/>
                <w:sz w:val="15"/>
                <w:lang w:val="uk-UA"/>
              </w:rPr>
              <w:t>425</w:t>
            </w:r>
          </w:p>
        </w:tc>
        <w:tc>
          <w:tcPr>
            <w:tcW w:w="437" w:type="dxa"/>
            <w:vMerge w:val="restart"/>
            <w:tcBorders>
              <w:top w:val="nil"/>
              <w:left w:val="single" w:sz="2" w:space="0" w:color="9A5DA6"/>
              <w:right w:val="single" w:sz="2" w:space="0" w:color="9A5DA6"/>
            </w:tcBorders>
          </w:tcPr>
          <w:p w:rsidR="000E5077" w:rsidRPr="009033E2" w:rsidRDefault="000E5077" w:rsidP="00AC36CE">
            <w:pPr>
              <w:pStyle w:val="TableParagraph"/>
              <w:spacing w:before="34"/>
              <w:ind w:left="44"/>
              <w:rPr>
                <w:rFonts w:cs="Calibri"/>
                <w:sz w:val="15"/>
                <w:szCs w:val="15"/>
                <w:lang w:val="uk-UA"/>
              </w:rPr>
            </w:pPr>
            <w:r w:rsidRPr="009033E2">
              <w:rPr>
                <w:color w:val="231F20"/>
                <w:sz w:val="15"/>
                <w:lang w:val="uk-UA"/>
              </w:rPr>
              <w:t>-</w:t>
            </w:r>
            <w:r w:rsidRPr="009033E2">
              <w:rPr>
                <w:color w:val="231F20"/>
                <w:spacing w:val="-23"/>
                <w:sz w:val="15"/>
                <w:lang w:val="uk-UA"/>
              </w:rPr>
              <w:t xml:space="preserve"> </w:t>
            </w:r>
            <w:r w:rsidRPr="009033E2">
              <w:rPr>
                <w:color w:val="231F20"/>
                <w:sz w:val="15"/>
                <w:lang w:val="uk-UA"/>
              </w:rPr>
              <w:t>2</w:t>
            </w:r>
            <w:r w:rsidRPr="009033E2">
              <w:rPr>
                <w:color w:val="231F20"/>
                <w:spacing w:val="-22"/>
                <w:sz w:val="15"/>
                <w:lang w:val="uk-UA"/>
              </w:rPr>
              <w:t xml:space="preserve"> </w:t>
            </w:r>
            <w:r w:rsidRPr="009033E2">
              <w:rPr>
                <w:color w:val="231F20"/>
                <w:spacing w:val="-5"/>
                <w:sz w:val="15"/>
                <w:lang w:val="uk-UA"/>
              </w:rPr>
              <w:t>172</w:t>
            </w:r>
          </w:p>
        </w:tc>
        <w:tc>
          <w:tcPr>
            <w:tcW w:w="431" w:type="dxa"/>
            <w:vMerge w:val="restart"/>
            <w:tcBorders>
              <w:top w:val="nil"/>
              <w:left w:val="single" w:sz="2" w:space="0" w:color="9A5DA6"/>
              <w:right w:val="single" w:sz="2" w:space="0" w:color="9A5DA6"/>
            </w:tcBorders>
          </w:tcPr>
          <w:p w:rsidR="000E5077" w:rsidRPr="009033E2" w:rsidRDefault="000E5077" w:rsidP="00AC36CE">
            <w:pPr>
              <w:pStyle w:val="TableParagraph"/>
              <w:spacing w:before="34"/>
              <w:ind w:left="131"/>
              <w:rPr>
                <w:rFonts w:cs="Calibri"/>
                <w:sz w:val="15"/>
                <w:szCs w:val="15"/>
                <w:lang w:val="uk-UA"/>
              </w:rPr>
            </w:pPr>
            <w:r w:rsidRPr="009033E2">
              <w:rPr>
                <w:color w:val="231F20"/>
                <w:w w:val="95"/>
                <w:sz w:val="15"/>
                <w:lang w:val="uk-UA"/>
              </w:rPr>
              <w:t>-</w:t>
            </w:r>
            <w:r w:rsidRPr="009033E2">
              <w:rPr>
                <w:color w:val="231F20"/>
                <w:spacing w:val="-15"/>
                <w:w w:val="95"/>
                <w:sz w:val="15"/>
                <w:lang w:val="uk-UA"/>
              </w:rPr>
              <w:t xml:space="preserve"> </w:t>
            </w:r>
            <w:r w:rsidRPr="009033E2">
              <w:rPr>
                <w:color w:val="231F20"/>
                <w:spacing w:val="-4"/>
                <w:w w:val="95"/>
                <w:sz w:val="15"/>
                <w:lang w:val="uk-UA"/>
              </w:rPr>
              <w:t>451</w:t>
            </w:r>
          </w:p>
        </w:tc>
        <w:tc>
          <w:tcPr>
            <w:tcW w:w="431" w:type="dxa"/>
            <w:vMerge w:val="restart"/>
            <w:tcBorders>
              <w:top w:val="nil"/>
              <w:left w:val="single" w:sz="2" w:space="0" w:color="9A5DA6"/>
              <w:right w:val="single" w:sz="2" w:space="0" w:color="9A5DA6"/>
            </w:tcBorders>
          </w:tcPr>
          <w:p w:rsidR="000E5077" w:rsidRPr="009033E2" w:rsidRDefault="000E5077" w:rsidP="00AC36CE">
            <w:pPr>
              <w:pStyle w:val="TableParagraph"/>
              <w:spacing w:before="34"/>
              <w:ind w:left="129"/>
              <w:rPr>
                <w:rFonts w:cs="Calibri"/>
                <w:sz w:val="15"/>
                <w:szCs w:val="15"/>
                <w:lang w:val="uk-UA"/>
              </w:rPr>
            </w:pPr>
            <w:r w:rsidRPr="009033E2">
              <w:rPr>
                <w:color w:val="231F20"/>
                <w:w w:val="95"/>
                <w:sz w:val="15"/>
                <w:lang w:val="uk-UA"/>
              </w:rPr>
              <w:t>-</w:t>
            </w:r>
            <w:r w:rsidRPr="009033E2">
              <w:rPr>
                <w:color w:val="231F20"/>
                <w:spacing w:val="-15"/>
                <w:w w:val="95"/>
                <w:sz w:val="15"/>
                <w:lang w:val="uk-UA"/>
              </w:rPr>
              <w:t xml:space="preserve"> </w:t>
            </w:r>
            <w:r w:rsidRPr="009033E2">
              <w:rPr>
                <w:color w:val="231F20"/>
                <w:spacing w:val="-4"/>
                <w:w w:val="95"/>
                <w:sz w:val="15"/>
                <w:lang w:val="uk-UA"/>
              </w:rPr>
              <w:t>970</w:t>
            </w:r>
          </w:p>
        </w:tc>
        <w:tc>
          <w:tcPr>
            <w:tcW w:w="493" w:type="dxa"/>
            <w:vMerge w:val="restart"/>
            <w:tcBorders>
              <w:top w:val="nil"/>
              <w:left w:val="single" w:sz="2" w:space="0" w:color="9A5DA6"/>
              <w:right w:val="single" w:sz="2" w:space="0" w:color="9A5DA6"/>
            </w:tcBorders>
            <w:shd w:val="clear" w:color="auto" w:fill="F4E5C2"/>
          </w:tcPr>
          <w:p w:rsidR="000E5077" w:rsidRPr="009033E2" w:rsidRDefault="000E5077" w:rsidP="00AC36CE">
            <w:pPr>
              <w:pStyle w:val="TableParagraph"/>
              <w:spacing w:before="34"/>
              <w:ind w:left="24"/>
              <w:rPr>
                <w:rFonts w:cs="Calibri"/>
                <w:sz w:val="15"/>
                <w:szCs w:val="15"/>
                <w:lang w:val="uk-UA"/>
              </w:rPr>
            </w:pPr>
            <w:r w:rsidRPr="009033E2">
              <w:rPr>
                <w:color w:val="231F20"/>
                <w:w w:val="95"/>
                <w:sz w:val="15"/>
                <w:lang w:val="uk-UA"/>
              </w:rPr>
              <w:t>-</w:t>
            </w:r>
            <w:r w:rsidRPr="009033E2">
              <w:rPr>
                <w:color w:val="231F20"/>
                <w:spacing w:val="-14"/>
                <w:w w:val="95"/>
                <w:sz w:val="15"/>
                <w:lang w:val="uk-UA"/>
              </w:rPr>
              <w:t xml:space="preserve"> </w:t>
            </w:r>
            <w:r w:rsidRPr="009033E2">
              <w:rPr>
                <w:color w:val="231F20"/>
                <w:spacing w:val="-4"/>
                <w:w w:val="95"/>
                <w:sz w:val="15"/>
                <w:lang w:val="uk-UA"/>
              </w:rPr>
              <w:t>10</w:t>
            </w:r>
            <w:r w:rsidRPr="009033E2">
              <w:rPr>
                <w:color w:val="231F20"/>
                <w:spacing w:val="-14"/>
                <w:w w:val="95"/>
                <w:sz w:val="15"/>
                <w:lang w:val="uk-UA"/>
              </w:rPr>
              <w:t xml:space="preserve"> </w:t>
            </w:r>
            <w:r w:rsidRPr="009033E2">
              <w:rPr>
                <w:color w:val="231F20"/>
                <w:w w:val="95"/>
                <w:sz w:val="15"/>
                <w:lang w:val="uk-UA"/>
              </w:rPr>
              <w:t>866</w:t>
            </w:r>
          </w:p>
        </w:tc>
        <w:tc>
          <w:tcPr>
            <w:tcW w:w="488" w:type="dxa"/>
            <w:vMerge w:val="restart"/>
            <w:tcBorders>
              <w:top w:val="nil"/>
              <w:left w:val="single" w:sz="2" w:space="0" w:color="9A5DA6"/>
              <w:right w:val="single" w:sz="2" w:space="0" w:color="9A5DA6"/>
            </w:tcBorders>
          </w:tcPr>
          <w:p w:rsidR="000E5077" w:rsidRPr="009033E2" w:rsidRDefault="000E5077" w:rsidP="00AC36CE">
            <w:pPr>
              <w:pStyle w:val="TableParagraph"/>
              <w:spacing w:before="34"/>
              <w:ind w:left="32"/>
              <w:rPr>
                <w:rFonts w:cs="Calibri"/>
                <w:sz w:val="15"/>
                <w:szCs w:val="15"/>
                <w:lang w:val="uk-UA"/>
              </w:rPr>
            </w:pPr>
            <w:r w:rsidRPr="009033E2">
              <w:rPr>
                <w:color w:val="231F20"/>
                <w:sz w:val="15"/>
                <w:lang w:val="uk-UA"/>
              </w:rPr>
              <w:t>-</w:t>
            </w:r>
            <w:r w:rsidRPr="009033E2">
              <w:rPr>
                <w:color w:val="231F20"/>
                <w:spacing w:val="-25"/>
                <w:sz w:val="15"/>
                <w:lang w:val="uk-UA"/>
              </w:rPr>
              <w:t xml:space="preserve"> </w:t>
            </w:r>
            <w:r w:rsidRPr="009033E2">
              <w:rPr>
                <w:color w:val="231F20"/>
                <w:spacing w:val="-5"/>
                <w:sz w:val="15"/>
                <w:lang w:val="uk-UA"/>
              </w:rPr>
              <w:t>18</w:t>
            </w:r>
            <w:r w:rsidRPr="009033E2">
              <w:rPr>
                <w:color w:val="231F20"/>
                <w:spacing w:val="-25"/>
                <w:sz w:val="15"/>
                <w:lang w:val="uk-UA"/>
              </w:rPr>
              <w:t xml:space="preserve"> </w:t>
            </w:r>
            <w:r w:rsidRPr="009033E2">
              <w:rPr>
                <w:color w:val="231F20"/>
                <w:spacing w:val="-5"/>
                <w:sz w:val="15"/>
                <w:lang w:val="uk-UA"/>
              </w:rPr>
              <w:t>177</w:t>
            </w:r>
          </w:p>
        </w:tc>
        <w:tc>
          <w:tcPr>
            <w:tcW w:w="352" w:type="dxa"/>
            <w:vMerge/>
            <w:tcBorders>
              <w:left w:val="single" w:sz="2" w:space="0" w:color="9A5DA6"/>
              <w:right w:val="single" w:sz="2" w:space="0" w:color="9A5DA6"/>
            </w:tcBorders>
          </w:tcPr>
          <w:p w:rsidR="000E5077" w:rsidRPr="009033E2" w:rsidRDefault="000E5077">
            <w:pPr>
              <w:rPr>
                <w:lang w:val="uk-UA"/>
              </w:rPr>
            </w:pPr>
          </w:p>
        </w:tc>
        <w:tc>
          <w:tcPr>
            <w:tcW w:w="431" w:type="dxa"/>
            <w:vMerge w:val="restart"/>
            <w:tcBorders>
              <w:top w:val="nil"/>
              <w:left w:val="single" w:sz="2" w:space="0" w:color="9A5DA6"/>
              <w:right w:val="single" w:sz="2" w:space="0" w:color="9A5DA6"/>
            </w:tcBorders>
          </w:tcPr>
          <w:p w:rsidR="000E5077" w:rsidRPr="009033E2" w:rsidRDefault="000E5077" w:rsidP="00AC36CE">
            <w:pPr>
              <w:pStyle w:val="TableParagraph"/>
              <w:spacing w:before="34"/>
              <w:ind w:left="137"/>
              <w:rPr>
                <w:rFonts w:cs="Calibri"/>
                <w:sz w:val="15"/>
                <w:szCs w:val="15"/>
                <w:lang w:val="uk-UA"/>
              </w:rPr>
            </w:pPr>
            <w:r w:rsidRPr="009033E2">
              <w:rPr>
                <w:color w:val="231F20"/>
                <w:w w:val="95"/>
                <w:sz w:val="15"/>
                <w:lang w:val="uk-UA"/>
              </w:rPr>
              <w:t>-</w:t>
            </w:r>
            <w:r w:rsidRPr="009033E2">
              <w:rPr>
                <w:color w:val="231F20"/>
                <w:spacing w:val="-15"/>
                <w:w w:val="95"/>
                <w:sz w:val="15"/>
                <w:lang w:val="uk-UA"/>
              </w:rPr>
              <w:t xml:space="preserve"> </w:t>
            </w:r>
            <w:r w:rsidRPr="009033E2">
              <w:rPr>
                <w:color w:val="231F20"/>
                <w:spacing w:val="-6"/>
                <w:w w:val="95"/>
                <w:sz w:val="15"/>
                <w:lang w:val="uk-UA"/>
              </w:rPr>
              <w:t>917</w:t>
            </w:r>
          </w:p>
        </w:tc>
        <w:tc>
          <w:tcPr>
            <w:tcW w:w="437" w:type="dxa"/>
            <w:vMerge w:val="restart"/>
            <w:tcBorders>
              <w:top w:val="nil"/>
              <w:left w:val="single" w:sz="2" w:space="0" w:color="9A5DA6"/>
              <w:right w:val="single" w:sz="2" w:space="0" w:color="9A5DA6"/>
            </w:tcBorders>
          </w:tcPr>
          <w:p w:rsidR="000E5077" w:rsidRPr="009033E2" w:rsidRDefault="000E5077" w:rsidP="00AC36CE">
            <w:pPr>
              <w:pStyle w:val="TableParagraph"/>
              <w:spacing w:before="34"/>
              <w:ind w:left="38"/>
              <w:rPr>
                <w:rFonts w:cs="Calibri"/>
                <w:sz w:val="15"/>
                <w:szCs w:val="15"/>
                <w:lang w:val="uk-UA"/>
              </w:rPr>
            </w:pPr>
            <w:r w:rsidRPr="009033E2">
              <w:rPr>
                <w:color w:val="231F20"/>
                <w:sz w:val="15"/>
                <w:lang w:val="uk-UA"/>
              </w:rPr>
              <w:t>-</w:t>
            </w:r>
            <w:r w:rsidRPr="009033E2">
              <w:rPr>
                <w:color w:val="231F20"/>
                <w:spacing w:val="-23"/>
                <w:sz w:val="15"/>
                <w:lang w:val="uk-UA"/>
              </w:rPr>
              <w:t xml:space="preserve"> </w:t>
            </w:r>
            <w:r w:rsidRPr="009033E2">
              <w:rPr>
                <w:color w:val="231F20"/>
                <w:sz w:val="15"/>
                <w:lang w:val="uk-UA"/>
              </w:rPr>
              <w:t>4</w:t>
            </w:r>
            <w:r w:rsidRPr="009033E2">
              <w:rPr>
                <w:color w:val="231F20"/>
                <w:spacing w:val="-22"/>
                <w:sz w:val="15"/>
                <w:lang w:val="uk-UA"/>
              </w:rPr>
              <w:t xml:space="preserve"> </w:t>
            </w:r>
            <w:r w:rsidRPr="009033E2">
              <w:rPr>
                <w:color w:val="231F20"/>
                <w:spacing w:val="-3"/>
                <w:sz w:val="15"/>
                <w:lang w:val="uk-UA"/>
              </w:rPr>
              <w:t>697</w:t>
            </w:r>
          </w:p>
        </w:tc>
        <w:tc>
          <w:tcPr>
            <w:tcW w:w="317" w:type="dxa"/>
            <w:vMerge w:val="restart"/>
            <w:tcBorders>
              <w:top w:val="nil"/>
              <w:left w:val="single" w:sz="2" w:space="0" w:color="9A5DA6"/>
              <w:right w:val="single" w:sz="2" w:space="0" w:color="9A5DA6"/>
            </w:tcBorders>
          </w:tcPr>
          <w:p w:rsidR="000E5077" w:rsidRPr="009033E2" w:rsidRDefault="000E5077" w:rsidP="00AC36CE">
            <w:pPr>
              <w:pStyle w:val="TableParagraph"/>
              <w:spacing w:before="34"/>
              <w:ind w:left="148"/>
              <w:rPr>
                <w:rFonts w:cs="Calibri"/>
                <w:sz w:val="15"/>
                <w:szCs w:val="15"/>
                <w:lang w:val="uk-UA"/>
              </w:rPr>
            </w:pPr>
            <w:r w:rsidRPr="009033E2">
              <w:rPr>
                <w:color w:val="231F20"/>
                <w:sz w:val="15"/>
                <w:lang w:val="uk-UA"/>
              </w:rPr>
              <w:t>-</w:t>
            </w:r>
            <w:r w:rsidRPr="009033E2">
              <w:rPr>
                <w:color w:val="231F20"/>
                <w:spacing w:val="-20"/>
                <w:sz w:val="15"/>
                <w:lang w:val="uk-UA"/>
              </w:rPr>
              <w:t xml:space="preserve"> </w:t>
            </w:r>
            <w:r w:rsidRPr="009033E2">
              <w:rPr>
                <w:color w:val="231F20"/>
                <w:sz w:val="15"/>
                <w:lang w:val="uk-UA"/>
              </w:rPr>
              <w:t>1</w:t>
            </w:r>
          </w:p>
        </w:tc>
        <w:tc>
          <w:tcPr>
            <w:tcW w:w="363" w:type="dxa"/>
            <w:vMerge w:val="restart"/>
            <w:tcBorders>
              <w:top w:val="nil"/>
              <w:left w:val="single" w:sz="2" w:space="0" w:color="9A5DA6"/>
              <w:right w:val="single" w:sz="2" w:space="0" w:color="9A5DA6"/>
            </w:tcBorders>
          </w:tcPr>
          <w:p w:rsidR="000E5077" w:rsidRPr="009033E2" w:rsidRDefault="000E5077" w:rsidP="00AC36CE">
            <w:pPr>
              <w:pStyle w:val="TableParagraph"/>
              <w:spacing w:before="34"/>
              <w:ind w:left="60"/>
              <w:rPr>
                <w:rFonts w:cs="Calibri"/>
                <w:sz w:val="15"/>
                <w:szCs w:val="15"/>
                <w:lang w:val="uk-UA"/>
              </w:rPr>
            </w:pPr>
            <w:r w:rsidRPr="009033E2">
              <w:rPr>
                <w:color w:val="231F20"/>
                <w:w w:val="95"/>
                <w:sz w:val="15"/>
                <w:lang w:val="uk-UA"/>
              </w:rPr>
              <w:t>-</w:t>
            </w:r>
            <w:r w:rsidRPr="009033E2">
              <w:rPr>
                <w:color w:val="231F20"/>
                <w:spacing w:val="-15"/>
                <w:w w:val="95"/>
                <w:sz w:val="15"/>
                <w:lang w:val="uk-UA"/>
              </w:rPr>
              <w:t xml:space="preserve"> </w:t>
            </w:r>
            <w:r w:rsidRPr="009033E2">
              <w:rPr>
                <w:color w:val="231F20"/>
                <w:spacing w:val="-3"/>
                <w:w w:val="95"/>
                <w:sz w:val="15"/>
                <w:lang w:val="uk-UA"/>
              </w:rPr>
              <w:t>108</w:t>
            </w:r>
          </w:p>
        </w:tc>
        <w:tc>
          <w:tcPr>
            <w:tcW w:w="431" w:type="dxa"/>
            <w:vMerge w:val="restart"/>
            <w:tcBorders>
              <w:top w:val="nil"/>
              <w:left w:val="single" w:sz="2" w:space="0" w:color="9A5DA6"/>
              <w:right w:val="single" w:sz="2" w:space="0" w:color="9A5DA6"/>
            </w:tcBorders>
          </w:tcPr>
          <w:p w:rsidR="000E5077" w:rsidRPr="009033E2" w:rsidRDefault="000E5077" w:rsidP="00AC36CE">
            <w:pPr>
              <w:pStyle w:val="TableParagraph"/>
              <w:spacing w:before="34"/>
              <w:ind w:left="24"/>
              <w:rPr>
                <w:rFonts w:cs="Calibri"/>
                <w:sz w:val="15"/>
                <w:szCs w:val="15"/>
                <w:lang w:val="uk-UA"/>
              </w:rPr>
            </w:pPr>
            <w:r w:rsidRPr="009033E2">
              <w:rPr>
                <w:color w:val="231F20"/>
                <w:sz w:val="15"/>
                <w:lang w:val="uk-UA"/>
              </w:rPr>
              <w:t>-</w:t>
            </w:r>
            <w:r w:rsidRPr="009033E2">
              <w:rPr>
                <w:color w:val="231F20"/>
                <w:spacing w:val="-24"/>
                <w:sz w:val="15"/>
                <w:lang w:val="uk-UA"/>
              </w:rPr>
              <w:t xml:space="preserve"> </w:t>
            </w:r>
            <w:r w:rsidRPr="009033E2">
              <w:rPr>
                <w:color w:val="231F20"/>
                <w:sz w:val="15"/>
                <w:lang w:val="uk-UA"/>
              </w:rPr>
              <w:t>2</w:t>
            </w:r>
            <w:r w:rsidRPr="009033E2">
              <w:rPr>
                <w:color w:val="231F20"/>
                <w:spacing w:val="-24"/>
                <w:sz w:val="15"/>
                <w:lang w:val="uk-UA"/>
              </w:rPr>
              <w:t xml:space="preserve"> </w:t>
            </w:r>
            <w:r w:rsidRPr="009033E2">
              <w:rPr>
                <w:color w:val="231F20"/>
                <w:spacing w:val="1"/>
                <w:sz w:val="15"/>
                <w:lang w:val="uk-UA"/>
              </w:rPr>
              <w:t>004</w:t>
            </w:r>
          </w:p>
        </w:tc>
        <w:tc>
          <w:tcPr>
            <w:tcW w:w="420" w:type="dxa"/>
            <w:vMerge w:val="restart"/>
            <w:tcBorders>
              <w:top w:val="nil"/>
              <w:left w:val="single" w:sz="2" w:space="0" w:color="9A5DA6"/>
              <w:right w:val="single" w:sz="2" w:space="0" w:color="9A5DA6"/>
            </w:tcBorders>
          </w:tcPr>
          <w:p w:rsidR="000E5077" w:rsidRPr="009033E2" w:rsidRDefault="000E5077" w:rsidP="00AC36CE">
            <w:pPr>
              <w:pStyle w:val="TableParagraph"/>
              <w:spacing w:before="34"/>
              <w:ind w:left="32"/>
              <w:rPr>
                <w:rFonts w:cs="Calibri"/>
                <w:sz w:val="15"/>
                <w:szCs w:val="15"/>
                <w:lang w:val="uk-UA"/>
              </w:rPr>
            </w:pPr>
            <w:r w:rsidRPr="009033E2">
              <w:rPr>
                <w:color w:val="231F20"/>
                <w:sz w:val="15"/>
                <w:lang w:val="uk-UA"/>
              </w:rPr>
              <w:t>-</w:t>
            </w:r>
            <w:r w:rsidRPr="009033E2">
              <w:rPr>
                <w:color w:val="231F20"/>
                <w:spacing w:val="-23"/>
                <w:sz w:val="15"/>
                <w:lang w:val="uk-UA"/>
              </w:rPr>
              <w:t xml:space="preserve"> </w:t>
            </w:r>
            <w:r w:rsidRPr="009033E2">
              <w:rPr>
                <w:color w:val="231F20"/>
                <w:sz w:val="15"/>
                <w:lang w:val="uk-UA"/>
              </w:rPr>
              <w:t>1</w:t>
            </w:r>
            <w:r w:rsidRPr="009033E2">
              <w:rPr>
                <w:color w:val="231F20"/>
                <w:spacing w:val="-22"/>
                <w:sz w:val="15"/>
                <w:lang w:val="uk-UA"/>
              </w:rPr>
              <w:t xml:space="preserve"> </w:t>
            </w:r>
            <w:r w:rsidRPr="009033E2">
              <w:rPr>
                <w:color w:val="231F20"/>
                <w:spacing w:val="-7"/>
                <w:sz w:val="15"/>
                <w:lang w:val="uk-UA"/>
              </w:rPr>
              <w:t>315</w:t>
            </w:r>
          </w:p>
        </w:tc>
        <w:tc>
          <w:tcPr>
            <w:tcW w:w="499" w:type="dxa"/>
            <w:vMerge w:val="restart"/>
            <w:tcBorders>
              <w:top w:val="nil"/>
              <w:left w:val="single" w:sz="2" w:space="0" w:color="9A5DA6"/>
              <w:right w:val="single" w:sz="2" w:space="0" w:color="9A5DA6"/>
            </w:tcBorders>
          </w:tcPr>
          <w:p w:rsidR="000E5077" w:rsidRPr="009033E2" w:rsidRDefault="000E5077" w:rsidP="00AC36CE">
            <w:pPr>
              <w:pStyle w:val="TableParagraph"/>
              <w:spacing w:before="34"/>
              <w:ind w:left="45"/>
              <w:rPr>
                <w:rFonts w:cs="Calibri"/>
                <w:sz w:val="15"/>
                <w:szCs w:val="15"/>
                <w:lang w:val="uk-UA"/>
              </w:rPr>
            </w:pPr>
            <w:r w:rsidRPr="009033E2">
              <w:rPr>
                <w:color w:val="231F20"/>
                <w:sz w:val="15"/>
                <w:lang w:val="uk-UA"/>
              </w:rPr>
              <w:t>-</w:t>
            </w:r>
            <w:r w:rsidRPr="009033E2">
              <w:rPr>
                <w:color w:val="231F20"/>
                <w:spacing w:val="-25"/>
                <w:sz w:val="15"/>
                <w:lang w:val="uk-UA"/>
              </w:rPr>
              <w:t xml:space="preserve"> </w:t>
            </w:r>
            <w:r w:rsidRPr="009033E2">
              <w:rPr>
                <w:color w:val="231F20"/>
                <w:spacing w:val="-3"/>
                <w:sz w:val="15"/>
                <w:lang w:val="uk-UA"/>
              </w:rPr>
              <w:t>27</w:t>
            </w:r>
            <w:r w:rsidRPr="009033E2">
              <w:rPr>
                <w:color w:val="231F20"/>
                <w:spacing w:val="-25"/>
                <w:sz w:val="15"/>
                <w:lang w:val="uk-UA"/>
              </w:rPr>
              <w:t xml:space="preserve"> </w:t>
            </w:r>
            <w:r w:rsidRPr="009033E2">
              <w:rPr>
                <w:color w:val="231F20"/>
                <w:spacing w:val="-6"/>
                <w:sz w:val="15"/>
                <w:lang w:val="uk-UA"/>
              </w:rPr>
              <w:t>219</w:t>
            </w:r>
          </w:p>
        </w:tc>
        <w:tc>
          <w:tcPr>
            <w:tcW w:w="499" w:type="dxa"/>
            <w:vMerge w:val="restart"/>
            <w:tcBorders>
              <w:top w:val="nil"/>
              <w:left w:val="single" w:sz="2" w:space="0" w:color="9A5DA6"/>
              <w:right w:val="nil"/>
            </w:tcBorders>
            <w:shd w:val="clear" w:color="auto" w:fill="F4E5C2"/>
          </w:tcPr>
          <w:p w:rsidR="000E5077" w:rsidRPr="009033E2" w:rsidRDefault="000E5077" w:rsidP="00AC36CE">
            <w:pPr>
              <w:pStyle w:val="TableParagraph"/>
              <w:spacing w:before="34"/>
              <w:ind w:left="28"/>
              <w:rPr>
                <w:rFonts w:cs="Calibri"/>
                <w:sz w:val="15"/>
                <w:szCs w:val="15"/>
                <w:lang w:val="uk-UA"/>
              </w:rPr>
            </w:pPr>
            <w:r w:rsidRPr="009033E2">
              <w:rPr>
                <w:color w:val="231F20"/>
                <w:sz w:val="15"/>
                <w:lang w:val="uk-UA"/>
              </w:rPr>
              <w:t>-</w:t>
            </w:r>
            <w:r w:rsidRPr="009033E2">
              <w:rPr>
                <w:color w:val="231F20"/>
                <w:spacing w:val="-25"/>
                <w:sz w:val="15"/>
                <w:lang w:val="uk-UA"/>
              </w:rPr>
              <w:t xml:space="preserve"> </w:t>
            </w:r>
            <w:r w:rsidRPr="009033E2">
              <w:rPr>
                <w:color w:val="231F20"/>
                <w:spacing w:val="-2"/>
                <w:sz w:val="15"/>
                <w:lang w:val="uk-UA"/>
              </w:rPr>
              <w:t>38</w:t>
            </w:r>
            <w:r w:rsidRPr="009033E2">
              <w:rPr>
                <w:color w:val="231F20"/>
                <w:spacing w:val="-25"/>
                <w:sz w:val="15"/>
                <w:lang w:val="uk-UA"/>
              </w:rPr>
              <w:t xml:space="preserve"> </w:t>
            </w:r>
            <w:r w:rsidRPr="009033E2">
              <w:rPr>
                <w:color w:val="231F20"/>
                <w:spacing w:val="-2"/>
                <w:sz w:val="15"/>
                <w:lang w:val="uk-UA"/>
              </w:rPr>
              <w:t>085</w:t>
            </w:r>
          </w:p>
        </w:tc>
      </w:tr>
      <w:tr w:rsidR="000E5077" w:rsidRPr="009033E2" w:rsidTr="00AC36CE">
        <w:trPr>
          <w:trHeight w:hRule="exact" w:val="266"/>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5</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pacing w:val="-1"/>
                <w:sz w:val="15"/>
                <w:lang w:val="uk-UA"/>
              </w:rPr>
              <w:t>Фінанси, нерухомість, бізнес</w:t>
            </w:r>
          </w:p>
        </w:tc>
        <w:tc>
          <w:tcPr>
            <w:tcW w:w="363" w:type="dxa"/>
            <w:vMerge/>
            <w:tcBorders>
              <w:left w:val="single" w:sz="2" w:space="0" w:color="9A5DA6"/>
              <w:right w:val="single" w:sz="2" w:space="0" w:color="9A5DA6"/>
            </w:tcBorders>
          </w:tcPr>
          <w:p w:rsidR="000E5077" w:rsidRPr="009033E2" w:rsidRDefault="000E5077">
            <w:pPr>
              <w:rPr>
                <w:lang w:val="uk-UA"/>
              </w:rPr>
            </w:pPr>
          </w:p>
        </w:tc>
        <w:tc>
          <w:tcPr>
            <w:tcW w:w="482" w:type="dxa"/>
            <w:vMerge/>
            <w:tcBorders>
              <w:left w:val="single" w:sz="2" w:space="0" w:color="9A5DA6"/>
              <w:right w:val="single" w:sz="2" w:space="0" w:color="9A5DA6"/>
            </w:tcBorders>
          </w:tcPr>
          <w:p w:rsidR="000E5077" w:rsidRPr="009033E2" w:rsidRDefault="000E5077">
            <w:pPr>
              <w:rPr>
                <w:lang w:val="uk-UA"/>
              </w:rPr>
            </w:pPr>
          </w:p>
        </w:tc>
        <w:tc>
          <w:tcPr>
            <w:tcW w:w="425" w:type="dxa"/>
            <w:vMerge/>
            <w:tcBorders>
              <w:left w:val="single" w:sz="2" w:space="0" w:color="9A5DA6"/>
              <w:right w:val="single" w:sz="2" w:space="0" w:color="9A5DA6"/>
            </w:tcBorders>
          </w:tcPr>
          <w:p w:rsidR="000E5077" w:rsidRPr="009033E2" w:rsidRDefault="000E5077">
            <w:pPr>
              <w:rPr>
                <w:lang w:val="uk-UA"/>
              </w:rPr>
            </w:pPr>
          </w:p>
        </w:tc>
        <w:tc>
          <w:tcPr>
            <w:tcW w:w="437"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right w:val="single" w:sz="2" w:space="0" w:color="9A5DA6"/>
            </w:tcBorders>
          </w:tcPr>
          <w:p w:rsidR="000E5077" w:rsidRPr="009033E2" w:rsidRDefault="000E5077">
            <w:pPr>
              <w:rPr>
                <w:lang w:val="uk-UA"/>
              </w:rPr>
            </w:pPr>
          </w:p>
        </w:tc>
        <w:tc>
          <w:tcPr>
            <w:tcW w:w="493" w:type="dxa"/>
            <w:vMerge/>
            <w:tcBorders>
              <w:left w:val="single" w:sz="2" w:space="0" w:color="9A5DA6"/>
              <w:right w:val="single" w:sz="2" w:space="0" w:color="9A5DA6"/>
            </w:tcBorders>
            <w:shd w:val="clear" w:color="auto" w:fill="F4E5C2"/>
          </w:tcPr>
          <w:p w:rsidR="000E5077" w:rsidRPr="009033E2" w:rsidRDefault="000E5077">
            <w:pPr>
              <w:rPr>
                <w:lang w:val="uk-UA"/>
              </w:rPr>
            </w:pPr>
          </w:p>
        </w:tc>
        <w:tc>
          <w:tcPr>
            <w:tcW w:w="488" w:type="dxa"/>
            <w:vMerge/>
            <w:tcBorders>
              <w:left w:val="single" w:sz="2" w:space="0" w:color="9A5DA6"/>
              <w:right w:val="single" w:sz="2" w:space="0" w:color="9A5DA6"/>
            </w:tcBorders>
          </w:tcPr>
          <w:p w:rsidR="000E5077" w:rsidRPr="009033E2" w:rsidRDefault="000E5077">
            <w:pPr>
              <w:rPr>
                <w:lang w:val="uk-UA"/>
              </w:rPr>
            </w:pPr>
          </w:p>
        </w:tc>
        <w:tc>
          <w:tcPr>
            <w:tcW w:w="352"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right w:val="single" w:sz="2" w:space="0" w:color="9A5DA6"/>
            </w:tcBorders>
          </w:tcPr>
          <w:p w:rsidR="000E5077" w:rsidRPr="009033E2" w:rsidRDefault="000E5077">
            <w:pPr>
              <w:rPr>
                <w:lang w:val="uk-UA"/>
              </w:rPr>
            </w:pPr>
          </w:p>
        </w:tc>
        <w:tc>
          <w:tcPr>
            <w:tcW w:w="437" w:type="dxa"/>
            <w:vMerge/>
            <w:tcBorders>
              <w:left w:val="single" w:sz="2" w:space="0" w:color="9A5DA6"/>
              <w:right w:val="single" w:sz="2" w:space="0" w:color="9A5DA6"/>
            </w:tcBorders>
          </w:tcPr>
          <w:p w:rsidR="000E5077" w:rsidRPr="009033E2" w:rsidRDefault="000E5077">
            <w:pPr>
              <w:rPr>
                <w:lang w:val="uk-UA"/>
              </w:rPr>
            </w:pPr>
          </w:p>
        </w:tc>
        <w:tc>
          <w:tcPr>
            <w:tcW w:w="317" w:type="dxa"/>
            <w:vMerge/>
            <w:tcBorders>
              <w:left w:val="single" w:sz="2" w:space="0" w:color="9A5DA6"/>
              <w:right w:val="single" w:sz="2" w:space="0" w:color="9A5DA6"/>
            </w:tcBorders>
          </w:tcPr>
          <w:p w:rsidR="000E5077" w:rsidRPr="009033E2" w:rsidRDefault="000E5077">
            <w:pPr>
              <w:rPr>
                <w:lang w:val="uk-UA"/>
              </w:rPr>
            </w:pPr>
          </w:p>
        </w:tc>
        <w:tc>
          <w:tcPr>
            <w:tcW w:w="363"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right w:val="single" w:sz="2" w:space="0" w:color="9A5DA6"/>
            </w:tcBorders>
          </w:tcPr>
          <w:p w:rsidR="000E5077" w:rsidRPr="009033E2" w:rsidRDefault="000E5077">
            <w:pPr>
              <w:rPr>
                <w:lang w:val="uk-UA"/>
              </w:rPr>
            </w:pPr>
          </w:p>
        </w:tc>
        <w:tc>
          <w:tcPr>
            <w:tcW w:w="420" w:type="dxa"/>
            <w:vMerge/>
            <w:tcBorders>
              <w:left w:val="single" w:sz="2" w:space="0" w:color="9A5DA6"/>
              <w:right w:val="single" w:sz="2" w:space="0" w:color="9A5DA6"/>
            </w:tcBorders>
          </w:tcPr>
          <w:p w:rsidR="000E5077" w:rsidRPr="009033E2" w:rsidRDefault="000E5077">
            <w:pPr>
              <w:rPr>
                <w:lang w:val="uk-UA"/>
              </w:rPr>
            </w:pPr>
          </w:p>
        </w:tc>
        <w:tc>
          <w:tcPr>
            <w:tcW w:w="499" w:type="dxa"/>
            <w:vMerge/>
            <w:tcBorders>
              <w:left w:val="single" w:sz="2" w:space="0" w:color="9A5DA6"/>
              <w:right w:val="single" w:sz="2" w:space="0" w:color="9A5DA6"/>
            </w:tcBorders>
          </w:tcPr>
          <w:p w:rsidR="000E5077" w:rsidRPr="009033E2" w:rsidRDefault="000E5077">
            <w:pPr>
              <w:rPr>
                <w:lang w:val="uk-UA"/>
              </w:rPr>
            </w:pPr>
          </w:p>
        </w:tc>
        <w:tc>
          <w:tcPr>
            <w:tcW w:w="499" w:type="dxa"/>
            <w:vMerge/>
            <w:tcBorders>
              <w:left w:val="single" w:sz="2" w:space="0" w:color="9A5DA6"/>
              <w:right w:val="nil"/>
            </w:tcBorders>
            <w:shd w:val="clear" w:color="auto" w:fill="F4E5C2"/>
          </w:tcPr>
          <w:p w:rsidR="000E5077" w:rsidRPr="009033E2" w:rsidRDefault="000E5077">
            <w:pPr>
              <w:rPr>
                <w:lang w:val="uk-UA"/>
              </w:rPr>
            </w:pPr>
          </w:p>
        </w:tc>
      </w:tr>
      <w:tr w:rsidR="000E5077" w:rsidRPr="009033E2" w:rsidTr="00AC36CE">
        <w:trPr>
          <w:trHeight w:hRule="exact" w:val="254"/>
        </w:trPr>
        <w:tc>
          <w:tcPr>
            <w:tcW w:w="215" w:type="dxa"/>
            <w:tcBorders>
              <w:top w:val="nil"/>
              <w:left w:val="nil"/>
              <w:bottom w:val="single" w:sz="2" w:space="0" w:color="9A5DA6"/>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6</w:t>
            </w:r>
          </w:p>
        </w:tc>
        <w:tc>
          <w:tcPr>
            <w:tcW w:w="2279" w:type="dxa"/>
            <w:tcBorders>
              <w:top w:val="nil"/>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w w:val="95"/>
                <w:sz w:val="15"/>
                <w:lang w:val="uk-UA"/>
              </w:rPr>
              <w:t>Інші послуги</w:t>
            </w:r>
          </w:p>
        </w:tc>
        <w:tc>
          <w:tcPr>
            <w:tcW w:w="363"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82"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25"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7"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93" w:type="dxa"/>
            <w:vMerge/>
            <w:tcBorders>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88"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352"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7"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317"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363"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20"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99"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99" w:type="dxa"/>
            <w:vMerge/>
            <w:tcBorders>
              <w:left w:val="single" w:sz="2" w:space="0" w:color="9A5DA6"/>
              <w:bottom w:val="single" w:sz="2" w:space="0" w:color="9A5DA6"/>
              <w:right w:val="nil"/>
            </w:tcBorders>
            <w:shd w:val="clear" w:color="auto" w:fill="F4E5C2"/>
          </w:tcPr>
          <w:p w:rsidR="000E5077" w:rsidRPr="009033E2" w:rsidRDefault="000E5077">
            <w:pPr>
              <w:rPr>
                <w:lang w:val="uk-UA"/>
              </w:rPr>
            </w:pPr>
          </w:p>
        </w:tc>
      </w:tr>
      <w:tr w:rsidR="000E5077" w:rsidRPr="009033E2" w:rsidTr="00AC36CE">
        <w:trPr>
          <w:trHeight w:hRule="exact" w:val="266"/>
        </w:trPr>
        <w:tc>
          <w:tcPr>
            <w:tcW w:w="215" w:type="dxa"/>
            <w:tcBorders>
              <w:top w:val="single" w:sz="2" w:space="0" w:color="9A5DA6"/>
              <w:left w:val="nil"/>
              <w:bottom w:val="single" w:sz="2" w:space="0" w:color="9A5DA6"/>
              <w:right w:val="single" w:sz="2" w:space="0" w:color="9A5DA6"/>
            </w:tcBorders>
            <w:shd w:val="clear" w:color="auto" w:fill="D1D3D4"/>
          </w:tcPr>
          <w:p w:rsidR="000E5077" w:rsidRPr="009033E2" w:rsidRDefault="000E5077" w:rsidP="00AC36CE">
            <w:pPr>
              <w:pStyle w:val="TableParagraph"/>
              <w:spacing w:before="42"/>
              <w:ind w:left="110"/>
              <w:rPr>
                <w:rFonts w:cs="Calibri"/>
                <w:sz w:val="15"/>
                <w:szCs w:val="15"/>
                <w:lang w:val="uk-UA"/>
              </w:rPr>
            </w:pPr>
            <w:r w:rsidRPr="009033E2">
              <w:rPr>
                <w:color w:val="231F20"/>
                <w:sz w:val="15"/>
                <w:lang w:val="uk-UA"/>
              </w:rPr>
              <w:t>7</w:t>
            </w:r>
          </w:p>
        </w:tc>
        <w:tc>
          <w:tcPr>
            <w:tcW w:w="2279"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2"/>
              <w:ind w:left="24"/>
              <w:rPr>
                <w:rFonts w:cs="Calibri"/>
                <w:sz w:val="15"/>
                <w:szCs w:val="15"/>
                <w:lang w:val="uk-UA"/>
              </w:rPr>
            </w:pPr>
            <w:r w:rsidRPr="009033E2">
              <w:rPr>
                <w:color w:val="231F20"/>
                <w:spacing w:val="-3"/>
                <w:sz w:val="15"/>
                <w:lang w:val="uk-UA"/>
              </w:rPr>
              <w:t>Загалом</w:t>
            </w:r>
          </w:p>
        </w:tc>
        <w:tc>
          <w:tcPr>
            <w:tcW w:w="36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25"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9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88"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35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31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36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20"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99"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99" w:type="dxa"/>
            <w:tcBorders>
              <w:top w:val="single" w:sz="2" w:space="0" w:color="9A5DA6"/>
              <w:left w:val="single" w:sz="2" w:space="0" w:color="9A5DA6"/>
              <w:bottom w:val="single" w:sz="2" w:space="0" w:color="9A5DA6"/>
              <w:right w:val="nil"/>
            </w:tcBorders>
            <w:shd w:val="clear" w:color="auto" w:fill="F4E5C2"/>
          </w:tcPr>
          <w:p w:rsidR="000E5077" w:rsidRPr="009033E2" w:rsidRDefault="000E5077">
            <w:pPr>
              <w:rPr>
                <w:lang w:val="uk-UA"/>
              </w:rPr>
            </w:pPr>
          </w:p>
        </w:tc>
      </w:tr>
    </w:tbl>
    <w:p w:rsidR="000E5077" w:rsidRPr="009033E2" w:rsidRDefault="000E5077" w:rsidP="00277B33">
      <w:pPr>
        <w:tabs>
          <w:tab w:val="left" w:pos="8364"/>
        </w:tabs>
        <w:spacing w:before="37"/>
        <w:ind w:left="4951" w:right="2868"/>
        <w:jc w:val="center"/>
        <w:rPr>
          <w:rFonts w:cs="Calibri"/>
          <w:sz w:val="16"/>
          <w:szCs w:val="16"/>
          <w:lang w:val="uk-UA"/>
        </w:rPr>
      </w:pPr>
      <w:r w:rsidRPr="009033E2">
        <w:rPr>
          <w:b/>
          <w:color w:val="231F20"/>
          <w:spacing w:val="-1"/>
          <w:w w:val="105"/>
          <w:sz w:val="16"/>
          <w:lang w:val="uk-UA"/>
        </w:rPr>
        <w:t>Податки за винятком субсидій на продукти</w:t>
      </w:r>
    </w:p>
    <w:p w:rsidR="000E5077" w:rsidRPr="009033E2" w:rsidRDefault="000E5077">
      <w:pPr>
        <w:spacing w:before="2"/>
        <w:rPr>
          <w:rFonts w:cs="Calibri"/>
          <w:sz w:val="2"/>
          <w:szCs w:val="2"/>
          <w:lang w:val="uk-UA"/>
        </w:rPr>
      </w:pPr>
    </w:p>
    <w:tbl>
      <w:tblPr>
        <w:tblW w:w="0" w:type="auto"/>
        <w:tblInd w:w="1186" w:type="dxa"/>
        <w:tblLayout w:type="fixed"/>
        <w:tblCellMar>
          <w:left w:w="0" w:type="dxa"/>
          <w:right w:w="0" w:type="dxa"/>
        </w:tblCellMar>
        <w:tblLook w:val="01E0" w:firstRow="1" w:lastRow="1" w:firstColumn="1" w:lastColumn="1" w:noHBand="0" w:noVBand="0"/>
      </w:tblPr>
      <w:tblGrid>
        <w:gridCol w:w="215"/>
        <w:gridCol w:w="2279"/>
        <w:gridCol w:w="363"/>
        <w:gridCol w:w="482"/>
        <w:gridCol w:w="425"/>
        <w:gridCol w:w="437"/>
        <w:gridCol w:w="431"/>
        <w:gridCol w:w="431"/>
        <w:gridCol w:w="493"/>
        <w:gridCol w:w="488"/>
        <w:gridCol w:w="351"/>
        <w:gridCol w:w="431"/>
        <w:gridCol w:w="437"/>
        <w:gridCol w:w="317"/>
        <w:gridCol w:w="363"/>
        <w:gridCol w:w="431"/>
        <w:gridCol w:w="420"/>
        <w:gridCol w:w="499"/>
        <w:gridCol w:w="499"/>
      </w:tblGrid>
      <w:tr w:rsidR="000E5077" w:rsidRPr="009033E2" w:rsidTr="00AC36CE">
        <w:trPr>
          <w:trHeight w:hRule="exact" w:val="279"/>
        </w:trPr>
        <w:tc>
          <w:tcPr>
            <w:tcW w:w="215" w:type="dxa"/>
            <w:tcBorders>
              <w:top w:val="single" w:sz="2" w:space="0" w:color="9A5DA6"/>
              <w:left w:val="nil"/>
              <w:bottom w:val="nil"/>
              <w:right w:val="single" w:sz="2" w:space="0" w:color="9A5DA6"/>
            </w:tcBorders>
            <w:shd w:val="clear" w:color="auto" w:fill="D1D3D4"/>
          </w:tcPr>
          <w:p w:rsidR="000E5077" w:rsidRPr="009033E2" w:rsidRDefault="000E5077" w:rsidP="00AC36CE">
            <w:pPr>
              <w:pStyle w:val="TableParagraph"/>
              <w:spacing w:before="42"/>
              <w:ind w:left="110"/>
              <w:rPr>
                <w:rFonts w:cs="Calibri"/>
                <w:sz w:val="15"/>
                <w:szCs w:val="15"/>
                <w:lang w:val="uk-UA"/>
              </w:rPr>
            </w:pPr>
            <w:r w:rsidRPr="009033E2">
              <w:rPr>
                <w:color w:val="231F20"/>
                <w:sz w:val="15"/>
                <w:lang w:val="uk-UA"/>
              </w:rPr>
              <w:t>1</w:t>
            </w:r>
          </w:p>
        </w:tc>
        <w:tc>
          <w:tcPr>
            <w:tcW w:w="2279" w:type="dxa"/>
            <w:tcBorders>
              <w:top w:val="single" w:sz="2" w:space="0" w:color="9A5DA6"/>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2"/>
              <w:ind w:left="24"/>
              <w:rPr>
                <w:rFonts w:cs="Calibri"/>
                <w:sz w:val="15"/>
                <w:szCs w:val="15"/>
                <w:lang w:val="uk-UA"/>
              </w:rPr>
            </w:pPr>
            <w:r w:rsidRPr="009033E2">
              <w:rPr>
                <w:color w:val="231F20"/>
                <w:sz w:val="15"/>
                <w:lang w:val="uk-UA"/>
              </w:rPr>
              <w:t>Продукція сільського госп-ва</w:t>
            </w:r>
          </w:p>
        </w:tc>
        <w:tc>
          <w:tcPr>
            <w:tcW w:w="363"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93"/>
              <w:rPr>
                <w:rFonts w:cs="Calibri"/>
                <w:sz w:val="15"/>
                <w:szCs w:val="15"/>
                <w:lang w:val="uk-UA"/>
              </w:rPr>
            </w:pPr>
            <w:r w:rsidRPr="009033E2">
              <w:rPr>
                <w:color w:val="231F20"/>
                <w:sz w:val="15"/>
                <w:lang w:val="uk-UA"/>
              </w:rPr>
              <w:t>-</w:t>
            </w:r>
            <w:r w:rsidRPr="009033E2">
              <w:rPr>
                <w:color w:val="231F20"/>
                <w:spacing w:val="-20"/>
                <w:sz w:val="15"/>
                <w:lang w:val="uk-UA"/>
              </w:rPr>
              <w:t xml:space="preserve"> </w:t>
            </w:r>
            <w:r w:rsidRPr="009033E2">
              <w:rPr>
                <w:color w:val="231F20"/>
                <w:sz w:val="15"/>
                <w:lang w:val="uk-UA"/>
              </w:rPr>
              <w:t>5</w:t>
            </w:r>
          </w:p>
        </w:tc>
        <w:tc>
          <w:tcPr>
            <w:tcW w:w="482"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80"/>
              <w:rPr>
                <w:rFonts w:cs="Calibri"/>
                <w:sz w:val="15"/>
                <w:szCs w:val="15"/>
                <w:lang w:val="uk-UA"/>
              </w:rPr>
            </w:pPr>
            <w:r w:rsidRPr="009033E2">
              <w:rPr>
                <w:color w:val="231F20"/>
                <w:w w:val="95"/>
                <w:sz w:val="15"/>
                <w:lang w:val="uk-UA"/>
              </w:rPr>
              <w:t>-</w:t>
            </w:r>
            <w:r w:rsidRPr="009033E2">
              <w:rPr>
                <w:color w:val="231F20"/>
                <w:spacing w:val="-15"/>
                <w:w w:val="95"/>
                <w:sz w:val="15"/>
                <w:lang w:val="uk-UA"/>
              </w:rPr>
              <w:t xml:space="preserve"> </w:t>
            </w:r>
            <w:r w:rsidRPr="009033E2">
              <w:rPr>
                <w:color w:val="231F20"/>
                <w:spacing w:val="-4"/>
                <w:w w:val="95"/>
                <w:sz w:val="15"/>
                <w:lang w:val="uk-UA"/>
              </w:rPr>
              <w:t>245</w:t>
            </w:r>
          </w:p>
        </w:tc>
        <w:tc>
          <w:tcPr>
            <w:tcW w:w="425" w:type="dxa"/>
            <w:vMerge w:val="restart"/>
            <w:tcBorders>
              <w:top w:val="single" w:sz="2" w:space="0" w:color="9A5DA6"/>
              <w:left w:val="single" w:sz="2" w:space="0" w:color="9A5DA6"/>
              <w:right w:val="single" w:sz="2" w:space="0" w:color="9A5DA6"/>
            </w:tcBorders>
          </w:tcPr>
          <w:p w:rsidR="000E5077" w:rsidRPr="009033E2" w:rsidRDefault="000E5077">
            <w:pPr>
              <w:pStyle w:val="TableParagraph"/>
              <w:rPr>
                <w:rFonts w:cs="Calibri"/>
                <w:sz w:val="14"/>
                <w:szCs w:val="14"/>
                <w:lang w:val="uk-UA"/>
              </w:rPr>
            </w:pPr>
          </w:p>
          <w:p w:rsidR="000E5077" w:rsidRPr="009033E2" w:rsidRDefault="000E5077" w:rsidP="00AC36CE">
            <w:pPr>
              <w:pStyle w:val="TableParagraph"/>
              <w:spacing w:before="4"/>
              <w:rPr>
                <w:rFonts w:cs="Calibri"/>
                <w:sz w:val="11"/>
                <w:szCs w:val="11"/>
                <w:lang w:val="uk-UA"/>
              </w:rPr>
            </w:pPr>
          </w:p>
          <w:p w:rsidR="000E5077" w:rsidRPr="009033E2" w:rsidRDefault="000E5077" w:rsidP="00AC36CE">
            <w:pPr>
              <w:pStyle w:val="TableParagraph"/>
              <w:ind w:left="190"/>
              <w:rPr>
                <w:rFonts w:cs="Calibri"/>
                <w:sz w:val="15"/>
                <w:szCs w:val="15"/>
                <w:lang w:val="uk-UA"/>
              </w:rPr>
            </w:pPr>
            <w:r w:rsidRPr="009033E2">
              <w:rPr>
                <w:color w:val="231F20"/>
                <w:spacing w:val="-3"/>
                <w:w w:val="95"/>
                <w:sz w:val="15"/>
                <w:lang w:val="uk-UA"/>
              </w:rPr>
              <w:t>168</w:t>
            </w:r>
          </w:p>
        </w:tc>
        <w:tc>
          <w:tcPr>
            <w:tcW w:w="4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202"/>
              <w:rPr>
                <w:rFonts w:cs="Calibri"/>
                <w:sz w:val="15"/>
                <w:szCs w:val="15"/>
                <w:lang w:val="uk-UA"/>
              </w:rPr>
            </w:pPr>
            <w:r w:rsidRPr="009033E2">
              <w:rPr>
                <w:color w:val="231F20"/>
                <w:sz w:val="15"/>
                <w:lang w:val="uk-UA"/>
              </w:rPr>
              <w:t>-</w:t>
            </w:r>
            <w:r w:rsidRPr="009033E2">
              <w:rPr>
                <w:color w:val="231F20"/>
                <w:spacing w:val="-25"/>
                <w:sz w:val="15"/>
                <w:lang w:val="uk-UA"/>
              </w:rPr>
              <w:t xml:space="preserve"> </w:t>
            </w:r>
            <w:r w:rsidRPr="009033E2">
              <w:rPr>
                <w:color w:val="231F20"/>
                <w:spacing w:val="-4"/>
                <w:sz w:val="15"/>
                <w:lang w:val="uk-UA"/>
              </w:rPr>
              <w:t>42</w:t>
            </w:r>
          </w:p>
        </w:tc>
        <w:tc>
          <w:tcPr>
            <w:tcW w:w="431" w:type="dxa"/>
            <w:vMerge w:val="restart"/>
            <w:tcBorders>
              <w:top w:val="single" w:sz="2" w:space="0" w:color="9A5DA6"/>
              <w:left w:val="single" w:sz="2" w:space="0" w:color="9A5DA6"/>
              <w:right w:val="single" w:sz="2" w:space="0" w:color="9A5DA6"/>
            </w:tcBorders>
          </w:tcPr>
          <w:p w:rsidR="000E5077" w:rsidRPr="009033E2" w:rsidRDefault="000E5077">
            <w:pPr>
              <w:pStyle w:val="TableParagraph"/>
              <w:rPr>
                <w:rFonts w:cs="Calibri"/>
                <w:sz w:val="14"/>
                <w:szCs w:val="14"/>
                <w:lang w:val="uk-UA"/>
              </w:rPr>
            </w:pPr>
          </w:p>
          <w:p w:rsidR="000E5077" w:rsidRPr="009033E2" w:rsidRDefault="000E5077" w:rsidP="00AC36CE">
            <w:pPr>
              <w:pStyle w:val="TableParagraph"/>
              <w:spacing w:before="4"/>
              <w:rPr>
                <w:rFonts w:cs="Calibri"/>
                <w:sz w:val="11"/>
                <w:szCs w:val="11"/>
                <w:lang w:val="uk-UA"/>
              </w:rPr>
            </w:pPr>
          </w:p>
          <w:p w:rsidR="000E5077" w:rsidRPr="009033E2" w:rsidRDefault="000E5077" w:rsidP="00AC36CE">
            <w:pPr>
              <w:pStyle w:val="TableParagraph"/>
              <w:ind w:left="200"/>
              <w:rPr>
                <w:rFonts w:cs="Calibri"/>
                <w:sz w:val="15"/>
                <w:szCs w:val="15"/>
                <w:lang w:val="uk-UA"/>
              </w:rPr>
            </w:pPr>
            <w:r w:rsidRPr="009033E2">
              <w:rPr>
                <w:color w:val="231F20"/>
                <w:spacing w:val="-5"/>
                <w:sz w:val="15"/>
                <w:lang w:val="uk-UA"/>
              </w:rPr>
              <w:t>247</w:t>
            </w:r>
          </w:p>
        </w:tc>
        <w:tc>
          <w:tcPr>
            <w:tcW w:w="431"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261"/>
              <w:rPr>
                <w:rFonts w:cs="Calibri"/>
                <w:sz w:val="15"/>
                <w:szCs w:val="15"/>
                <w:lang w:val="uk-UA"/>
              </w:rPr>
            </w:pPr>
            <w:r w:rsidRPr="009033E2">
              <w:rPr>
                <w:color w:val="231F20"/>
                <w:sz w:val="15"/>
                <w:lang w:val="uk-UA"/>
              </w:rPr>
              <w:t>-</w:t>
            </w:r>
            <w:r w:rsidRPr="009033E2">
              <w:rPr>
                <w:color w:val="231F20"/>
                <w:spacing w:val="-20"/>
                <w:sz w:val="15"/>
                <w:lang w:val="uk-UA"/>
              </w:rPr>
              <w:t xml:space="preserve"> </w:t>
            </w:r>
            <w:r w:rsidRPr="009033E2">
              <w:rPr>
                <w:color w:val="231F20"/>
                <w:sz w:val="15"/>
                <w:lang w:val="uk-UA"/>
              </w:rPr>
              <w:t>3</w:t>
            </w:r>
          </w:p>
        </w:tc>
        <w:tc>
          <w:tcPr>
            <w:tcW w:w="493" w:type="dxa"/>
            <w:tcBorders>
              <w:top w:val="single" w:sz="2" w:space="0" w:color="9A5DA6"/>
              <w:left w:val="single" w:sz="2" w:space="0" w:color="9A5DA6"/>
              <w:bottom w:val="nil"/>
              <w:right w:val="single" w:sz="2" w:space="0" w:color="9A5DA6"/>
            </w:tcBorders>
            <w:shd w:val="clear" w:color="auto" w:fill="F4E5C2"/>
          </w:tcPr>
          <w:p w:rsidR="000E5077" w:rsidRPr="009033E2" w:rsidRDefault="000E5077" w:rsidP="00AC36CE">
            <w:pPr>
              <w:pStyle w:val="TableParagraph"/>
              <w:spacing w:before="42"/>
              <w:ind w:left="188"/>
              <w:rPr>
                <w:rFonts w:cs="Calibri"/>
                <w:sz w:val="15"/>
                <w:szCs w:val="15"/>
                <w:lang w:val="uk-UA"/>
              </w:rPr>
            </w:pPr>
            <w:r w:rsidRPr="009033E2">
              <w:rPr>
                <w:color w:val="231F20"/>
                <w:w w:val="95"/>
                <w:sz w:val="15"/>
                <w:lang w:val="uk-UA"/>
              </w:rPr>
              <w:t>-</w:t>
            </w:r>
            <w:r w:rsidRPr="009033E2">
              <w:rPr>
                <w:color w:val="231F20"/>
                <w:spacing w:val="-15"/>
                <w:w w:val="95"/>
                <w:sz w:val="15"/>
                <w:lang w:val="uk-UA"/>
              </w:rPr>
              <w:t xml:space="preserve"> </w:t>
            </w:r>
            <w:r w:rsidRPr="009033E2">
              <w:rPr>
                <w:color w:val="231F20"/>
                <w:spacing w:val="-3"/>
                <w:w w:val="95"/>
                <w:sz w:val="15"/>
                <w:lang w:val="uk-UA"/>
              </w:rPr>
              <w:t>295</w:t>
            </w:r>
          </w:p>
        </w:tc>
        <w:tc>
          <w:tcPr>
            <w:tcW w:w="488"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319"/>
              <w:rPr>
                <w:rFonts w:cs="Calibri"/>
                <w:sz w:val="15"/>
                <w:szCs w:val="15"/>
                <w:lang w:val="uk-UA"/>
              </w:rPr>
            </w:pPr>
            <w:r w:rsidRPr="009033E2">
              <w:rPr>
                <w:color w:val="231F20"/>
                <w:spacing w:val="-3"/>
                <w:sz w:val="15"/>
                <w:lang w:val="uk-UA"/>
              </w:rPr>
              <w:t>79</w:t>
            </w:r>
          </w:p>
        </w:tc>
        <w:tc>
          <w:tcPr>
            <w:tcW w:w="351"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31" w:type="dxa"/>
            <w:vMerge w:val="restart"/>
            <w:tcBorders>
              <w:top w:val="single" w:sz="2" w:space="0" w:color="9A5DA6"/>
              <w:left w:val="single" w:sz="2" w:space="0" w:color="9A5DA6"/>
              <w:right w:val="single" w:sz="2" w:space="0" w:color="9A5DA6"/>
            </w:tcBorders>
          </w:tcPr>
          <w:p w:rsidR="000E5077" w:rsidRPr="009033E2" w:rsidRDefault="000E5077">
            <w:pPr>
              <w:pStyle w:val="TableParagraph"/>
              <w:rPr>
                <w:rFonts w:cs="Calibri"/>
                <w:sz w:val="14"/>
                <w:szCs w:val="14"/>
                <w:lang w:val="uk-UA"/>
              </w:rPr>
            </w:pPr>
          </w:p>
          <w:p w:rsidR="000E5077" w:rsidRPr="009033E2" w:rsidRDefault="000E5077" w:rsidP="00AC36CE">
            <w:pPr>
              <w:pStyle w:val="TableParagraph"/>
              <w:spacing w:before="4"/>
              <w:rPr>
                <w:rFonts w:cs="Calibri"/>
                <w:sz w:val="11"/>
                <w:szCs w:val="11"/>
                <w:lang w:val="uk-UA"/>
              </w:rPr>
            </w:pPr>
          </w:p>
          <w:p w:rsidR="000E5077" w:rsidRPr="009033E2" w:rsidRDefault="000E5077" w:rsidP="00AC36CE">
            <w:pPr>
              <w:pStyle w:val="TableParagraph"/>
              <w:ind w:left="189"/>
              <w:rPr>
                <w:rFonts w:cs="Calibri"/>
                <w:sz w:val="15"/>
                <w:szCs w:val="15"/>
                <w:lang w:val="uk-UA"/>
              </w:rPr>
            </w:pPr>
            <w:r w:rsidRPr="009033E2">
              <w:rPr>
                <w:color w:val="231F20"/>
                <w:w w:val="95"/>
                <w:sz w:val="15"/>
                <w:lang w:val="uk-UA"/>
              </w:rPr>
              <w:t>346</w:t>
            </w:r>
          </w:p>
        </w:tc>
        <w:tc>
          <w:tcPr>
            <w:tcW w:w="4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right="22"/>
              <w:jc w:val="right"/>
              <w:rPr>
                <w:rFonts w:cs="Calibri"/>
                <w:sz w:val="15"/>
                <w:szCs w:val="15"/>
                <w:lang w:val="uk-UA"/>
              </w:rPr>
            </w:pPr>
            <w:r w:rsidRPr="009033E2">
              <w:rPr>
                <w:color w:val="231F20"/>
                <w:w w:val="90"/>
                <w:sz w:val="15"/>
                <w:lang w:val="uk-UA"/>
              </w:rPr>
              <w:t>1</w:t>
            </w:r>
          </w:p>
        </w:tc>
        <w:tc>
          <w:tcPr>
            <w:tcW w:w="317" w:type="dxa"/>
            <w:vMerge w:val="restart"/>
            <w:tcBorders>
              <w:top w:val="single" w:sz="2" w:space="0" w:color="9A5DA6"/>
              <w:left w:val="single" w:sz="2" w:space="0" w:color="9A5DA6"/>
              <w:right w:val="single" w:sz="2" w:space="0" w:color="9A5DA6"/>
            </w:tcBorders>
          </w:tcPr>
          <w:p w:rsidR="000E5077" w:rsidRPr="009033E2" w:rsidRDefault="000E5077">
            <w:pPr>
              <w:pStyle w:val="TableParagraph"/>
              <w:rPr>
                <w:rFonts w:cs="Calibri"/>
                <w:sz w:val="14"/>
                <w:szCs w:val="14"/>
                <w:lang w:val="uk-UA"/>
              </w:rPr>
            </w:pPr>
          </w:p>
          <w:p w:rsidR="000E5077" w:rsidRPr="009033E2" w:rsidRDefault="000E5077" w:rsidP="00AC36CE">
            <w:pPr>
              <w:pStyle w:val="TableParagraph"/>
              <w:spacing w:before="4"/>
              <w:rPr>
                <w:rFonts w:cs="Calibri"/>
                <w:sz w:val="11"/>
                <w:szCs w:val="11"/>
                <w:lang w:val="uk-UA"/>
              </w:rPr>
            </w:pPr>
          </w:p>
          <w:p w:rsidR="000E5077" w:rsidRPr="009033E2" w:rsidRDefault="000E5077" w:rsidP="00AC36CE">
            <w:pPr>
              <w:pStyle w:val="TableParagraph"/>
              <w:ind w:right="21"/>
              <w:jc w:val="right"/>
              <w:rPr>
                <w:rFonts w:cs="Calibri"/>
                <w:sz w:val="15"/>
                <w:szCs w:val="15"/>
                <w:lang w:val="uk-UA"/>
              </w:rPr>
            </w:pPr>
            <w:r w:rsidRPr="009033E2">
              <w:rPr>
                <w:color w:val="231F20"/>
                <w:w w:val="90"/>
                <w:sz w:val="15"/>
                <w:lang w:val="uk-UA"/>
              </w:rPr>
              <w:t>9</w:t>
            </w:r>
          </w:p>
        </w:tc>
        <w:tc>
          <w:tcPr>
            <w:tcW w:w="363"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94"/>
              <w:rPr>
                <w:rFonts w:cs="Calibri"/>
                <w:sz w:val="15"/>
                <w:szCs w:val="15"/>
                <w:lang w:val="uk-UA"/>
              </w:rPr>
            </w:pPr>
            <w:r w:rsidRPr="009033E2">
              <w:rPr>
                <w:color w:val="231F20"/>
                <w:sz w:val="15"/>
                <w:lang w:val="uk-UA"/>
              </w:rPr>
              <w:t>-</w:t>
            </w:r>
            <w:r w:rsidRPr="009033E2">
              <w:rPr>
                <w:color w:val="231F20"/>
                <w:spacing w:val="-20"/>
                <w:sz w:val="15"/>
                <w:lang w:val="uk-UA"/>
              </w:rPr>
              <w:t xml:space="preserve"> </w:t>
            </w:r>
            <w:r w:rsidRPr="009033E2">
              <w:rPr>
                <w:color w:val="231F20"/>
                <w:sz w:val="15"/>
                <w:lang w:val="uk-UA"/>
              </w:rPr>
              <w:t>1</w:t>
            </w:r>
          </w:p>
        </w:tc>
        <w:tc>
          <w:tcPr>
            <w:tcW w:w="431"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96"/>
              <w:rPr>
                <w:rFonts w:cs="Calibri"/>
                <w:sz w:val="15"/>
                <w:szCs w:val="15"/>
                <w:lang w:val="uk-UA"/>
              </w:rPr>
            </w:pPr>
            <w:r w:rsidRPr="009033E2">
              <w:rPr>
                <w:color w:val="231F20"/>
                <w:sz w:val="15"/>
                <w:lang w:val="uk-UA"/>
              </w:rPr>
              <w:t>-</w:t>
            </w:r>
            <w:r w:rsidRPr="009033E2">
              <w:rPr>
                <w:color w:val="231F20"/>
                <w:spacing w:val="-25"/>
                <w:sz w:val="15"/>
                <w:lang w:val="uk-UA"/>
              </w:rPr>
              <w:t xml:space="preserve"> </w:t>
            </w:r>
            <w:r w:rsidRPr="009033E2">
              <w:rPr>
                <w:color w:val="231F20"/>
                <w:spacing w:val="-3"/>
                <w:sz w:val="15"/>
                <w:lang w:val="uk-UA"/>
              </w:rPr>
              <w:t>35</w:t>
            </w:r>
          </w:p>
        </w:tc>
        <w:tc>
          <w:tcPr>
            <w:tcW w:w="420"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94"/>
              <w:rPr>
                <w:rFonts w:cs="Calibri"/>
                <w:sz w:val="15"/>
                <w:szCs w:val="15"/>
                <w:lang w:val="uk-UA"/>
              </w:rPr>
            </w:pPr>
            <w:r w:rsidRPr="009033E2">
              <w:rPr>
                <w:color w:val="231F20"/>
                <w:sz w:val="15"/>
                <w:lang w:val="uk-UA"/>
              </w:rPr>
              <w:t>-</w:t>
            </w:r>
            <w:r w:rsidRPr="009033E2">
              <w:rPr>
                <w:color w:val="231F20"/>
                <w:spacing w:val="-25"/>
                <w:sz w:val="15"/>
                <w:lang w:val="uk-UA"/>
              </w:rPr>
              <w:t xml:space="preserve"> </w:t>
            </w:r>
            <w:r w:rsidRPr="009033E2">
              <w:rPr>
                <w:color w:val="231F20"/>
                <w:spacing w:val="-8"/>
                <w:sz w:val="15"/>
                <w:lang w:val="uk-UA"/>
              </w:rPr>
              <w:t>11</w:t>
            </w:r>
          </w:p>
        </w:tc>
        <w:tc>
          <w:tcPr>
            <w:tcW w:w="499"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right="22"/>
              <w:jc w:val="right"/>
              <w:rPr>
                <w:rFonts w:cs="Calibri"/>
                <w:sz w:val="15"/>
                <w:szCs w:val="15"/>
                <w:lang w:val="uk-UA"/>
              </w:rPr>
            </w:pPr>
            <w:r w:rsidRPr="009033E2">
              <w:rPr>
                <w:color w:val="231F20"/>
                <w:w w:val="90"/>
                <w:sz w:val="15"/>
                <w:lang w:val="uk-UA"/>
              </w:rPr>
              <w:t>34</w:t>
            </w:r>
          </w:p>
        </w:tc>
        <w:tc>
          <w:tcPr>
            <w:tcW w:w="499" w:type="dxa"/>
            <w:tcBorders>
              <w:top w:val="single" w:sz="2" w:space="0" w:color="9A5DA6"/>
              <w:left w:val="single" w:sz="2" w:space="0" w:color="9A5DA6"/>
              <w:bottom w:val="nil"/>
              <w:right w:val="nil"/>
            </w:tcBorders>
            <w:shd w:val="clear" w:color="auto" w:fill="F4E5C2"/>
          </w:tcPr>
          <w:p w:rsidR="000E5077" w:rsidRPr="009033E2" w:rsidRDefault="000E5077" w:rsidP="00AC36CE">
            <w:pPr>
              <w:pStyle w:val="TableParagraph"/>
              <w:spacing w:before="42"/>
              <w:ind w:left="196"/>
              <w:rPr>
                <w:rFonts w:cs="Calibri"/>
                <w:sz w:val="15"/>
                <w:szCs w:val="15"/>
                <w:lang w:val="uk-UA"/>
              </w:rPr>
            </w:pPr>
            <w:r w:rsidRPr="009033E2">
              <w:rPr>
                <w:color w:val="231F20"/>
                <w:w w:val="95"/>
                <w:sz w:val="15"/>
                <w:lang w:val="uk-UA"/>
              </w:rPr>
              <w:t>-</w:t>
            </w:r>
            <w:r w:rsidRPr="009033E2">
              <w:rPr>
                <w:color w:val="231F20"/>
                <w:spacing w:val="-15"/>
                <w:w w:val="95"/>
                <w:sz w:val="15"/>
                <w:lang w:val="uk-UA"/>
              </w:rPr>
              <w:t xml:space="preserve"> </w:t>
            </w:r>
            <w:r w:rsidRPr="009033E2">
              <w:rPr>
                <w:color w:val="231F20"/>
                <w:spacing w:val="-3"/>
                <w:w w:val="95"/>
                <w:sz w:val="15"/>
                <w:lang w:val="uk-UA"/>
              </w:rPr>
              <w:t>262</w:t>
            </w:r>
          </w:p>
        </w:tc>
      </w:tr>
      <w:tr w:rsidR="000E5077" w:rsidRPr="009033E2" w:rsidTr="00AC36CE">
        <w:trPr>
          <w:trHeight w:hRule="exact" w:val="266"/>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2</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z w:val="15"/>
                <w:lang w:val="uk-UA"/>
              </w:rPr>
              <w:t>Продукція промисловості</w:t>
            </w:r>
          </w:p>
        </w:tc>
        <w:tc>
          <w:tcPr>
            <w:tcW w:w="363"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32"/>
              <w:rPr>
                <w:rFonts w:cs="Calibri"/>
                <w:sz w:val="15"/>
                <w:szCs w:val="15"/>
                <w:lang w:val="uk-UA"/>
              </w:rPr>
            </w:pPr>
            <w:r w:rsidRPr="009033E2">
              <w:rPr>
                <w:color w:val="231F20"/>
                <w:spacing w:val="-5"/>
                <w:sz w:val="15"/>
                <w:lang w:val="uk-UA"/>
              </w:rPr>
              <w:t>107</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49"/>
              <w:rPr>
                <w:rFonts w:cs="Calibri"/>
                <w:sz w:val="15"/>
                <w:szCs w:val="15"/>
                <w:lang w:val="uk-UA"/>
              </w:rPr>
            </w:pPr>
            <w:r w:rsidRPr="009033E2">
              <w:rPr>
                <w:color w:val="231F20"/>
                <w:spacing w:val="-4"/>
                <w:sz w:val="15"/>
                <w:lang w:val="uk-UA"/>
              </w:rPr>
              <w:t>552</w:t>
            </w:r>
          </w:p>
        </w:tc>
        <w:tc>
          <w:tcPr>
            <w:tcW w:w="425" w:type="dxa"/>
            <w:vMerge/>
            <w:tcBorders>
              <w:left w:val="single" w:sz="2" w:space="0" w:color="9A5DA6"/>
              <w:bottom w:val="nil"/>
              <w:right w:val="single" w:sz="2" w:space="0" w:color="9A5DA6"/>
            </w:tcBorders>
          </w:tcPr>
          <w:p w:rsidR="000E5077" w:rsidRPr="009033E2" w:rsidRDefault="000E5077">
            <w:pPr>
              <w:rPr>
                <w:lang w:val="uk-UA"/>
              </w:rPr>
            </w:pP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97"/>
              <w:rPr>
                <w:rFonts w:cs="Calibri"/>
                <w:sz w:val="15"/>
                <w:szCs w:val="15"/>
                <w:lang w:val="uk-UA"/>
              </w:rPr>
            </w:pPr>
            <w:r w:rsidRPr="009033E2">
              <w:rPr>
                <w:color w:val="231F20"/>
                <w:spacing w:val="-2"/>
                <w:sz w:val="15"/>
                <w:lang w:val="uk-UA"/>
              </w:rPr>
              <w:t>803</w:t>
            </w:r>
          </w:p>
        </w:tc>
        <w:tc>
          <w:tcPr>
            <w:tcW w:w="431" w:type="dxa"/>
            <w:vMerge/>
            <w:tcBorders>
              <w:left w:val="single" w:sz="2" w:space="0" w:color="9A5DA6"/>
              <w:bottom w:val="nil"/>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8"/>
              <w:rPr>
                <w:rFonts w:cs="Calibri"/>
                <w:sz w:val="15"/>
                <w:szCs w:val="15"/>
                <w:lang w:val="uk-UA"/>
              </w:rPr>
            </w:pPr>
            <w:r w:rsidRPr="009033E2">
              <w:rPr>
                <w:color w:val="231F20"/>
                <w:w w:val="95"/>
                <w:sz w:val="15"/>
                <w:lang w:val="uk-UA"/>
              </w:rPr>
              <w:t>1</w:t>
            </w:r>
            <w:r w:rsidRPr="009033E2">
              <w:rPr>
                <w:color w:val="231F20"/>
                <w:spacing w:val="-18"/>
                <w:w w:val="95"/>
                <w:sz w:val="15"/>
                <w:lang w:val="uk-UA"/>
              </w:rPr>
              <w:t xml:space="preserve"> </w:t>
            </w:r>
            <w:r w:rsidRPr="009033E2">
              <w:rPr>
                <w:color w:val="231F20"/>
                <w:spacing w:val="2"/>
                <w:w w:val="95"/>
                <w:sz w:val="15"/>
                <w:lang w:val="uk-UA"/>
              </w:rPr>
              <w:t>0</w:t>
            </w:r>
            <w:r w:rsidRPr="009033E2">
              <w:rPr>
                <w:color w:val="231F20"/>
                <w:spacing w:val="-6"/>
                <w:w w:val="95"/>
                <w:sz w:val="15"/>
                <w:lang w:val="uk-UA"/>
              </w:rPr>
              <w:t>4</w:t>
            </w:r>
            <w:r w:rsidRPr="009033E2">
              <w:rPr>
                <w:color w:val="231F20"/>
                <w:w w:val="95"/>
                <w:sz w:val="15"/>
                <w:lang w:val="uk-UA"/>
              </w:rPr>
              <w:t>2</w:t>
            </w:r>
          </w:p>
        </w:tc>
        <w:tc>
          <w:tcPr>
            <w:tcW w:w="493"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174"/>
              <w:rPr>
                <w:rFonts w:cs="Calibri"/>
                <w:sz w:val="15"/>
                <w:szCs w:val="15"/>
                <w:lang w:val="uk-UA"/>
              </w:rPr>
            </w:pPr>
            <w:r w:rsidRPr="009033E2">
              <w:rPr>
                <w:color w:val="231F20"/>
                <w:w w:val="95"/>
                <w:sz w:val="15"/>
                <w:lang w:val="uk-UA"/>
              </w:rPr>
              <w:t>2</w:t>
            </w:r>
            <w:r w:rsidRPr="009033E2">
              <w:rPr>
                <w:color w:val="231F20"/>
                <w:spacing w:val="-16"/>
                <w:w w:val="95"/>
                <w:sz w:val="15"/>
                <w:lang w:val="uk-UA"/>
              </w:rPr>
              <w:t xml:space="preserve"> </w:t>
            </w:r>
            <w:r w:rsidRPr="009033E2">
              <w:rPr>
                <w:color w:val="231F20"/>
                <w:spacing w:val="-6"/>
                <w:w w:val="95"/>
                <w:sz w:val="15"/>
                <w:lang w:val="uk-UA"/>
              </w:rPr>
              <w:t>917</w:t>
            </w:r>
          </w:p>
        </w:tc>
        <w:tc>
          <w:tcPr>
            <w:tcW w:w="488"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9"/>
              <w:rPr>
                <w:rFonts w:cs="Calibri"/>
                <w:sz w:val="15"/>
                <w:szCs w:val="15"/>
                <w:lang w:val="uk-UA"/>
              </w:rPr>
            </w:pPr>
            <w:r w:rsidRPr="009033E2">
              <w:rPr>
                <w:color w:val="231F20"/>
                <w:spacing w:val="-8"/>
                <w:w w:val="95"/>
                <w:sz w:val="15"/>
                <w:lang w:val="uk-UA"/>
              </w:rPr>
              <w:t>11</w:t>
            </w:r>
            <w:r w:rsidRPr="009033E2">
              <w:rPr>
                <w:color w:val="231F20"/>
                <w:spacing w:val="-17"/>
                <w:w w:val="95"/>
                <w:sz w:val="15"/>
                <w:lang w:val="uk-UA"/>
              </w:rPr>
              <w:t xml:space="preserve"> </w:t>
            </w:r>
            <w:r w:rsidRPr="009033E2">
              <w:rPr>
                <w:color w:val="231F20"/>
                <w:spacing w:val="-3"/>
                <w:w w:val="95"/>
                <w:sz w:val="15"/>
                <w:lang w:val="uk-UA"/>
              </w:rPr>
              <w:t>728</w:t>
            </w:r>
          </w:p>
        </w:tc>
        <w:tc>
          <w:tcPr>
            <w:tcW w:w="351"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bottom w:val="nil"/>
              <w:right w:val="single" w:sz="2" w:space="0" w:color="9A5DA6"/>
            </w:tcBorders>
          </w:tcPr>
          <w:p w:rsidR="000E5077" w:rsidRPr="009033E2" w:rsidRDefault="000E5077">
            <w:pPr>
              <w:rPr>
                <w:lang w:val="uk-UA"/>
              </w:rPr>
            </w:pP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07"/>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3"/>
                <w:w w:val="95"/>
                <w:sz w:val="15"/>
                <w:lang w:val="uk-UA"/>
              </w:rPr>
              <w:t>055</w:t>
            </w:r>
          </w:p>
        </w:tc>
        <w:tc>
          <w:tcPr>
            <w:tcW w:w="317" w:type="dxa"/>
            <w:vMerge/>
            <w:tcBorders>
              <w:left w:val="single" w:sz="2" w:space="0" w:color="9A5DA6"/>
              <w:bottom w:val="nil"/>
              <w:right w:val="single" w:sz="2" w:space="0" w:color="9A5DA6"/>
            </w:tcBorders>
          </w:tcPr>
          <w:p w:rsidR="000E5077" w:rsidRPr="009033E2" w:rsidRDefault="000E5077">
            <w:pPr>
              <w:rPr>
                <w:lang w:val="uk-UA"/>
              </w:rPr>
            </w:pPr>
          </w:p>
        </w:tc>
        <w:tc>
          <w:tcPr>
            <w:tcW w:w="363" w:type="dxa"/>
            <w:vMerge w:val="restart"/>
            <w:tcBorders>
              <w:top w:val="nil"/>
              <w:left w:val="single" w:sz="2" w:space="0" w:color="9A5DA6"/>
              <w:right w:val="single" w:sz="2" w:space="0" w:color="9A5DA6"/>
            </w:tcBorders>
          </w:tcPr>
          <w:p w:rsidR="000E5077" w:rsidRPr="009033E2" w:rsidRDefault="000E5077" w:rsidP="00AC36CE">
            <w:pPr>
              <w:pStyle w:val="TableParagraph"/>
              <w:spacing w:before="34"/>
              <w:ind w:right="20"/>
              <w:jc w:val="right"/>
              <w:rPr>
                <w:rFonts w:cs="Calibri"/>
                <w:sz w:val="15"/>
                <w:szCs w:val="15"/>
                <w:lang w:val="uk-UA"/>
              </w:rPr>
            </w:pPr>
            <w:r w:rsidRPr="009033E2">
              <w:rPr>
                <w:color w:val="231F20"/>
                <w:w w:val="90"/>
                <w:sz w:val="15"/>
                <w:lang w:val="uk-UA"/>
              </w:rPr>
              <w:t>1</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97"/>
              <w:rPr>
                <w:rFonts w:cs="Calibri"/>
                <w:sz w:val="15"/>
                <w:szCs w:val="15"/>
                <w:lang w:val="uk-UA"/>
              </w:rPr>
            </w:pPr>
            <w:r w:rsidRPr="009033E2">
              <w:rPr>
                <w:color w:val="231F20"/>
                <w:sz w:val="15"/>
                <w:lang w:val="uk-UA"/>
              </w:rPr>
              <w:t>-</w:t>
            </w:r>
            <w:r w:rsidRPr="009033E2">
              <w:rPr>
                <w:color w:val="231F20"/>
                <w:spacing w:val="-25"/>
                <w:sz w:val="15"/>
                <w:lang w:val="uk-UA"/>
              </w:rPr>
              <w:t xml:space="preserve"> </w:t>
            </w:r>
            <w:r w:rsidRPr="009033E2">
              <w:rPr>
                <w:color w:val="231F20"/>
                <w:spacing w:val="-3"/>
                <w:sz w:val="15"/>
                <w:lang w:val="uk-UA"/>
              </w:rPr>
              <w:t>53</w:t>
            </w:r>
          </w:p>
        </w:tc>
        <w:tc>
          <w:tcPr>
            <w:tcW w:w="420"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91"/>
              <w:rPr>
                <w:rFonts w:cs="Calibri"/>
                <w:sz w:val="15"/>
                <w:szCs w:val="15"/>
                <w:lang w:val="uk-UA"/>
              </w:rPr>
            </w:pPr>
            <w:r w:rsidRPr="009033E2">
              <w:rPr>
                <w:color w:val="231F20"/>
                <w:sz w:val="15"/>
                <w:lang w:val="uk-UA"/>
              </w:rPr>
              <w:t>-</w:t>
            </w:r>
            <w:r w:rsidRPr="009033E2">
              <w:rPr>
                <w:color w:val="231F20"/>
                <w:spacing w:val="-25"/>
                <w:sz w:val="15"/>
                <w:lang w:val="uk-UA"/>
              </w:rPr>
              <w:t xml:space="preserve"> </w:t>
            </w:r>
            <w:r w:rsidRPr="009033E2">
              <w:rPr>
                <w:color w:val="231F20"/>
                <w:spacing w:val="-6"/>
                <w:sz w:val="15"/>
                <w:lang w:val="uk-UA"/>
              </w:rPr>
              <w:t>15</w:t>
            </w:r>
          </w:p>
        </w:tc>
        <w:tc>
          <w:tcPr>
            <w:tcW w:w="499"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12"/>
              <w:rPr>
                <w:rFonts w:cs="Calibri"/>
                <w:sz w:val="15"/>
                <w:szCs w:val="15"/>
                <w:lang w:val="uk-UA"/>
              </w:rPr>
            </w:pPr>
            <w:r w:rsidRPr="009033E2">
              <w:rPr>
                <w:color w:val="231F20"/>
                <w:spacing w:val="-6"/>
                <w:w w:val="95"/>
                <w:sz w:val="15"/>
                <w:lang w:val="uk-UA"/>
              </w:rPr>
              <w:t>13</w:t>
            </w:r>
            <w:r w:rsidRPr="009033E2">
              <w:rPr>
                <w:color w:val="231F20"/>
                <w:spacing w:val="-17"/>
                <w:w w:val="95"/>
                <w:sz w:val="15"/>
                <w:lang w:val="uk-UA"/>
              </w:rPr>
              <w:t xml:space="preserve"> </w:t>
            </w:r>
            <w:r w:rsidRPr="009033E2">
              <w:rPr>
                <w:color w:val="231F20"/>
                <w:spacing w:val="-4"/>
                <w:w w:val="95"/>
                <w:sz w:val="15"/>
                <w:lang w:val="uk-UA"/>
              </w:rPr>
              <w:t>071</w:t>
            </w:r>
          </w:p>
        </w:tc>
        <w:tc>
          <w:tcPr>
            <w:tcW w:w="499"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4"/>
              <w:ind w:left="103"/>
              <w:rPr>
                <w:rFonts w:cs="Calibri"/>
                <w:sz w:val="15"/>
                <w:szCs w:val="15"/>
                <w:lang w:val="uk-UA"/>
              </w:rPr>
            </w:pPr>
            <w:r w:rsidRPr="009033E2">
              <w:rPr>
                <w:color w:val="231F20"/>
                <w:spacing w:val="-6"/>
                <w:w w:val="95"/>
                <w:sz w:val="15"/>
                <w:lang w:val="uk-UA"/>
              </w:rPr>
              <w:t>15</w:t>
            </w:r>
            <w:r w:rsidRPr="009033E2">
              <w:rPr>
                <w:color w:val="231F20"/>
                <w:spacing w:val="-20"/>
                <w:w w:val="95"/>
                <w:sz w:val="15"/>
                <w:lang w:val="uk-UA"/>
              </w:rPr>
              <w:t xml:space="preserve"> </w:t>
            </w:r>
            <w:r w:rsidRPr="009033E2">
              <w:rPr>
                <w:color w:val="231F20"/>
                <w:w w:val="95"/>
                <w:sz w:val="15"/>
                <w:lang w:val="uk-UA"/>
              </w:rPr>
              <w:t>988</w:t>
            </w:r>
          </w:p>
        </w:tc>
      </w:tr>
      <w:tr w:rsidR="000E5077" w:rsidRPr="009033E2" w:rsidTr="00AC36CE">
        <w:trPr>
          <w:trHeight w:hRule="exact" w:val="266"/>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3</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w w:val="95"/>
                <w:sz w:val="15"/>
                <w:szCs w:val="15"/>
                <w:lang w:val="uk-UA"/>
              </w:rPr>
              <w:t>Будівельні роботи</w:t>
            </w:r>
          </w:p>
        </w:tc>
        <w:tc>
          <w:tcPr>
            <w:tcW w:w="363" w:type="dxa"/>
            <w:tcBorders>
              <w:top w:val="nil"/>
              <w:left w:val="single" w:sz="2" w:space="0" w:color="9A5DA6"/>
              <w:bottom w:val="nil"/>
              <w:right w:val="single" w:sz="2" w:space="0" w:color="9A5DA6"/>
            </w:tcBorders>
          </w:tcPr>
          <w:p w:rsidR="000E5077" w:rsidRPr="009033E2" w:rsidRDefault="000E5077">
            <w:pPr>
              <w:rPr>
                <w:lang w:val="uk-UA"/>
              </w:rPr>
            </w:pPr>
          </w:p>
        </w:tc>
        <w:tc>
          <w:tcPr>
            <w:tcW w:w="482" w:type="dxa"/>
            <w:tcBorders>
              <w:top w:val="nil"/>
              <w:left w:val="single" w:sz="2" w:space="0" w:color="9A5DA6"/>
              <w:bottom w:val="nil"/>
              <w:right w:val="single" w:sz="2" w:space="0" w:color="9A5DA6"/>
            </w:tcBorders>
          </w:tcPr>
          <w:p w:rsidR="000E5077" w:rsidRPr="009033E2" w:rsidRDefault="000E5077">
            <w:pPr>
              <w:rPr>
                <w:lang w:val="uk-UA"/>
              </w:rPr>
            </w:pPr>
          </w:p>
        </w:tc>
        <w:tc>
          <w:tcPr>
            <w:tcW w:w="425"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56"/>
              <w:rPr>
                <w:rFonts w:cs="Calibri"/>
                <w:sz w:val="15"/>
                <w:szCs w:val="15"/>
                <w:lang w:val="uk-UA"/>
              </w:rPr>
            </w:pPr>
            <w:r w:rsidRPr="009033E2">
              <w:rPr>
                <w:color w:val="231F20"/>
                <w:sz w:val="15"/>
                <w:lang w:val="uk-UA"/>
              </w:rPr>
              <w:t>-</w:t>
            </w:r>
            <w:r w:rsidRPr="009033E2">
              <w:rPr>
                <w:color w:val="231F20"/>
                <w:spacing w:val="-20"/>
                <w:sz w:val="15"/>
                <w:lang w:val="uk-UA"/>
              </w:rPr>
              <w:t xml:space="preserve"> </w:t>
            </w:r>
            <w:r w:rsidRPr="009033E2">
              <w:rPr>
                <w:color w:val="231F20"/>
                <w:sz w:val="15"/>
                <w:lang w:val="uk-UA"/>
              </w:rPr>
              <w:t>1</w:t>
            </w:r>
          </w:p>
        </w:tc>
        <w:tc>
          <w:tcPr>
            <w:tcW w:w="437" w:type="dxa"/>
            <w:tcBorders>
              <w:top w:val="nil"/>
              <w:left w:val="single" w:sz="2" w:space="0" w:color="9A5DA6"/>
              <w:bottom w:val="nil"/>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63"/>
              <w:rPr>
                <w:rFonts w:cs="Calibri"/>
                <w:sz w:val="15"/>
                <w:szCs w:val="15"/>
                <w:lang w:val="uk-UA"/>
              </w:rPr>
            </w:pPr>
            <w:r w:rsidRPr="009033E2">
              <w:rPr>
                <w:color w:val="231F20"/>
                <w:spacing w:val="-3"/>
                <w:sz w:val="15"/>
                <w:lang w:val="uk-UA"/>
              </w:rPr>
              <w:t>97</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04"/>
              <w:rPr>
                <w:rFonts w:cs="Calibri"/>
                <w:sz w:val="15"/>
                <w:szCs w:val="15"/>
                <w:lang w:val="uk-UA"/>
              </w:rPr>
            </w:pPr>
            <w:r w:rsidRPr="009033E2">
              <w:rPr>
                <w:color w:val="231F20"/>
                <w:spacing w:val="-6"/>
                <w:sz w:val="15"/>
                <w:lang w:val="uk-UA"/>
              </w:rPr>
              <w:t>137</w:t>
            </w:r>
          </w:p>
        </w:tc>
        <w:tc>
          <w:tcPr>
            <w:tcW w:w="493"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256"/>
              <w:rPr>
                <w:rFonts w:cs="Calibri"/>
                <w:sz w:val="15"/>
                <w:szCs w:val="15"/>
                <w:lang w:val="uk-UA"/>
              </w:rPr>
            </w:pPr>
            <w:r w:rsidRPr="009033E2">
              <w:rPr>
                <w:color w:val="231F20"/>
                <w:spacing w:val="-3"/>
                <w:sz w:val="15"/>
                <w:lang w:val="uk-UA"/>
              </w:rPr>
              <w:t>233</w:t>
            </w:r>
          </w:p>
        </w:tc>
        <w:tc>
          <w:tcPr>
            <w:tcW w:w="488"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51"/>
              <w:rPr>
                <w:rFonts w:cs="Calibri"/>
                <w:sz w:val="15"/>
                <w:szCs w:val="15"/>
                <w:lang w:val="uk-UA"/>
              </w:rPr>
            </w:pPr>
            <w:r w:rsidRPr="009033E2">
              <w:rPr>
                <w:color w:val="231F20"/>
                <w:spacing w:val="-3"/>
                <w:sz w:val="15"/>
                <w:lang w:val="uk-UA"/>
              </w:rPr>
              <w:t>164</w:t>
            </w:r>
          </w:p>
        </w:tc>
        <w:tc>
          <w:tcPr>
            <w:tcW w:w="351" w:type="dxa"/>
            <w:vMerge/>
            <w:tcBorders>
              <w:left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pPr>
              <w:rPr>
                <w:lang w:val="uk-UA"/>
              </w:rPr>
            </w:pP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00"/>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2"/>
                <w:w w:val="95"/>
                <w:sz w:val="15"/>
                <w:lang w:val="uk-UA"/>
              </w:rPr>
              <w:t>308</w:t>
            </w:r>
          </w:p>
        </w:tc>
        <w:tc>
          <w:tcPr>
            <w:tcW w:w="317" w:type="dxa"/>
            <w:tcBorders>
              <w:top w:val="nil"/>
              <w:left w:val="single" w:sz="2" w:space="0" w:color="9A5DA6"/>
              <w:bottom w:val="nil"/>
              <w:right w:val="single" w:sz="2" w:space="0" w:color="9A5DA6"/>
            </w:tcBorders>
          </w:tcPr>
          <w:p w:rsidR="000E5077" w:rsidRPr="009033E2" w:rsidRDefault="000E5077">
            <w:pPr>
              <w:rPr>
                <w:lang w:val="uk-UA"/>
              </w:rPr>
            </w:pPr>
          </w:p>
        </w:tc>
        <w:tc>
          <w:tcPr>
            <w:tcW w:w="363" w:type="dxa"/>
            <w:vMerge/>
            <w:tcBorders>
              <w:left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pPr>
              <w:rPr>
                <w:lang w:val="uk-UA"/>
              </w:rPr>
            </w:pPr>
          </w:p>
        </w:tc>
        <w:tc>
          <w:tcPr>
            <w:tcW w:w="420" w:type="dxa"/>
            <w:tcBorders>
              <w:top w:val="nil"/>
              <w:left w:val="single" w:sz="2" w:space="0" w:color="9A5DA6"/>
              <w:bottom w:val="nil"/>
              <w:right w:val="single" w:sz="2" w:space="0" w:color="9A5DA6"/>
            </w:tcBorders>
          </w:tcPr>
          <w:p w:rsidR="000E5077" w:rsidRPr="009033E2" w:rsidRDefault="000E5077">
            <w:pPr>
              <w:rPr>
                <w:lang w:val="uk-UA"/>
              </w:rPr>
            </w:pPr>
          </w:p>
        </w:tc>
        <w:tc>
          <w:tcPr>
            <w:tcW w:w="499"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72"/>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5"/>
                <w:w w:val="95"/>
                <w:sz w:val="15"/>
                <w:lang w:val="uk-UA"/>
              </w:rPr>
              <w:t>471</w:t>
            </w:r>
          </w:p>
        </w:tc>
        <w:tc>
          <w:tcPr>
            <w:tcW w:w="499"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4"/>
              <w:ind w:left="164"/>
              <w:rPr>
                <w:rFonts w:cs="Calibri"/>
                <w:sz w:val="15"/>
                <w:szCs w:val="15"/>
                <w:lang w:val="uk-UA"/>
              </w:rPr>
            </w:pPr>
            <w:r w:rsidRPr="009033E2">
              <w:rPr>
                <w:color w:val="231F20"/>
                <w:w w:val="95"/>
                <w:sz w:val="15"/>
                <w:lang w:val="uk-UA"/>
              </w:rPr>
              <w:t>1</w:t>
            </w:r>
            <w:r w:rsidRPr="009033E2">
              <w:rPr>
                <w:color w:val="231F20"/>
                <w:spacing w:val="-17"/>
                <w:w w:val="95"/>
                <w:sz w:val="15"/>
                <w:lang w:val="uk-UA"/>
              </w:rPr>
              <w:t xml:space="preserve"> </w:t>
            </w:r>
            <w:r w:rsidRPr="009033E2">
              <w:rPr>
                <w:color w:val="231F20"/>
                <w:spacing w:val="-2"/>
                <w:w w:val="95"/>
                <w:sz w:val="15"/>
                <w:lang w:val="uk-UA"/>
              </w:rPr>
              <w:t>704</w:t>
            </w:r>
          </w:p>
        </w:tc>
      </w:tr>
      <w:tr w:rsidR="000E5077" w:rsidRPr="009033E2" w:rsidTr="00AC36CE">
        <w:trPr>
          <w:trHeight w:hRule="exact" w:val="266"/>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4</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pacing w:val="-2"/>
                <w:w w:val="95"/>
                <w:sz w:val="15"/>
                <w:lang w:val="uk-UA"/>
              </w:rPr>
              <w:t>Торгівля, готелі, транспорт</w:t>
            </w:r>
          </w:p>
        </w:tc>
        <w:tc>
          <w:tcPr>
            <w:tcW w:w="363"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93"/>
              <w:rPr>
                <w:rFonts w:cs="Calibri"/>
                <w:sz w:val="15"/>
                <w:szCs w:val="15"/>
                <w:lang w:val="uk-UA"/>
              </w:rPr>
            </w:pPr>
            <w:r w:rsidRPr="009033E2">
              <w:rPr>
                <w:color w:val="231F20"/>
                <w:sz w:val="15"/>
                <w:lang w:val="uk-UA"/>
              </w:rPr>
              <w:t>-</w:t>
            </w:r>
            <w:r w:rsidRPr="009033E2">
              <w:rPr>
                <w:color w:val="231F20"/>
                <w:spacing w:val="-20"/>
                <w:sz w:val="15"/>
                <w:lang w:val="uk-UA"/>
              </w:rPr>
              <w:t xml:space="preserve"> </w:t>
            </w:r>
            <w:r w:rsidRPr="009033E2">
              <w:rPr>
                <w:color w:val="231F20"/>
                <w:sz w:val="15"/>
                <w:lang w:val="uk-UA"/>
              </w:rPr>
              <w:t>2</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81"/>
              <w:rPr>
                <w:rFonts w:cs="Calibri"/>
                <w:sz w:val="15"/>
                <w:szCs w:val="15"/>
                <w:lang w:val="uk-UA"/>
              </w:rPr>
            </w:pPr>
            <w:r w:rsidRPr="009033E2">
              <w:rPr>
                <w:color w:val="231F20"/>
                <w:w w:val="95"/>
                <w:sz w:val="15"/>
                <w:lang w:val="uk-UA"/>
              </w:rPr>
              <w:t>-</w:t>
            </w:r>
            <w:r w:rsidRPr="009033E2">
              <w:rPr>
                <w:color w:val="231F20"/>
                <w:spacing w:val="-15"/>
                <w:w w:val="95"/>
                <w:sz w:val="15"/>
                <w:lang w:val="uk-UA"/>
              </w:rPr>
              <w:t xml:space="preserve"> </w:t>
            </w:r>
            <w:r w:rsidRPr="009033E2">
              <w:rPr>
                <w:color w:val="231F20"/>
                <w:spacing w:val="-4"/>
                <w:w w:val="95"/>
                <w:sz w:val="15"/>
                <w:lang w:val="uk-UA"/>
              </w:rPr>
              <w:t>189</w:t>
            </w:r>
          </w:p>
        </w:tc>
        <w:tc>
          <w:tcPr>
            <w:tcW w:w="425"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92"/>
              <w:rPr>
                <w:rFonts w:cs="Calibri"/>
                <w:sz w:val="15"/>
                <w:szCs w:val="15"/>
                <w:lang w:val="uk-UA"/>
              </w:rPr>
            </w:pPr>
            <w:r w:rsidRPr="009033E2">
              <w:rPr>
                <w:color w:val="231F20"/>
                <w:sz w:val="15"/>
                <w:lang w:val="uk-UA"/>
              </w:rPr>
              <w:t>-</w:t>
            </w:r>
            <w:r w:rsidRPr="009033E2">
              <w:rPr>
                <w:color w:val="231F20"/>
                <w:spacing w:val="-25"/>
                <w:sz w:val="15"/>
                <w:lang w:val="uk-UA"/>
              </w:rPr>
              <w:t xml:space="preserve"> </w:t>
            </w:r>
            <w:r w:rsidRPr="009033E2">
              <w:rPr>
                <w:color w:val="231F20"/>
                <w:spacing w:val="-4"/>
                <w:sz w:val="15"/>
                <w:lang w:val="uk-UA"/>
              </w:rPr>
              <w:t>10</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40"/>
              <w:rPr>
                <w:rFonts w:cs="Calibri"/>
                <w:sz w:val="15"/>
                <w:szCs w:val="15"/>
                <w:lang w:val="uk-UA"/>
              </w:rPr>
            </w:pPr>
            <w:r w:rsidRPr="009033E2">
              <w:rPr>
                <w:color w:val="231F20"/>
                <w:w w:val="95"/>
                <w:sz w:val="15"/>
                <w:lang w:val="uk-UA"/>
              </w:rPr>
              <w:t>-</w:t>
            </w:r>
            <w:r w:rsidRPr="009033E2">
              <w:rPr>
                <w:color w:val="231F20"/>
                <w:spacing w:val="-15"/>
                <w:w w:val="95"/>
                <w:sz w:val="15"/>
                <w:lang w:val="uk-UA"/>
              </w:rPr>
              <w:t xml:space="preserve"> </w:t>
            </w:r>
            <w:r w:rsidRPr="009033E2">
              <w:rPr>
                <w:color w:val="231F20"/>
                <w:spacing w:val="-5"/>
                <w:w w:val="95"/>
                <w:sz w:val="15"/>
                <w:lang w:val="uk-UA"/>
              </w:rPr>
              <w:t>139</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66"/>
              <w:rPr>
                <w:rFonts w:cs="Calibri"/>
                <w:sz w:val="15"/>
                <w:szCs w:val="15"/>
                <w:lang w:val="uk-UA"/>
              </w:rPr>
            </w:pPr>
            <w:r w:rsidRPr="009033E2">
              <w:rPr>
                <w:color w:val="231F20"/>
                <w:spacing w:val="-5"/>
                <w:sz w:val="15"/>
                <w:lang w:val="uk-UA"/>
              </w:rPr>
              <w:t>18</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61"/>
              <w:rPr>
                <w:rFonts w:cs="Calibri"/>
                <w:sz w:val="15"/>
                <w:szCs w:val="15"/>
                <w:lang w:val="uk-UA"/>
              </w:rPr>
            </w:pPr>
            <w:r w:rsidRPr="009033E2">
              <w:rPr>
                <w:color w:val="231F20"/>
                <w:spacing w:val="-3"/>
                <w:sz w:val="15"/>
                <w:lang w:val="uk-UA"/>
              </w:rPr>
              <w:t>62</w:t>
            </w:r>
          </w:p>
        </w:tc>
        <w:tc>
          <w:tcPr>
            <w:tcW w:w="493"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189"/>
              <w:rPr>
                <w:rFonts w:cs="Calibri"/>
                <w:sz w:val="15"/>
                <w:szCs w:val="15"/>
                <w:lang w:val="uk-UA"/>
              </w:rPr>
            </w:pPr>
            <w:r w:rsidRPr="009033E2">
              <w:rPr>
                <w:color w:val="231F20"/>
                <w:w w:val="95"/>
                <w:sz w:val="15"/>
                <w:lang w:val="uk-UA"/>
              </w:rPr>
              <w:t>-</w:t>
            </w:r>
            <w:r w:rsidRPr="009033E2">
              <w:rPr>
                <w:color w:val="231F20"/>
                <w:spacing w:val="-15"/>
                <w:w w:val="95"/>
                <w:sz w:val="15"/>
                <w:lang w:val="uk-UA"/>
              </w:rPr>
              <w:t xml:space="preserve"> </w:t>
            </w:r>
            <w:r w:rsidRPr="009033E2">
              <w:rPr>
                <w:color w:val="231F20"/>
                <w:spacing w:val="-3"/>
                <w:w w:val="95"/>
                <w:sz w:val="15"/>
                <w:lang w:val="uk-UA"/>
              </w:rPr>
              <w:t>259</w:t>
            </w:r>
          </w:p>
        </w:tc>
        <w:tc>
          <w:tcPr>
            <w:tcW w:w="488"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62"/>
              <w:rPr>
                <w:rFonts w:cs="Calibri"/>
                <w:sz w:val="15"/>
                <w:szCs w:val="15"/>
                <w:lang w:val="uk-UA"/>
              </w:rPr>
            </w:pPr>
            <w:r w:rsidRPr="009033E2">
              <w:rPr>
                <w:color w:val="231F20"/>
                <w:w w:val="95"/>
                <w:sz w:val="15"/>
                <w:lang w:val="uk-UA"/>
              </w:rPr>
              <w:t>2</w:t>
            </w:r>
            <w:r w:rsidRPr="009033E2">
              <w:rPr>
                <w:color w:val="231F20"/>
                <w:spacing w:val="-16"/>
                <w:w w:val="95"/>
                <w:sz w:val="15"/>
                <w:lang w:val="uk-UA"/>
              </w:rPr>
              <w:t xml:space="preserve"> </w:t>
            </w:r>
            <w:r w:rsidRPr="009033E2">
              <w:rPr>
                <w:color w:val="231F20"/>
                <w:spacing w:val="-5"/>
                <w:w w:val="95"/>
                <w:sz w:val="15"/>
                <w:lang w:val="uk-UA"/>
              </w:rPr>
              <w:t>177</w:t>
            </w:r>
          </w:p>
        </w:tc>
        <w:tc>
          <w:tcPr>
            <w:tcW w:w="351" w:type="dxa"/>
            <w:vMerge/>
            <w:tcBorders>
              <w:left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92"/>
              <w:rPr>
                <w:rFonts w:cs="Calibri"/>
                <w:sz w:val="15"/>
                <w:szCs w:val="15"/>
                <w:lang w:val="uk-UA"/>
              </w:rPr>
            </w:pPr>
            <w:r w:rsidRPr="009033E2">
              <w:rPr>
                <w:color w:val="231F20"/>
                <w:sz w:val="15"/>
                <w:lang w:val="uk-UA"/>
              </w:rPr>
              <w:t>-</w:t>
            </w:r>
            <w:r w:rsidRPr="009033E2">
              <w:rPr>
                <w:color w:val="231F20"/>
                <w:spacing w:val="-25"/>
                <w:sz w:val="15"/>
                <w:lang w:val="uk-UA"/>
              </w:rPr>
              <w:t xml:space="preserve"> </w:t>
            </w:r>
            <w:r w:rsidRPr="009033E2">
              <w:rPr>
                <w:color w:val="231F20"/>
                <w:spacing w:val="-3"/>
                <w:sz w:val="15"/>
                <w:lang w:val="uk-UA"/>
              </w:rPr>
              <w:t>50</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right="23"/>
              <w:jc w:val="right"/>
              <w:rPr>
                <w:rFonts w:cs="Calibri"/>
                <w:sz w:val="15"/>
                <w:szCs w:val="15"/>
                <w:lang w:val="uk-UA"/>
              </w:rPr>
            </w:pPr>
            <w:r w:rsidRPr="009033E2">
              <w:rPr>
                <w:color w:val="231F20"/>
                <w:w w:val="90"/>
                <w:sz w:val="15"/>
                <w:lang w:val="uk-UA"/>
              </w:rPr>
              <w:t>5</w:t>
            </w:r>
          </w:p>
        </w:tc>
        <w:tc>
          <w:tcPr>
            <w:tcW w:w="317" w:type="dxa"/>
            <w:tcBorders>
              <w:top w:val="nil"/>
              <w:left w:val="single" w:sz="2" w:space="0" w:color="9A5DA6"/>
              <w:bottom w:val="nil"/>
              <w:right w:val="single" w:sz="2" w:space="0" w:color="9A5DA6"/>
            </w:tcBorders>
          </w:tcPr>
          <w:p w:rsidR="000E5077" w:rsidRPr="009033E2" w:rsidRDefault="000E5077">
            <w:pPr>
              <w:rPr>
                <w:lang w:val="uk-UA"/>
              </w:rPr>
            </w:pPr>
          </w:p>
        </w:tc>
        <w:tc>
          <w:tcPr>
            <w:tcW w:w="363" w:type="dxa"/>
            <w:vMerge/>
            <w:tcBorders>
              <w:left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34"/>
              <w:rPr>
                <w:rFonts w:cs="Calibri"/>
                <w:sz w:val="15"/>
                <w:szCs w:val="15"/>
                <w:lang w:val="uk-UA"/>
              </w:rPr>
            </w:pPr>
            <w:r w:rsidRPr="009033E2">
              <w:rPr>
                <w:color w:val="231F20"/>
                <w:w w:val="95"/>
                <w:sz w:val="15"/>
                <w:lang w:val="uk-UA"/>
              </w:rPr>
              <w:t>-</w:t>
            </w:r>
            <w:r w:rsidRPr="009033E2">
              <w:rPr>
                <w:color w:val="231F20"/>
                <w:spacing w:val="-15"/>
                <w:w w:val="95"/>
                <w:sz w:val="15"/>
                <w:lang w:val="uk-UA"/>
              </w:rPr>
              <w:t xml:space="preserve"> </w:t>
            </w:r>
            <w:r w:rsidRPr="009033E2">
              <w:rPr>
                <w:color w:val="231F20"/>
                <w:spacing w:val="-6"/>
                <w:w w:val="95"/>
                <w:sz w:val="15"/>
                <w:lang w:val="uk-UA"/>
              </w:rPr>
              <w:t>126</w:t>
            </w:r>
          </w:p>
        </w:tc>
        <w:tc>
          <w:tcPr>
            <w:tcW w:w="420"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86"/>
              <w:rPr>
                <w:rFonts w:cs="Calibri"/>
                <w:sz w:val="15"/>
                <w:szCs w:val="15"/>
                <w:lang w:val="uk-UA"/>
              </w:rPr>
            </w:pPr>
            <w:r w:rsidRPr="009033E2">
              <w:rPr>
                <w:color w:val="231F20"/>
                <w:sz w:val="15"/>
                <w:lang w:val="uk-UA"/>
              </w:rPr>
              <w:t>-</w:t>
            </w:r>
            <w:r w:rsidRPr="009033E2">
              <w:rPr>
                <w:color w:val="231F20"/>
                <w:spacing w:val="-25"/>
                <w:sz w:val="15"/>
                <w:lang w:val="uk-UA"/>
              </w:rPr>
              <w:t xml:space="preserve"> </w:t>
            </w:r>
            <w:r w:rsidRPr="009033E2">
              <w:rPr>
                <w:color w:val="231F20"/>
                <w:spacing w:val="-4"/>
                <w:sz w:val="15"/>
                <w:lang w:val="uk-UA"/>
              </w:rPr>
              <w:t>51</w:t>
            </w:r>
          </w:p>
        </w:tc>
        <w:tc>
          <w:tcPr>
            <w:tcW w:w="499"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68"/>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4"/>
                <w:w w:val="95"/>
                <w:sz w:val="15"/>
                <w:lang w:val="uk-UA"/>
              </w:rPr>
              <w:t>955</w:t>
            </w:r>
          </w:p>
        </w:tc>
        <w:tc>
          <w:tcPr>
            <w:tcW w:w="499"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4"/>
              <w:ind w:left="163"/>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2"/>
                <w:w w:val="95"/>
                <w:sz w:val="15"/>
                <w:lang w:val="uk-UA"/>
              </w:rPr>
              <w:t>696</w:t>
            </w:r>
          </w:p>
        </w:tc>
      </w:tr>
      <w:tr w:rsidR="000E5077" w:rsidRPr="009033E2" w:rsidTr="00AC36CE">
        <w:trPr>
          <w:trHeight w:hRule="exact" w:val="266"/>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5</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pacing w:val="-1"/>
                <w:sz w:val="15"/>
                <w:lang w:val="uk-UA"/>
              </w:rPr>
              <w:t>Фінанси, нерухомість, бізнес</w:t>
            </w:r>
          </w:p>
        </w:tc>
        <w:tc>
          <w:tcPr>
            <w:tcW w:w="363" w:type="dxa"/>
            <w:vMerge w:val="restart"/>
            <w:tcBorders>
              <w:top w:val="nil"/>
              <w:left w:val="single" w:sz="2" w:space="0" w:color="9A5DA6"/>
              <w:right w:val="single" w:sz="2" w:space="0" w:color="9A5DA6"/>
            </w:tcBorders>
          </w:tcPr>
          <w:p w:rsidR="000E5077" w:rsidRPr="009033E2" w:rsidRDefault="000E5077" w:rsidP="00AC36CE">
            <w:pPr>
              <w:pStyle w:val="TableParagraph"/>
              <w:spacing w:before="34"/>
              <w:ind w:right="22"/>
              <w:jc w:val="right"/>
              <w:rPr>
                <w:rFonts w:cs="Calibri"/>
                <w:sz w:val="15"/>
                <w:szCs w:val="15"/>
                <w:lang w:val="uk-UA"/>
              </w:rPr>
            </w:pPr>
            <w:r w:rsidRPr="009033E2">
              <w:rPr>
                <w:color w:val="231F20"/>
                <w:w w:val="90"/>
                <w:sz w:val="15"/>
                <w:lang w:val="uk-UA"/>
              </w:rPr>
              <w:t>6</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312"/>
              <w:rPr>
                <w:rFonts w:cs="Calibri"/>
                <w:sz w:val="15"/>
                <w:szCs w:val="15"/>
                <w:lang w:val="uk-UA"/>
              </w:rPr>
            </w:pPr>
            <w:r w:rsidRPr="009033E2">
              <w:rPr>
                <w:color w:val="231F20"/>
                <w:spacing w:val="-3"/>
                <w:sz w:val="15"/>
                <w:lang w:val="uk-UA"/>
              </w:rPr>
              <w:t>73</w:t>
            </w:r>
          </w:p>
        </w:tc>
        <w:tc>
          <w:tcPr>
            <w:tcW w:w="425"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67"/>
              <w:rPr>
                <w:rFonts w:cs="Calibri"/>
                <w:sz w:val="15"/>
                <w:szCs w:val="15"/>
                <w:lang w:val="uk-UA"/>
              </w:rPr>
            </w:pPr>
            <w:r w:rsidRPr="009033E2">
              <w:rPr>
                <w:color w:val="231F20"/>
                <w:spacing w:val="-8"/>
                <w:sz w:val="15"/>
                <w:lang w:val="uk-UA"/>
              </w:rPr>
              <w:t>11</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18"/>
              <w:rPr>
                <w:rFonts w:cs="Calibri"/>
                <w:sz w:val="15"/>
                <w:szCs w:val="15"/>
                <w:lang w:val="uk-UA"/>
              </w:rPr>
            </w:pPr>
            <w:r w:rsidRPr="009033E2">
              <w:rPr>
                <w:color w:val="231F20"/>
                <w:spacing w:val="-9"/>
                <w:sz w:val="15"/>
                <w:lang w:val="uk-UA"/>
              </w:rPr>
              <w:t>113</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07"/>
              <w:rPr>
                <w:rFonts w:cs="Calibri"/>
                <w:sz w:val="15"/>
                <w:szCs w:val="15"/>
                <w:lang w:val="uk-UA"/>
              </w:rPr>
            </w:pPr>
            <w:r w:rsidRPr="009033E2">
              <w:rPr>
                <w:color w:val="231F20"/>
                <w:spacing w:val="-7"/>
                <w:w w:val="95"/>
                <w:sz w:val="15"/>
                <w:lang w:val="uk-UA"/>
              </w:rPr>
              <w:t>312</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95"/>
              <w:rPr>
                <w:rFonts w:cs="Calibri"/>
                <w:sz w:val="15"/>
                <w:szCs w:val="15"/>
                <w:lang w:val="uk-UA"/>
              </w:rPr>
            </w:pPr>
            <w:r w:rsidRPr="009033E2">
              <w:rPr>
                <w:color w:val="231F20"/>
                <w:spacing w:val="-3"/>
                <w:sz w:val="15"/>
                <w:lang w:val="uk-UA"/>
              </w:rPr>
              <w:t>277</w:t>
            </w:r>
          </w:p>
        </w:tc>
        <w:tc>
          <w:tcPr>
            <w:tcW w:w="493"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260"/>
              <w:rPr>
                <w:rFonts w:cs="Calibri"/>
                <w:sz w:val="15"/>
                <w:szCs w:val="15"/>
                <w:lang w:val="uk-UA"/>
              </w:rPr>
            </w:pPr>
            <w:r w:rsidRPr="009033E2">
              <w:rPr>
                <w:color w:val="231F20"/>
                <w:spacing w:val="-4"/>
                <w:sz w:val="15"/>
                <w:lang w:val="uk-UA"/>
              </w:rPr>
              <w:t>791</w:t>
            </w:r>
          </w:p>
        </w:tc>
        <w:tc>
          <w:tcPr>
            <w:tcW w:w="488"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56"/>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3"/>
                <w:w w:val="95"/>
                <w:sz w:val="15"/>
                <w:lang w:val="uk-UA"/>
              </w:rPr>
              <w:t>235</w:t>
            </w:r>
          </w:p>
        </w:tc>
        <w:tc>
          <w:tcPr>
            <w:tcW w:w="351" w:type="dxa"/>
            <w:vMerge/>
            <w:tcBorders>
              <w:left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pPr>
              <w:rPr>
                <w:lang w:val="uk-UA"/>
              </w:rPr>
            </w:pPr>
          </w:p>
        </w:tc>
        <w:tc>
          <w:tcPr>
            <w:tcW w:w="437" w:type="dxa"/>
            <w:vMerge w:val="restart"/>
            <w:tcBorders>
              <w:top w:val="nil"/>
              <w:left w:val="single" w:sz="2" w:space="0" w:color="9A5DA6"/>
              <w:right w:val="single" w:sz="2" w:space="0" w:color="9A5DA6"/>
            </w:tcBorders>
          </w:tcPr>
          <w:p w:rsidR="000E5077" w:rsidRPr="009033E2" w:rsidRDefault="000E5077" w:rsidP="00AC36CE">
            <w:pPr>
              <w:pStyle w:val="TableParagraph"/>
              <w:spacing w:before="34"/>
              <w:ind w:left="203"/>
              <w:rPr>
                <w:rFonts w:cs="Calibri"/>
                <w:sz w:val="15"/>
                <w:szCs w:val="15"/>
                <w:lang w:val="uk-UA"/>
              </w:rPr>
            </w:pPr>
            <w:r w:rsidRPr="009033E2">
              <w:rPr>
                <w:color w:val="231F20"/>
                <w:spacing w:val="-4"/>
                <w:sz w:val="15"/>
                <w:lang w:val="uk-UA"/>
              </w:rPr>
              <w:t>702</w:t>
            </w:r>
          </w:p>
        </w:tc>
        <w:tc>
          <w:tcPr>
            <w:tcW w:w="317" w:type="dxa"/>
            <w:tcBorders>
              <w:top w:val="nil"/>
              <w:left w:val="single" w:sz="2" w:space="0" w:color="9A5DA6"/>
              <w:bottom w:val="nil"/>
              <w:right w:val="single" w:sz="2" w:space="0" w:color="9A5DA6"/>
            </w:tcBorders>
          </w:tcPr>
          <w:p w:rsidR="000E5077" w:rsidRPr="009033E2" w:rsidRDefault="000E5077">
            <w:pPr>
              <w:rPr>
                <w:lang w:val="uk-UA"/>
              </w:rPr>
            </w:pPr>
          </w:p>
        </w:tc>
        <w:tc>
          <w:tcPr>
            <w:tcW w:w="363" w:type="dxa"/>
            <w:vMerge/>
            <w:tcBorders>
              <w:left w:val="single" w:sz="2" w:space="0" w:color="9A5DA6"/>
              <w:right w:val="single" w:sz="2" w:space="0" w:color="9A5DA6"/>
            </w:tcBorders>
          </w:tcPr>
          <w:p w:rsidR="000E5077" w:rsidRPr="009033E2" w:rsidRDefault="000E5077">
            <w:pPr>
              <w:rPr>
                <w:lang w:val="uk-UA"/>
              </w:rPr>
            </w:pPr>
          </w:p>
        </w:tc>
        <w:tc>
          <w:tcPr>
            <w:tcW w:w="431" w:type="dxa"/>
            <w:vMerge w:val="restart"/>
            <w:tcBorders>
              <w:top w:val="nil"/>
              <w:left w:val="single" w:sz="2" w:space="0" w:color="9A5DA6"/>
              <w:right w:val="single" w:sz="2" w:space="0" w:color="9A5DA6"/>
            </w:tcBorders>
          </w:tcPr>
          <w:p w:rsidR="000E5077" w:rsidRPr="009033E2" w:rsidRDefault="000E5077" w:rsidP="00AC36CE">
            <w:pPr>
              <w:pStyle w:val="TableParagraph"/>
              <w:spacing w:before="34"/>
              <w:ind w:left="262"/>
              <w:rPr>
                <w:rFonts w:cs="Calibri"/>
                <w:sz w:val="15"/>
                <w:szCs w:val="15"/>
                <w:lang w:val="uk-UA"/>
              </w:rPr>
            </w:pPr>
            <w:r w:rsidRPr="009033E2">
              <w:rPr>
                <w:color w:val="231F20"/>
                <w:sz w:val="15"/>
                <w:lang w:val="uk-UA"/>
              </w:rPr>
              <w:t>-</w:t>
            </w:r>
            <w:r w:rsidRPr="009033E2">
              <w:rPr>
                <w:color w:val="231F20"/>
                <w:spacing w:val="-20"/>
                <w:sz w:val="15"/>
                <w:lang w:val="uk-UA"/>
              </w:rPr>
              <w:t xml:space="preserve"> </w:t>
            </w:r>
            <w:r w:rsidRPr="009033E2">
              <w:rPr>
                <w:color w:val="231F20"/>
                <w:sz w:val="15"/>
                <w:lang w:val="uk-UA"/>
              </w:rPr>
              <w:t>4</w:t>
            </w:r>
          </w:p>
        </w:tc>
        <w:tc>
          <w:tcPr>
            <w:tcW w:w="420" w:type="dxa"/>
            <w:vMerge w:val="restart"/>
            <w:tcBorders>
              <w:top w:val="nil"/>
              <w:left w:val="single" w:sz="2" w:space="0" w:color="9A5DA6"/>
              <w:right w:val="single" w:sz="2" w:space="0" w:color="9A5DA6"/>
            </w:tcBorders>
          </w:tcPr>
          <w:p w:rsidR="000E5077" w:rsidRPr="009033E2" w:rsidRDefault="000E5077" w:rsidP="00AC36CE">
            <w:pPr>
              <w:pStyle w:val="TableParagraph"/>
              <w:spacing w:before="34"/>
              <w:ind w:left="251"/>
              <w:rPr>
                <w:rFonts w:cs="Calibri"/>
                <w:sz w:val="15"/>
                <w:szCs w:val="15"/>
                <w:lang w:val="uk-UA"/>
              </w:rPr>
            </w:pPr>
            <w:r w:rsidRPr="009033E2">
              <w:rPr>
                <w:color w:val="231F20"/>
                <w:sz w:val="15"/>
                <w:lang w:val="uk-UA"/>
              </w:rPr>
              <w:t>-</w:t>
            </w:r>
            <w:r w:rsidRPr="009033E2">
              <w:rPr>
                <w:color w:val="231F20"/>
                <w:spacing w:val="-20"/>
                <w:sz w:val="15"/>
                <w:lang w:val="uk-UA"/>
              </w:rPr>
              <w:t xml:space="preserve"> </w:t>
            </w:r>
            <w:r w:rsidRPr="009033E2">
              <w:rPr>
                <w:color w:val="231F20"/>
                <w:sz w:val="15"/>
                <w:lang w:val="uk-UA"/>
              </w:rPr>
              <w:t>2</w:t>
            </w:r>
          </w:p>
        </w:tc>
        <w:tc>
          <w:tcPr>
            <w:tcW w:w="499"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73"/>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5"/>
                <w:w w:val="95"/>
                <w:sz w:val="15"/>
                <w:lang w:val="uk-UA"/>
              </w:rPr>
              <w:t>931</w:t>
            </w:r>
          </w:p>
        </w:tc>
        <w:tc>
          <w:tcPr>
            <w:tcW w:w="499"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4"/>
              <w:ind w:left="165"/>
              <w:rPr>
                <w:rFonts w:cs="Calibri"/>
                <w:sz w:val="15"/>
                <w:szCs w:val="15"/>
                <w:lang w:val="uk-UA"/>
              </w:rPr>
            </w:pPr>
            <w:r w:rsidRPr="009033E2">
              <w:rPr>
                <w:color w:val="231F20"/>
                <w:w w:val="95"/>
                <w:sz w:val="15"/>
                <w:lang w:val="uk-UA"/>
              </w:rPr>
              <w:t>2</w:t>
            </w:r>
            <w:r w:rsidRPr="009033E2">
              <w:rPr>
                <w:color w:val="231F20"/>
                <w:spacing w:val="-16"/>
                <w:w w:val="95"/>
                <w:sz w:val="15"/>
                <w:lang w:val="uk-UA"/>
              </w:rPr>
              <w:t xml:space="preserve"> </w:t>
            </w:r>
            <w:r w:rsidRPr="009033E2">
              <w:rPr>
                <w:color w:val="231F20"/>
                <w:spacing w:val="-2"/>
                <w:w w:val="95"/>
                <w:sz w:val="15"/>
                <w:lang w:val="uk-UA"/>
              </w:rPr>
              <w:t>722</w:t>
            </w:r>
          </w:p>
        </w:tc>
      </w:tr>
      <w:tr w:rsidR="000E5077" w:rsidRPr="009033E2" w:rsidTr="00AC36CE">
        <w:trPr>
          <w:trHeight w:hRule="exact" w:val="254"/>
        </w:trPr>
        <w:tc>
          <w:tcPr>
            <w:tcW w:w="215" w:type="dxa"/>
            <w:tcBorders>
              <w:top w:val="nil"/>
              <w:left w:val="nil"/>
              <w:bottom w:val="single" w:sz="2" w:space="0" w:color="9A5DA6"/>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6</w:t>
            </w:r>
          </w:p>
        </w:tc>
        <w:tc>
          <w:tcPr>
            <w:tcW w:w="2279" w:type="dxa"/>
            <w:tcBorders>
              <w:top w:val="nil"/>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w w:val="95"/>
                <w:sz w:val="15"/>
                <w:lang w:val="uk-UA"/>
              </w:rPr>
              <w:t>Інші послуги</w:t>
            </w:r>
          </w:p>
        </w:tc>
        <w:tc>
          <w:tcPr>
            <w:tcW w:w="363"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82"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right="22"/>
              <w:jc w:val="right"/>
              <w:rPr>
                <w:rFonts w:cs="Calibri"/>
                <w:sz w:val="15"/>
                <w:szCs w:val="15"/>
                <w:lang w:val="uk-UA"/>
              </w:rPr>
            </w:pPr>
            <w:r w:rsidRPr="009033E2">
              <w:rPr>
                <w:color w:val="231F20"/>
                <w:spacing w:val="-5"/>
                <w:w w:val="90"/>
                <w:sz w:val="15"/>
                <w:lang w:val="uk-UA"/>
              </w:rPr>
              <w:t>12</w:t>
            </w:r>
          </w:p>
        </w:tc>
        <w:tc>
          <w:tcPr>
            <w:tcW w:w="425"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right="22"/>
              <w:jc w:val="right"/>
              <w:rPr>
                <w:rFonts w:cs="Calibri"/>
                <w:sz w:val="15"/>
                <w:szCs w:val="15"/>
                <w:lang w:val="uk-UA"/>
              </w:rPr>
            </w:pPr>
            <w:r w:rsidRPr="009033E2">
              <w:rPr>
                <w:color w:val="231F20"/>
                <w:w w:val="90"/>
                <w:sz w:val="15"/>
                <w:lang w:val="uk-UA"/>
              </w:rPr>
              <w:t>2</w:t>
            </w:r>
          </w:p>
        </w:tc>
        <w:tc>
          <w:tcPr>
            <w:tcW w:w="43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274"/>
              <w:rPr>
                <w:rFonts w:cs="Calibri"/>
                <w:sz w:val="15"/>
                <w:szCs w:val="15"/>
                <w:lang w:val="uk-UA"/>
              </w:rPr>
            </w:pPr>
            <w:r w:rsidRPr="009033E2">
              <w:rPr>
                <w:color w:val="231F20"/>
                <w:spacing w:val="-6"/>
                <w:sz w:val="15"/>
                <w:lang w:val="uk-UA"/>
              </w:rPr>
              <w:t>12</w:t>
            </w:r>
          </w:p>
        </w:tc>
        <w:tc>
          <w:tcPr>
            <w:tcW w:w="431"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262"/>
              <w:rPr>
                <w:rFonts w:cs="Calibri"/>
                <w:sz w:val="15"/>
                <w:szCs w:val="15"/>
                <w:lang w:val="uk-UA"/>
              </w:rPr>
            </w:pPr>
            <w:r w:rsidRPr="009033E2">
              <w:rPr>
                <w:color w:val="231F20"/>
                <w:spacing w:val="-3"/>
                <w:sz w:val="15"/>
                <w:lang w:val="uk-UA"/>
              </w:rPr>
              <w:t>62</w:t>
            </w:r>
          </w:p>
        </w:tc>
        <w:tc>
          <w:tcPr>
            <w:tcW w:w="431"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260"/>
              <w:rPr>
                <w:rFonts w:cs="Calibri"/>
                <w:sz w:val="15"/>
                <w:szCs w:val="15"/>
                <w:lang w:val="uk-UA"/>
              </w:rPr>
            </w:pPr>
            <w:r w:rsidRPr="009033E2">
              <w:rPr>
                <w:color w:val="231F20"/>
                <w:spacing w:val="-3"/>
                <w:sz w:val="15"/>
                <w:lang w:val="uk-UA"/>
              </w:rPr>
              <w:t>38</w:t>
            </w:r>
          </w:p>
        </w:tc>
        <w:tc>
          <w:tcPr>
            <w:tcW w:w="493" w:type="dxa"/>
            <w:tcBorders>
              <w:top w:val="nil"/>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34"/>
              <w:ind w:left="265"/>
              <w:rPr>
                <w:rFonts w:cs="Calibri"/>
                <w:sz w:val="15"/>
                <w:szCs w:val="15"/>
                <w:lang w:val="uk-UA"/>
              </w:rPr>
            </w:pPr>
            <w:r w:rsidRPr="009033E2">
              <w:rPr>
                <w:color w:val="231F20"/>
                <w:spacing w:val="-6"/>
                <w:sz w:val="15"/>
                <w:lang w:val="uk-UA"/>
              </w:rPr>
              <w:t>127</w:t>
            </w:r>
          </w:p>
        </w:tc>
        <w:tc>
          <w:tcPr>
            <w:tcW w:w="488"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258"/>
              <w:rPr>
                <w:rFonts w:cs="Calibri"/>
                <w:sz w:val="15"/>
                <w:szCs w:val="15"/>
                <w:lang w:val="uk-UA"/>
              </w:rPr>
            </w:pPr>
            <w:r w:rsidRPr="009033E2">
              <w:rPr>
                <w:color w:val="231F20"/>
                <w:spacing w:val="-5"/>
                <w:w w:val="95"/>
                <w:sz w:val="15"/>
                <w:lang w:val="uk-UA"/>
              </w:rPr>
              <w:t>916</w:t>
            </w:r>
          </w:p>
        </w:tc>
        <w:tc>
          <w:tcPr>
            <w:tcW w:w="35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130"/>
              <w:rPr>
                <w:rFonts w:cs="Calibri"/>
                <w:sz w:val="15"/>
                <w:szCs w:val="15"/>
                <w:lang w:val="uk-UA"/>
              </w:rPr>
            </w:pPr>
            <w:r w:rsidRPr="009033E2">
              <w:rPr>
                <w:color w:val="231F20"/>
                <w:w w:val="95"/>
                <w:sz w:val="15"/>
                <w:lang w:val="uk-UA"/>
              </w:rPr>
              <w:t>-</w:t>
            </w:r>
            <w:r w:rsidRPr="009033E2">
              <w:rPr>
                <w:color w:val="231F20"/>
                <w:spacing w:val="-15"/>
                <w:w w:val="95"/>
                <w:sz w:val="15"/>
                <w:lang w:val="uk-UA"/>
              </w:rPr>
              <w:t xml:space="preserve"> </w:t>
            </w:r>
            <w:r w:rsidRPr="009033E2">
              <w:rPr>
                <w:color w:val="231F20"/>
                <w:spacing w:val="-4"/>
                <w:w w:val="95"/>
                <w:sz w:val="15"/>
                <w:lang w:val="uk-UA"/>
              </w:rPr>
              <w:t>198</w:t>
            </w:r>
          </w:p>
        </w:tc>
        <w:tc>
          <w:tcPr>
            <w:tcW w:w="437"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31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right="22"/>
              <w:jc w:val="right"/>
              <w:rPr>
                <w:rFonts w:cs="Calibri"/>
                <w:sz w:val="15"/>
                <w:szCs w:val="15"/>
                <w:lang w:val="uk-UA"/>
              </w:rPr>
            </w:pPr>
            <w:r w:rsidRPr="009033E2">
              <w:rPr>
                <w:color w:val="231F20"/>
                <w:w w:val="90"/>
                <w:sz w:val="15"/>
                <w:lang w:val="uk-UA"/>
              </w:rPr>
              <w:t>6</w:t>
            </w:r>
          </w:p>
        </w:tc>
        <w:tc>
          <w:tcPr>
            <w:tcW w:w="363"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20"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99"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263"/>
              <w:rPr>
                <w:rFonts w:cs="Calibri"/>
                <w:sz w:val="15"/>
                <w:szCs w:val="15"/>
                <w:lang w:val="uk-UA"/>
              </w:rPr>
            </w:pPr>
            <w:r w:rsidRPr="009033E2">
              <w:rPr>
                <w:color w:val="231F20"/>
                <w:spacing w:val="-3"/>
                <w:sz w:val="15"/>
                <w:lang w:val="uk-UA"/>
              </w:rPr>
              <w:t>724</w:t>
            </w:r>
          </w:p>
        </w:tc>
        <w:tc>
          <w:tcPr>
            <w:tcW w:w="499" w:type="dxa"/>
            <w:tcBorders>
              <w:top w:val="nil"/>
              <w:left w:val="single" w:sz="2" w:space="0" w:color="9A5DA6"/>
              <w:bottom w:val="single" w:sz="2" w:space="0" w:color="9A5DA6"/>
              <w:right w:val="nil"/>
            </w:tcBorders>
            <w:shd w:val="clear" w:color="auto" w:fill="F4E5C2"/>
          </w:tcPr>
          <w:p w:rsidR="000E5077" w:rsidRPr="009033E2" w:rsidRDefault="000E5077" w:rsidP="00AC36CE">
            <w:pPr>
              <w:pStyle w:val="TableParagraph"/>
              <w:spacing w:before="34"/>
              <w:ind w:left="260"/>
              <w:rPr>
                <w:rFonts w:cs="Calibri"/>
                <w:sz w:val="15"/>
                <w:szCs w:val="15"/>
                <w:lang w:val="uk-UA"/>
              </w:rPr>
            </w:pPr>
            <w:r w:rsidRPr="009033E2">
              <w:rPr>
                <w:color w:val="231F20"/>
                <w:spacing w:val="-3"/>
                <w:sz w:val="15"/>
                <w:lang w:val="uk-UA"/>
              </w:rPr>
              <w:t>850</w:t>
            </w:r>
          </w:p>
        </w:tc>
      </w:tr>
      <w:tr w:rsidR="000E5077" w:rsidRPr="009033E2" w:rsidTr="00AC36CE">
        <w:trPr>
          <w:trHeight w:hRule="exact" w:val="266"/>
        </w:trPr>
        <w:tc>
          <w:tcPr>
            <w:tcW w:w="215" w:type="dxa"/>
            <w:tcBorders>
              <w:top w:val="single" w:sz="2" w:space="0" w:color="9A5DA6"/>
              <w:left w:val="nil"/>
              <w:bottom w:val="single" w:sz="2" w:space="0" w:color="9A5DA6"/>
              <w:right w:val="single" w:sz="2" w:space="0" w:color="9A5DA6"/>
            </w:tcBorders>
            <w:shd w:val="clear" w:color="auto" w:fill="D1D3D4"/>
          </w:tcPr>
          <w:p w:rsidR="000E5077" w:rsidRPr="009033E2" w:rsidRDefault="000E5077" w:rsidP="00AC36CE">
            <w:pPr>
              <w:pStyle w:val="TableParagraph"/>
              <w:spacing w:before="42"/>
              <w:ind w:left="110"/>
              <w:rPr>
                <w:rFonts w:cs="Calibri"/>
                <w:sz w:val="15"/>
                <w:szCs w:val="15"/>
                <w:lang w:val="uk-UA"/>
              </w:rPr>
            </w:pPr>
            <w:r w:rsidRPr="009033E2">
              <w:rPr>
                <w:color w:val="231F20"/>
                <w:sz w:val="15"/>
                <w:lang w:val="uk-UA"/>
              </w:rPr>
              <w:t>7</w:t>
            </w:r>
          </w:p>
        </w:tc>
        <w:tc>
          <w:tcPr>
            <w:tcW w:w="2279"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2"/>
              <w:ind w:left="24"/>
              <w:rPr>
                <w:rFonts w:cs="Calibri"/>
                <w:sz w:val="15"/>
                <w:szCs w:val="15"/>
                <w:lang w:val="uk-UA"/>
              </w:rPr>
            </w:pPr>
            <w:r w:rsidRPr="009033E2">
              <w:rPr>
                <w:color w:val="231F20"/>
                <w:spacing w:val="-3"/>
                <w:sz w:val="15"/>
                <w:lang w:val="uk-UA"/>
              </w:rPr>
              <w:t>Загалом</w:t>
            </w:r>
          </w:p>
        </w:tc>
        <w:tc>
          <w:tcPr>
            <w:tcW w:w="36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127"/>
              <w:rPr>
                <w:rFonts w:cs="Calibri"/>
                <w:sz w:val="15"/>
                <w:szCs w:val="15"/>
                <w:lang w:val="uk-UA"/>
              </w:rPr>
            </w:pPr>
            <w:r w:rsidRPr="009033E2">
              <w:rPr>
                <w:color w:val="231F20"/>
                <w:spacing w:val="-3"/>
                <w:w w:val="95"/>
                <w:sz w:val="15"/>
                <w:lang w:val="uk-UA"/>
              </w:rPr>
              <w:t>106</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46"/>
              <w:rPr>
                <w:rFonts w:cs="Calibri"/>
                <w:sz w:val="15"/>
                <w:szCs w:val="15"/>
                <w:lang w:val="uk-UA"/>
              </w:rPr>
            </w:pPr>
            <w:r w:rsidRPr="009033E2">
              <w:rPr>
                <w:color w:val="231F20"/>
                <w:spacing w:val="-3"/>
                <w:sz w:val="15"/>
                <w:lang w:val="uk-UA"/>
              </w:rPr>
              <w:t>202</w:t>
            </w:r>
          </w:p>
        </w:tc>
        <w:tc>
          <w:tcPr>
            <w:tcW w:w="425"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192"/>
              <w:rPr>
                <w:rFonts w:cs="Calibri"/>
                <w:sz w:val="15"/>
                <w:szCs w:val="15"/>
                <w:lang w:val="uk-UA"/>
              </w:rPr>
            </w:pPr>
            <w:r w:rsidRPr="009033E2">
              <w:rPr>
                <w:color w:val="231F20"/>
                <w:spacing w:val="-4"/>
                <w:sz w:val="15"/>
                <w:lang w:val="uk-UA"/>
              </w:rPr>
              <w:t>169</w:t>
            </w:r>
          </w:p>
        </w:tc>
        <w:tc>
          <w:tcPr>
            <w:tcW w:w="4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09"/>
              <w:rPr>
                <w:rFonts w:cs="Calibri"/>
                <w:sz w:val="15"/>
                <w:szCs w:val="15"/>
                <w:lang w:val="uk-UA"/>
              </w:rPr>
            </w:pPr>
            <w:r w:rsidRPr="009033E2">
              <w:rPr>
                <w:color w:val="231F20"/>
                <w:spacing w:val="-6"/>
                <w:sz w:val="15"/>
                <w:lang w:val="uk-UA"/>
              </w:rPr>
              <w:t>747</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196"/>
              <w:rPr>
                <w:rFonts w:cs="Calibri"/>
                <w:sz w:val="15"/>
                <w:szCs w:val="15"/>
                <w:lang w:val="uk-UA"/>
              </w:rPr>
            </w:pPr>
            <w:r w:rsidRPr="009033E2">
              <w:rPr>
                <w:color w:val="231F20"/>
                <w:spacing w:val="-4"/>
                <w:sz w:val="15"/>
                <w:lang w:val="uk-UA"/>
              </w:rPr>
              <w:t>737</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102"/>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4"/>
                <w:w w:val="95"/>
                <w:sz w:val="15"/>
                <w:lang w:val="uk-UA"/>
              </w:rPr>
              <w:t>552</w:t>
            </w:r>
          </w:p>
        </w:tc>
        <w:tc>
          <w:tcPr>
            <w:tcW w:w="49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170"/>
              <w:rPr>
                <w:rFonts w:cs="Calibri"/>
                <w:sz w:val="15"/>
                <w:szCs w:val="15"/>
                <w:lang w:val="uk-UA"/>
              </w:rPr>
            </w:pPr>
            <w:r w:rsidRPr="009033E2">
              <w:rPr>
                <w:color w:val="231F20"/>
                <w:w w:val="95"/>
                <w:sz w:val="15"/>
                <w:lang w:val="uk-UA"/>
              </w:rPr>
              <w:t>3</w:t>
            </w:r>
            <w:r w:rsidRPr="009033E2">
              <w:rPr>
                <w:color w:val="231F20"/>
                <w:spacing w:val="-16"/>
                <w:w w:val="95"/>
                <w:sz w:val="15"/>
                <w:lang w:val="uk-UA"/>
              </w:rPr>
              <w:t xml:space="preserve"> </w:t>
            </w:r>
            <w:r w:rsidRPr="009033E2">
              <w:rPr>
                <w:color w:val="231F20"/>
                <w:spacing w:val="-6"/>
                <w:w w:val="95"/>
                <w:sz w:val="15"/>
                <w:lang w:val="uk-UA"/>
              </w:rPr>
              <w:t>514</w:t>
            </w:r>
          </w:p>
        </w:tc>
        <w:tc>
          <w:tcPr>
            <w:tcW w:w="488"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89"/>
              <w:rPr>
                <w:rFonts w:cs="Calibri"/>
                <w:sz w:val="15"/>
                <w:szCs w:val="15"/>
                <w:lang w:val="uk-UA"/>
              </w:rPr>
            </w:pPr>
            <w:r w:rsidRPr="009033E2">
              <w:rPr>
                <w:color w:val="231F20"/>
                <w:spacing w:val="-5"/>
                <w:w w:val="95"/>
                <w:sz w:val="15"/>
                <w:lang w:val="uk-UA"/>
              </w:rPr>
              <w:t>16</w:t>
            </w:r>
            <w:r w:rsidRPr="009033E2">
              <w:rPr>
                <w:color w:val="231F20"/>
                <w:spacing w:val="-17"/>
                <w:w w:val="95"/>
                <w:sz w:val="15"/>
                <w:lang w:val="uk-UA"/>
              </w:rPr>
              <w:t xml:space="preserve"> </w:t>
            </w:r>
            <w:r w:rsidRPr="009033E2">
              <w:rPr>
                <w:color w:val="231F20"/>
                <w:spacing w:val="-2"/>
                <w:w w:val="95"/>
                <w:sz w:val="15"/>
                <w:lang w:val="uk-UA"/>
              </w:rPr>
              <w:t>299</w:t>
            </w:r>
          </w:p>
        </w:tc>
        <w:tc>
          <w:tcPr>
            <w:tcW w:w="35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58"/>
              <w:rPr>
                <w:rFonts w:cs="Calibri"/>
                <w:sz w:val="15"/>
                <w:szCs w:val="15"/>
                <w:lang w:val="uk-UA"/>
              </w:rPr>
            </w:pPr>
            <w:r w:rsidRPr="009033E2">
              <w:rPr>
                <w:color w:val="231F20"/>
                <w:sz w:val="15"/>
                <w:lang w:val="uk-UA"/>
              </w:rPr>
              <w:t>98</w:t>
            </w:r>
          </w:p>
        </w:tc>
        <w:tc>
          <w:tcPr>
            <w:tcW w:w="4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108"/>
              <w:rPr>
                <w:rFonts w:cs="Calibri"/>
                <w:sz w:val="15"/>
                <w:szCs w:val="15"/>
                <w:lang w:val="uk-UA"/>
              </w:rPr>
            </w:pPr>
            <w:r w:rsidRPr="009033E2">
              <w:rPr>
                <w:color w:val="231F20"/>
                <w:w w:val="95"/>
                <w:sz w:val="15"/>
                <w:lang w:val="uk-UA"/>
              </w:rPr>
              <w:t>3</w:t>
            </w:r>
            <w:r w:rsidRPr="009033E2">
              <w:rPr>
                <w:color w:val="231F20"/>
                <w:spacing w:val="-16"/>
                <w:w w:val="95"/>
                <w:sz w:val="15"/>
                <w:lang w:val="uk-UA"/>
              </w:rPr>
              <w:t xml:space="preserve"> </w:t>
            </w:r>
            <w:r w:rsidRPr="009033E2">
              <w:rPr>
                <w:color w:val="231F20"/>
                <w:spacing w:val="-4"/>
                <w:w w:val="95"/>
                <w:sz w:val="15"/>
                <w:lang w:val="uk-UA"/>
              </w:rPr>
              <w:t>071</w:t>
            </w:r>
          </w:p>
        </w:tc>
        <w:tc>
          <w:tcPr>
            <w:tcW w:w="31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154"/>
              <w:rPr>
                <w:rFonts w:cs="Calibri"/>
                <w:sz w:val="15"/>
                <w:szCs w:val="15"/>
                <w:lang w:val="uk-UA"/>
              </w:rPr>
            </w:pPr>
            <w:r w:rsidRPr="009033E2">
              <w:rPr>
                <w:color w:val="231F20"/>
                <w:spacing w:val="-6"/>
                <w:sz w:val="15"/>
                <w:lang w:val="uk-UA"/>
              </w:rPr>
              <w:t>15</w:t>
            </w:r>
          </w:p>
        </w:tc>
        <w:tc>
          <w:tcPr>
            <w:tcW w:w="36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135"/>
              <w:rPr>
                <w:rFonts w:cs="Calibri"/>
                <w:sz w:val="15"/>
                <w:szCs w:val="15"/>
                <w:lang w:val="uk-UA"/>
              </w:rPr>
            </w:pPr>
            <w:r w:rsidRPr="009033E2">
              <w:rPr>
                <w:color w:val="231F20"/>
                <w:w w:val="95"/>
                <w:sz w:val="15"/>
                <w:lang w:val="uk-UA"/>
              </w:rPr>
              <w:t>-</w:t>
            </w:r>
            <w:r w:rsidRPr="009033E2">
              <w:rPr>
                <w:color w:val="231F20"/>
                <w:spacing w:val="-15"/>
                <w:w w:val="95"/>
                <w:sz w:val="15"/>
                <w:lang w:val="uk-UA"/>
              </w:rPr>
              <w:t xml:space="preserve"> </w:t>
            </w:r>
            <w:r w:rsidRPr="009033E2">
              <w:rPr>
                <w:color w:val="231F20"/>
                <w:spacing w:val="-6"/>
                <w:w w:val="95"/>
                <w:sz w:val="15"/>
                <w:lang w:val="uk-UA"/>
              </w:rPr>
              <w:t>218</w:t>
            </w:r>
          </w:p>
        </w:tc>
        <w:tc>
          <w:tcPr>
            <w:tcW w:w="420"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182"/>
              <w:rPr>
                <w:rFonts w:cs="Calibri"/>
                <w:sz w:val="15"/>
                <w:szCs w:val="15"/>
                <w:lang w:val="uk-UA"/>
              </w:rPr>
            </w:pPr>
            <w:r w:rsidRPr="009033E2">
              <w:rPr>
                <w:color w:val="231F20"/>
                <w:sz w:val="15"/>
                <w:lang w:val="uk-UA"/>
              </w:rPr>
              <w:t>-</w:t>
            </w:r>
            <w:r w:rsidRPr="009033E2">
              <w:rPr>
                <w:color w:val="231F20"/>
                <w:spacing w:val="-25"/>
                <w:sz w:val="15"/>
                <w:lang w:val="uk-UA"/>
              </w:rPr>
              <w:t xml:space="preserve"> </w:t>
            </w:r>
            <w:r w:rsidRPr="009033E2">
              <w:rPr>
                <w:color w:val="231F20"/>
                <w:spacing w:val="-3"/>
                <w:sz w:val="15"/>
                <w:lang w:val="uk-UA"/>
              </w:rPr>
              <w:t>79</w:t>
            </w:r>
          </w:p>
        </w:tc>
        <w:tc>
          <w:tcPr>
            <w:tcW w:w="499"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106"/>
              <w:rPr>
                <w:rFonts w:cs="Calibri"/>
                <w:sz w:val="15"/>
                <w:szCs w:val="15"/>
                <w:lang w:val="uk-UA"/>
              </w:rPr>
            </w:pPr>
            <w:r w:rsidRPr="009033E2">
              <w:rPr>
                <w:color w:val="231F20"/>
                <w:spacing w:val="-5"/>
                <w:w w:val="95"/>
                <w:sz w:val="15"/>
                <w:lang w:val="uk-UA"/>
              </w:rPr>
              <w:t>19</w:t>
            </w:r>
            <w:r w:rsidRPr="009033E2">
              <w:rPr>
                <w:color w:val="231F20"/>
                <w:spacing w:val="-17"/>
                <w:w w:val="95"/>
                <w:sz w:val="15"/>
                <w:lang w:val="uk-UA"/>
              </w:rPr>
              <w:t xml:space="preserve"> </w:t>
            </w:r>
            <w:r w:rsidRPr="009033E2">
              <w:rPr>
                <w:color w:val="231F20"/>
                <w:spacing w:val="-4"/>
                <w:w w:val="95"/>
                <w:sz w:val="15"/>
                <w:lang w:val="uk-UA"/>
              </w:rPr>
              <w:t>186</w:t>
            </w:r>
          </w:p>
        </w:tc>
        <w:tc>
          <w:tcPr>
            <w:tcW w:w="499" w:type="dxa"/>
            <w:tcBorders>
              <w:top w:val="single" w:sz="2" w:space="0" w:color="9A5DA6"/>
              <w:left w:val="single" w:sz="2" w:space="0" w:color="9A5DA6"/>
              <w:bottom w:val="single" w:sz="2" w:space="0" w:color="9A5DA6"/>
              <w:right w:val="nil"/>
            </w:tcBorders>
            <w:shd w:val="clear" w:color="auto" w:fill="F4E5C2"/>
          </w:tcPr>
          <w:p w:rsidR="000E5077" w:rsidRPr="009033E2" w:rsidRDefault="000E5077" w:rsidP="00AC36CE">
            <w:pPr>
              <w:pStyle w:val="TableParagraph"/>
              <w:spacing w:before="42"/>
              <w:ind w:left="94"/>
              <w:rPr>
                <w:rFonts w:cs="Calibri"/>
                <w:sz w:val="15"/>
                <w:szCs w:val="15"/>
                <w:lang w:val="uk-UA"/>
              </w:rPr>
            </w:pPr>
            <w:r w:rsidRPr="009033E2">
              <w:rPr>
                <w:color w:val="231F20"/>
                <w:spacing w:val="-2"/>
                <w:w w:val="95"/>
                <w:sz w:val="15"/>
                <w:lang w:val="uk-UA"/>
              </w:rPr>
              <w:t>22</w:t>
            </w:r>
            <w:r w:rsidRPr="009033E2">
              <w:rPr>
                <w:color w:val="231F20"/>
                <w:spacing w:val="-17"/>
                <w:w w:val="95"/>
                <w:sz w:val="15"/>
                <w:lang w:val="uk-UA"/>
              </w:rPr>
              <w:t xml:space="preserve"> </w:t>
            </w:r>
            <w:r w:rsidRPr="009033E2">
              <w:rPr>
                <w:color w:val="231F20"/>
                <w:spacing w:val="-2"/>
                <w:w w:val="95"/>
                <w:sz w:val="15"/>
                <w:lang w:val="uk-UA"/>
              </w:rPr>
              <w:t>699</w:t>
            </w:r>
          </w:p>
        </w:tc>
      </w:tr>
    </w:tbl>
    <w:p w:rsidR="000E5077" w:rsidRPr="009033E2" w:rsidRDefault="000E5077">
      <w:pPr>
        <w:rPr>
          <w:rFonts w:cs="Calibri"/>
          <w:sz w:val="15"/>
          <w:szCs w:val="15"/>
          <w:lang w:val="uk-UA"/>
        </w:rPr>
        <w:sectPr w:rsidR="000E5077" w:rsidRPr="009033E2">
          <w:type w:val="continuous"/>
          <w:pgSz w:w="11910" w:h="16840"/>
          <w:pgMar w:top="0" w:right="820" w:bottom="280" w:left="0" w:header="720" w:footer="720" w:gutter="0"/>
          <w:cols w:space="720"/>
        </w:sectPr>
      </w:pPr>
    </w:p>
    <w:p w:rsidR="000E5077" w:rsidRPr="009033E2" w:rsidRDefault="000E5077">
      <w:pPr>
        <w:rPr>
          <w:rFonts w:cs="Calibri"/>
          <w:sz w:val="20"/>
          <w:szCs w:val="20"/>
          <w:lang w:val="uk-UA"/>
        </w:rPr>
      </w:pPr>
    </w:p>
    <w:p w:rsidR="000E5077" w:rsidRPr="009033E2" w:rsidRDefault="000E5077">
      <w:pPr>
        <w:rPr>
          <w:rFonts w:cs="Calibri"/>
          <w:sz w:val="20"/>
          <w:szCs w:val="20"/>
          <w:lang w:val="uk-UA"/>
        </w:rPr>
      </w:pPr>
    </w:p>
    <w:p w:rsidR="000E5077" w:rsidRPr="009033E2" w:rsidRDefault="000E5077">
      <w:pPr>
        <w:rPr>
          <w:rFonts w:cs="Calibri"/>
          <w:sz w:val="20"/>
          <w:szCs w:val="20"/>
          <w:lang w:val="uk-UA"/>
        </w:rPr>
      </w:pPr>
    </w:p>
    <w:p w:rsidR="000E5077" w:rsidRPr="009033E2" w:rsidRDefault="000E5077">
      <w:pPr>
        <w:spacing w:before="1"/>
        <w:rPr>
          <w:rFonts w:cs="Calibri"/>
          <w:sz w:val="10"/>
          <w:szCs w:val="10"/>
          <w:lang w:val="uk-UA"/>
        </w:rPr>
      </w:pPr>
    </w:p>
    <w:p w:rsidR="000E5077" w:rsidRPr="009033E2" w:rsidRDefault="009033E2">
      <w:pPr>
        <w:spacing w:line="20" w:lineRule="exact"/>
        <w:ind w:left="119"/>
        <w:rPr>
          <w:rFonts w:cs="Calibri"/>
          <w:sz w:val="2"/>
          <w:szCs w:val="2"/>
          <w:lang w:val="uk-UA"/>
        </w:rPr>
      </w:pPr>
      <w:r>
        <w:rPr>
          <w:rFonts w:cs="Calibri"/>
          <w:noProof/>
          <w:sz w:val="2"/>
          <w:szCs w:val="2"/>
          <w:lang w:val="ru-RU" w:eastAsia="ru-RU"/>
        </w:rPr>
        <w:drawing>
          <wp:inline distT="0" distB="0" distL="0" distR="0">
            <wp:extent cx="6096000" cy="9525"/>
            <wp:effectExtent l="0" t="0" r="0" b="9525"/>
            <wp:docPr id="4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96000" cy="9525"/>
                    </a:xfrm>
                    <a:prstGeom prst="rect">
                      <a:avLst/>
                    </a:prstGeom>
                    <a:noFill/>
                    <a:ln>
                      <a:noFill/>
                    </a:ln>
                  </pic:spPr>
                </pic:pic>
              </a:graphicData>
            </a:graphic>
          </wp:inline>
        </w:drawing>
      </w:r>
    </w:p>
    <w:p w:rsidR="000E5077" w:rsidRPr="009033E2" w:rsidRDefault="000E5077">
      <w:pPr>
        <w:spacing w:before="14"/>
        <w:ind w:right="1026"/>
        <w:jc w:val="center"/>
        <w:rPr>
          <w:rFonts w:cs="Calibri"/>
          <w:sz w:val="16"/>
          <w:szCs w:val="16"/>
          <w:lang w:val="uk-UA"/>
        </w:rPr>
      </w:pPr>
      <w:r w:rsidRPr="009033E2">
        <w:rPr>
          <w:b/>
          <w:color w:val="231F20"/>
          <w:w w:val="105"/>
          <w:sz w:val="16"/>
          <w:lang w:val="uk-UA"/>
        </w:rPr>
        <w:t>Таблиця споживання в базових цінах</w:t>
      </w:r>
    </w:p>
    <w:p w:rsidR="000E5077" w:rsidRPr="009033E2" w:rsidRDefault="000E5077">
      <w:pPr>
        <w:spacing w:before="2"/>
        <w:rPr>
          <w:rFonts w:cs="Calibri"/>
          <w:sz w:val="2"/>
          <w:szCs w:val="2"/>
          <w:lang w:val="uk-UA"/>
        </w:rPr>
      </w:pPr>
    </w:p>
    <w:tbl>
      <w:tblPr>
        <w:tblW w:w="0" w:type="auto"/>
        <w:tblInd w:w="119" w:type="dxa"/>
        <w:tblLayout w:type="fixed"/>
        <w:tblCellMar>
          <w:left w:w="0" w:type="dxa"/>
          <w:right w:w="0" w:type="dxa"/>
        </w:tblCellMar>
        <w:tblLook w:val="01E0" w:firstRow="1" w:lastRow="1" w:firstColumn="1" w:lastColumn="1" w:noHBand="0" w:noVBand="0"/>
      </w:tblPr>
      <w:tblGrid>
        <w:gridCol w:w="215"/>
        <w:gridCol w:w="2279"/>
        <w:gridCol w:w="363"/>
        <w:gridCol w:w="482"/>
        <w:gridCol w:w="425"/>
        <w:gridCol w:w="437"/>
        <w:gridCol w:w="431"/>
        <w:gridCol w:w="431"/>
        <w:gridCol w:w="493"/>
        <w:gridCol w:w="488"/>
        <w:gridCol w:w="351"/>
        <w:gridCol w:w="431"/>
        <w:gridCol w:w="437"/>
        <w:gridCol w:w="317"/>
        <w:gridCol w:w="363"/>
        <w:gridCol w:w="431"/>
        <w:gridCol w:w="420"/>
        <w:gridCol w:w="499"/>
        <w:gridCol w:w="499"/>
      </w:tblGrid>
      <w:tr w:rsidR="000E5077" w:rsidRPr="009033E2" w:rsidTr="00AC36CE">
        <w:trPr>
          <w:trHeight w:hRule="exact" w:val="279"/>
        </w:trPr>
        <w:tc>
          <w:tcPr>
            <w:tcW w:w="215" w:type="dxa"/>
            <w:tcBorders>
              <w:top w:val="single" w:sz="2" w:space="0" w:color="9A5DA6"/>
              <w:left w:val="nil"/>
              <w:bottom w:val="nil"/>
              <w:right w:val="single" w:sz="2" w:space="0" w:color="9A5DA6"/>
            </w:tcBorders>
            <w:shd w:val="clear" w:color="auto" w:fill="D1D3D4"/>
          </w:tcPr>
          <w:p w:rsidR="000E5077" w:rsidRPr="009033E2" w:rsidRDefault="000E5077" w:rsidP="00AC36CE">
            <w:pPr>
              <w:pStyle w:val="TableParagraph"/>
              <w:spacing w:before="42"/>
              <w:ind w:left="110"/>
              <w:rPr>
                <w:rFonts w:cs="Calibri"/>
                <w:sz w:val="15"/>
                <w:szCs w:val="15"/>
                <w:lang w:val="uk-UA"/>
              </w:rPr>
            </w:pPr>
            <w:r w:rsidRPr="009033E2">
              <w:rPr>
                <w:color w:val="231F20"/>
                <w:sz w:val="15"/>
                <w:lang w:val="uk-UA"/>
              </w:rPr>
              <w:t>1</w:t>
            </w:r>
          </w:p>
        </w:tc>
        <w:tc>
          <w:tcPr>
            <w:tcW w:w="2279" w:type="dxa"/>
            <w:tcBorders>
              <w:top w:val="single" w:sz="2" w:space="0" w:color="9A5DA6"/>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2"/>
              <w:ind w:left="24"/>
              <w:rPr>
                <w:rFonts w:cs="Calibri"/>
                <w:sz w:val="15"/>
                <w:szCs w:val="15"/>
                <w:lang w:val="uk-UA"/>
              </w:rPr>
            </w:pPr>
            <w:r w:rsidRPr="009033E2">
              <w:rPr>
                <w:color w:val="231F20"/>
                <w:sz w:val="15"/>
                <w:lang w:val="uk-UA"/>
              </w:rPr>
              <w:t>Продукція сільського госп-ва</w:t>
            </w:r>
          </w:p>
        </w:tc>
        <w:tc>
          <w:tcPr>
            <w:tcW w:w="363"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24"/>
              <w:rPr>
                <w:rFonts w:cs="Calibri"/>
                <w:sz w:val="15"/>
                <w:szCs w:val="15"/>
                <w:lang w:val="uk-UA"/>
              </w:rPr>
            </w:pPr>
            <w:r w:rsidRPr="009033E2">
              <w:rPr>
                <w:color w:val="231F20"/>
                <w:w w:val="95"/>
                <w:sz w:val="15"/>
                <w:lang w:val="uk-UA"/>
              </w:rPr>
              <w:t>1</w:t>
            </w:r>
            <w:r w:rsidRPr="009033E2">
              <w:rPr>
                <w:color w:val="231F20"/>
                <w:spacing w:val="-19"/>
                <w:w w:val="95"/>
                <w:sz w:val="15"/>
                <w:lang w:val="uk-UA"/>
              </w:rPr>
              <w:t xml:space="preserve"> </w:t>
            </w:r>
            <w:r w:rsidRPr="009033E2">
              <w:rPr>
                <w:color w:val="231F20"/>
                <w:w w:val="95"/>
                <w:sz w:val="15"/>
                <w:lang w:val="uk-UA"/>
              </w:rPr>
              <w:t>5</w:t>
            </w:r>
            <w:r w:rsidRPr="009033E2">
              <w:rPr>
                <w:color w:val="231F20"/>
                <w:spacing w:val="3"/>
                <w:w w:val="95"/>
                <w:sz w:val="15"/>
                <w:lang w:val="uk-UA"/>
              </w:rPr>
              <w:t>4</w:t>
            </w:r>
            <w:r w:rsidRPr="009033E2">
              <w:rPr>
                <w:color w:val="231F20"/>
                <w:w w:val="95"/>
                <w:sz w:val="15"/>
                <w:lang w:val="uk-UA"/>
              </w:rPr>
              <w:t>4</w:t>
            </w:r>
          </w:p>
        </w:tc>
        <w:tc>
          <w:tcPr>
            <w:tcW w:w="482"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55"/>
              <w:rPr>
                <w:rFonts w:cs="Calibri"/>
                <w:sz w:val="15"/>
                <w:szCs w:val="15"/>
                <w:lang w:val="uk-UA"/>
              </w:rPr>
            </w:pPr>
            <w:r w:rsidRPr="009033E2">
              <w:rPr>
                <w:color w:val="231F20"/>
                <w:w w:val="95"/>
                <w:sz w:val="15"/>
                <w:lang w:val="uk-UA"/>
              </w:rPr>
              <w:t>3</w:t>
            </w:r>
            <w:r w:rsidRPr="009033E2">
              <w:rPr>
                <w:color w:val="231F20"/>
                <w:spacing w:val="-16"/>
                <w:w w:val="95"/>
                <w:sz w:val="15"/>
                <w:lang w:val="uk-UA"/>
              </w:rPr>
              <w:t xml:space="preserve"> </w:t>
            </w:r>
            <w:r w:rsidRPr="009033E2">
              <w:rPr>
                <w:color w:val="231F20"/>
                <w:spacing w:val="-4"/>
                <w:w w:val="95"/>
                <w:sz w:val="15"/>
                <w:lang w:val="uk-UA"/>
              </w:rPr>
              <w:t>762</w:t>
            </w:r>
          </w:p>
        </w:tc>
        <w:tc>
          <w:tcPr>
            <w:tcW w:w="425"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257"/>
              <w:rPr>
                <w:rFonts w:cs="Calibri"/>
                <w:sz w:val="15"/>
                <w:szCs w:val="15"/>
                <w:lang w:val="uk-UA"/>
              </w:rPr>
            </w:pPr>
            <w:r w:rsidRPr="009033E2">
              <w:rPr>
                <w:color w:val="231F20"/>
                <w:spacing w:val="-3"/>
                <w:sz w:val="15"/>
                <w:lang w:val="uk-UA"/>
              </w:rPr>
              <w:t>26</w:t>
            </w:r>
          </w:p>
        </w:tc>
        <w:tc>
          <w:tcPr>
            <w:tcW w:w="4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203"/>
              <w:rPr>
                <w:rFonts w:cs="Calibri"/>
                <w:sz w:val="15"/>
                <w:szCs w:val="15"/>
                <w:lang w:val="uk-UA"/>
              </w:rPr>
            </w:pPr>
            <w:r w:rsidRPr="009033E2">
              <w:rPr>
                <w:color w:val="231F20"/>
                <w:spacing w:val="-4"/>
                <w:sz w:val="15"/>
                <w:lang w:val="uk-UA"/>
              </w:rPr>
              <w:t>392</w:t>
            </w:r>
          </w:p>
        </w:tc>
        <w:tc>
          <w:tcPr>
            <w:tcW w:w="431"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right="21"/>
              <w:jc w:val="right"/>
              <w:rPr>
                <w:rFonts w:cs="Calibri"/>
                <w:sz w:val="15"/>
                <w:szCs w:val="15"/>
                <w:lang w:val="uk-UA"/>
              </w:rPr>
            </w:pPr>
            <w:r w:rsidRPr="009033E2">
              <w:rPr>
                <w:color w:val="231F20"/>
                <w:w w:val="90"/>
                <w:sz w:val="15"/>
                <w:lang w:val="uk-UA"/>
              </w:rPr>
              <w:t>9</w:t>
            </w:r>
          </w:p>
        </w:tc>
        <w:tc>
          <w:tcPr>
            <w:tcW w:w="431"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258"/>
              <w:rPr>
                <w:rFonts w:cs="Calibri"/>
                <w:sz w:val="15"/>
                <w:szCs w:val="15"/>
                <w:lang w:val="uk-UA"/>
              </w:rPr>
            </w:pPr>
            <w:r w:rsidRPr="009033E2">
              <w:rPr>
                <w:color w:val="231F20"/>
                <w:spacing w:val="2"/>
                <w:sz w:val="15"/>
                <w:lang w:val="uk-UA"/>
              </w:rPr>
              <w:t>8</w:t>
            </w:r>
            <w:r w:rsidRPr="009033E2">
              <w:rPr>
                <w:color w:val="231F20"/>
                <w:sz w:val="15"/>
                <w:lang w:val="uk-UA"/>
              </w:rPr>
              <w:t>4</w:t>
            </w:r>
          </w:p>
        </w:tc>
        <w:tc>
          <w:tcPr>
            <w:tcW w:w="493" w:type="dxa"/>
            <w:tcBorders>
              <w:top w:val="single" w:sz="2" w:space="0" w:color="9A5DA6"/>
              <w:left w:val="single" w:sz="2" w:space="0" w:color="9A5DA6"/>
              <w:bottom w:val="nil"/>
              <w:right w:val="single" w:sz="2" w:space="0" w:color="9A5DA6"/>
            </w:tcBorders>
            <w:shd w:val="clear" w:color="auto" w:fill="F4E5C2"/>
          </w:tcPr>
          <w:p w:rsidR="000E5077" w:rsidRPr="009033E2" w:rsidRDefault="000E5077" w:rsidP="00AC36CE">
            <w:pPr>
              <w:pStyle w:val="TableParagraph"/>
              <w:spacing w:before="42"/>
              <w:ind w:left="174"/>
              <w:rPr>
                <w:rFonts w:cs="Calibri"/>
                <w:sz w:val="15"/>
                <w:szCs w:val="15"/>
                <w:lang w:val="uk-UA"/>
              </w:rPr>
            </w:pPr>
            <w:r w:rsidRPr="009033E2">
              <w:rPr>
                <w:color w:val="231F20"/>
                <w:w w:val="95"/>
                <w:sz w:val="15"/>
                <w:lang w:val="uk-UA"/>
              </w:rPr>
              <w:t>5</w:t>
            </w:r>
            <w:r w:rsidRPr="009033E2">
              <w:rPr>
                <w:color w:val="231F20"/>
                <w:spacing w:val="-16"/>
                <w:w w:val="95"/>
                <w:sz w:val="15"/>
                <w:lang w:val="uk-UA"/>
              </w:rPr>
              <w:t xml:space="preserve"> </w:t>
            </w:r>
            <w:r w:rsidRPr="009033E2">
              <w:rPr>
                <w:color w:val="231F20"/>
                <w:spacing w:val="-7"/>
                <w:w w:val="95"/>
                <w:sz w:val="15"/>
                <w:lang w:val="uk-UA"/>
              </w:rPr>
              <w:t>817</w:t>
            </w:r>
          </w:p>
        </w:tc>
        <w:tc>
          <w:tcPr>
            <w:tcW w:w="488"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57"/>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3"/>
                <w:w w:val="95"/>
                <w:sz w:val="15"/>
                <w:lang w:val="uk-UA"/>
              </w:rPr>
              <w:t>554</w:t>
            </w:r>
          </w:p>
        </w:tc>
        <w:tc>
          <w:tcPr>
            <w:tcW w:w="351" w:type="dxa"/>
            <w:vMerge w:val="restart"/>
            <w:tcBorders>
              <w:top w:val="single" w:sz="2" w:space="0" w:color="9A5DA6"/>
              <w:left w:val="single" w:sz="2" w:space="0" w:color="9A5DA6"/>
              <w:right w:val="single" w:sz="2" w:space="0" w:color="9A5DA6"/>
            </w:tcBorders>
          </w:tcPr>
          <w:p w:rsidR="000E5077" w:rsidRPr="009033E2" w:rsidRDefault="000E5077">
            <w:pPr>
              <w:pStyle w:val="TableParagraph"/>
              <w:rPr>
                <w:rFonts w:cs="Calibri"/>
                <w:sz w:val="14"/>
                <w:szCs w:val="14"/>
                <w:lang w:val="uk-UA"/>
              </w:rPr>
            </w:pPr>
          </w:p>
          <w:p w:rsidR="000E5077" w:rsidRPr="009033E2" w:rsidRDefault="000E5077">
            <w:pPr>
              <w:pStyle w:val="TableParagraph"/>
              <w:rPr>
                <w:rFonts w:cs="Calibri"/>
                <w:sz w:val="14"/>
                <w:szCs w:val="14"/>
                <w:lang w:val="uk-UA"/>
              </w:rPr>
            </w:pPr>
          </w:p>
          <w:p w:rsidR="000E5077" w:rsidRPr="009033E2" w:rsidRDefault="000E5077">
            <w:pPr>
              <w:pStyle w:val="TableParagraph"/>
              <w:rPr>
                <w:rFonts w:cs="Calibri"/>
                <w:sz w:val="14"/>
                <w:szCs w:val="14"/>
                <w:lang w:val="uk-UA"/>
              </w:rPr>
            </w:pPr>
          </w:p>
          <w:p w:rsidR="000E5077" w:rsidRPr="009033E2" w:rsidRDefault="000E5077">
            <w:pPr>
              <w:pStyle w:val="TableParagraph"/>
              <w:rPr>
                <w:rFonts w:cs="Calibri"/>
                <w:sz w:val="14"/>
                <w:szCs w:val="14"/>
                <w:lang w:val="uk-UA"/>
              </w:rPr>
            </w:pPr>
          </w:p>
          <w:p w:rsidR="000E5077" w:rsidRPr="009033E2" w:rsidRDefault="000E5077">
            <w:pPr>
              <w:pStyle w:val="TableParagraph"/>
              <w:rPr>
                <w:rFonts w:cs="Calibri"/>
                <w:sz w:val="14"/>
                <w:szCs w:val="14"/>
                <w:lang w:val="uk-UA"/>
              </w:rPr>
            </w:pPr>
          </w:p>
          <w:p w:rsidR="000E5077" w:rsidRPr="009033E2" w:rsidRDefault="000E5077">
            <w:pPr>
              <w:pStyle w:val="TableParagraph"/>
              <w:rPr>
                <w:rFonts w:cs="Calibri"/>
                <w:sz w:val="14"/>
                <w:szCs w:val="14"/>
                <w:lang w:val="uk-UA"/>
              </w:rPr>
            </w:pPr>
          </w:p>
          <w:p w:rsidR="000E5077" w:rsidRPr="009033E2" w:rsidRDefault="000E5077">
            <w:pPr>
              <w:pStyle w:val="TableParagraph"/>
              <w:rPr>
                <w:rFonts w:cs="Calibri"/>
                <w:sz w:val="14"/>
                <w:szCs w:val="14"/>
                <w:lang w:val="uk-UA"/>
              </w:rPr>
            </w:pPr>
          </w:p>
          <w:p w:rsidR="000E5077" w:rsidRPr="009033E2" w:rsidRDefault="000E5077" w:rsidP="00AC36CE">
            <w:pPr>
              <w:pStyle w:val="TableParagraph"/>
              <w:spacing w:before="8"/>
              <w:rPr>
                <w:rFonts w:cs="Calibri"/>
                <w:sz w:val="14"/>
                <w:szCs w:val="14"/>
                <w:lang w:val="uk-UA"/>
              </w:rPr>
            </w:pPr>
          </w:p>
          <w:p w:rsidR="000E5077" w:rsidRPr="009033E2" w:rsidRDefault="000E5077" w:rsidP="00AC36CE">
            <w:pPr>
              <w:pStyle w:val="TableParagraph"/>
              <w:ind w:left="23"/>
              <w:rPr>
                <w:rFonts w:cs="Calibri"/>
                <w:sz w:val="15"/>
                <w:szCs w:val="15"/>
                <w:lang w:val="uk-UA"/>
              </w:rPr>
            </w:pPr>
            <w:r w:rsidRPr="009033E2">
              <w:rPr>
                <w:color w:val="231F20"/>
                <w:w w:val="95"/>
                <w:sz w:val="15"/>
                <w:lang w:val="uk-UA"/>
              </w:rPr>
              <w:t>3</w:t>
            </w:r>
            <w:r w:rsidRPr="009033E2">
              <w:rPr>
                <w:color w:val="231F20"/>
                <w:spacing w:val="-17"/>
                <w:w w:val="95"/>
                <w:sz w:val="15"/>
                <w:lang w:val="uk-UA"/>
              </w:rPr>
              <w:t xml:space="preserve"> </w:t>
            </w:r>
            <w:r w:rsidRPr="009033E2">
              <w:rPr>
                <w:color w:val="231F20"/>
                <w:spacing w:val="-4"/>
                <w:w w:val="95"/>
                <w:sz w:val="15"/>
                <w:lang w:val="uk-UA"/>
              </w:rPr>
              <w:t>670</w:t>
            </w:r>
          </w:p>
        </w:tc>
        <w:tc>
          <w:tcPr>
            <w:tcW w:w="431"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207"/>
              <w:rPr>
                <w:rFonts w:cs="Calibri"/>
                <w:sz w:val="15"/>
                <w:szCs w:val="15"/>
                <w:lang w:val="uk-UA"/>
              </w:rPr>
            </w:pPr>
            <w:r w:rsidRPr="009033E2">
              <w:rPr>
                <w:color w:val="231F20"/>
                <w:spacing w:val="-7"/>
                <w:sz w:val="15"/>
                <w:lang w:val="uk-UA"/>
              </w:rPr>
              <w:t>176</w:t>
            </w:r>
          </w:p>
        </w:tc>
        <w:tc>
          <w:tcPr>
            <w:tcW w:w="4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205"/>
              <w:rPr>
                <w:rFonts w:cs="Calibri"/>
                <w:sz w:val="15"/>
                <w:szCs w:val="15"/>
                <w:lang w:val="uk-UA"/>
              </w:rPr>
            </w:pPr>
            <w:r w:rsidRPr="009033E2">
              <w:rPr>
                <w:color w:val="231F20"/>
                <w:spacing w:val="-4"/>
                <w:w w:val="95"/>
                <w:sz w:val="15"/>
                <w:lang w:val="uk-UA"/>
              </w:rPr>
              <w:t>103</w:t>
            </w:r>
          </w:p>
        </w:tc>
        <w:tc>
          <w:tcPr>
            <w:tcW w:w="317" w:type="dxa"/>
            <w:vMerge w:val="restart"/>
            <w:tcBorders>
              <w:top w:val="single" w:sz="2" w:space="0" w:color="9A5DA6"/>
              <w:left w:val="single" w:sz="2" w:space="0" w:color="9A5DA6"/>
              <w:right w:val="single" w:sz="2" w:space="0" w:color="9A5DA6"/>
            </w:tcBorders>
          </w:tcPr>
          <w:p w:rsidR="000E5077" w:rsidRPr="009033E2" w:rsidRDefault="000E5077">
            <w:pPr>
              <w:pStyle w:val="TableParagraph"/>
              <w:rPr>
                <w:rFonts w:cs="Calibri"/>
                <w:sz w:val="14"/>
                <w:szCs w:val="14"/>
                <w:lang w:val="uk-UA"/>
              </w:rPr>
            </w:pPr>
          </w:p>
          <w:p w:rsidR="000E5077" w:rsidRPr="009033E2" w:rsidRDefault="000E5077" w:rsidP="00AC36CE">
            <w:pPr>
              <w:pStyle w:val="TableParagraph"/>
              <w:spacing w:before="4"/>
              <w:rPr>
                <w:rFonts w:cs="Calibri"/>
                <w:sz w:val="11"/>
                <w:szCs w:val="11"/>
                <w:lang w:val="uk-UA"/>
              </w:rPr>
            </w:pPr>
          </w:p>
          <w:p w:rsidR="000E5077" w:rsidRPr="009033E2" w:rsidRDefault="000E5077" w:rsidP="00AC36CE">
            <w:pPr>
              <w:pStyle w:val="TableParagraph"/>
              <w:ind w:left="88"/>
              <w:rPr>
                <w:rFonts w:cs="Calibri"/>
                <w:sz w:val="15"/>
                <w:szCs w:val="15"/>
                <w:lang w:val="uk-UA"/>
              </w:rPr>
            </w:pPr>
            <w:r w:rsidRPr="009033E2">
              <w:rPr>
                <w:color w:val="231F20"/>
                <w:spacing w:val="-6"/>
                <w:sz w:val="15"/>
                <w:lang w:val="uk-UA"/>
              </w:rPr>
              <w:t>153</w:t>
            </w:r>
          </w:p>
        </w:tc>
        <w:tc>
          <w:tcPr>
            <w:tcW w:w="363"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25"/>
              <w:rPr>
                <w:rFonts w:cs="Calibri"/>
                <w:sz w:val="15"/>
                <w:szCs w:val="15"/>
                <w:lang w:val="uk-UA"/>
              </w:rPr>
            </w:pPr>
            <w:r w:rsidRPr="009033E2">
              <w:rPr>
                <w:color w:val="231F20"/>
                <w:spacing w:val="-2"/>
                <w:w w:val="95"/>
                <w:sz w:val="15"/>
                <w:lang w:val="uk-UA"/>
              </w:rPr>
              <w:t>240</w:t>
            </w:r>
          </w:p>
        </w:tc>
        <w:tc>
          <w:tcPr>
            <w:tcW w:w="431"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98"/>
              <w:rPr>
                <w:rFonts w:cs="Calibri"/>
                <w:sz w:val="15"/>
                <w:szCs w:val="15"/>
                <w:lang w:val="uk-UA"/>
              </w:rPr>
            </w:pPr>
            <w:r w:rsidRPr="009033E2">
              <w:rPr>
                <w:color w:val="231F20"/>
                <w:spacing w:val="-4"/>
                <w:sz w:val="15"/>
                <w:lang w:val="uk-UA"/>
              </w:rPr>
              <w:t>381</w:t>
            </w:r>
          </w:p>
        </w:tc>
        <w:tc>
          <w:tcPr>
            <w:tcW w:w="420"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85"/>
              <w:rPr>
                <w:rFonts w:cs="Calibri"/>
                <w:sz w:val="15"/>
                <w:szCs w:val="15"/>
                <w:lang w:val="uk-UA"/>
              </w:rPr>
            </w:pPr>
            <w:r w:rsidRPr="009033E2">
              <w:rPr>
                <w:color w:val="231F20"/>
                <w:spacing w:val="-3"/>
                <w:w w:val="95"/>
                <w:sz w:val="15"/>
                <w:lang w:val="uk-UA"/>
              </w:rPr>
              <w:t>108</w:t>
            </w:r>
          </w:p>
        </w:tc>
        <w:tc>
          <w:tcPr>
            <w:tcW w:w="499" w:type="dxa"/>
            <w:tcBorders>
              <w:top w:val="single" w:sz="2" w:space="0" w:color="9A5DA6"/>
              <w:left w:val="single" w:sz="2" w:space="0" w:color="9A5DA6"/>
              <w:bottom w:val="nil"/>
              <w:right w:val="single" w:sz="2" w:space="0" w:color="9A5DA6"/>
            </w:tcBorders>
            <w:shd w:val="clear" w:color="auto" w:fill="F4E5C2"/>
          </w:tcPr>
          <w:p w:rsidR="000E5077" w:rsidRPr="009033E2" w:rsidRDefault="000E5077" w:rsidP="00AC36CE">
            <w:pPr>
              <w:pStyle w:val="TableParagraph"/>
              <w:spacing w:before="42"/>
              <w:ind w:left="167"/>
              <w:rPr>
                <w:rFonts w:cs="Calibri"/>
                <w:sz w:val="15"/>
                <w:szCs w:val="15"/>
                <w:lang w:val="uk-UA"/>
              </w:rPr>
            </w:pPr>
            <w:r w:rsidRPr="009033E2">
              <w:rPr>
                <w:color w:val="231F20"/>
                <w:w w:val="95"/>
                <w:sz w:val="15"/>
                <w:lang w:val="uk-UA"/>
              </w:rPr>
              <w:t>2</w:t>
            </w:r>
            <w:r w:rsidRPr="009033E2">
              <w:rPr>
                <w:color w:val="231F20"/>
                <w:spacing w:val="-16"/>
                <w:w w:val="95"/>
                <w:sz w:val="15"/>
                <w:lang w:val="uk-UA"/>
              </w:rPr>
              <w:t xml:space="preserve"> </w:t>
            </w:r>
            <w:r w:rsidRPr="009033E2">
              <w:rPr>
                <w:color w:val="231F20"/>
                <w:spacing w:val="-3"/>
                <w:w w:val="95"/>
                <w:sz w:val="15"/>
                <w:lang w:val="uk-UA"/>
              </w:rPr>
              <w:t>562</w:t>
            </w:r>
          </w:p>
        </w:tc>
        <w:tc>
          <w:tcPr>
            <w:tcW w:w="499" w:type="dxa"/>
            <w:tcBorders>
              <w:top w:val="single" w:sz="2" w:space="0" w:color="9A5DA6"/>
              <w:left w:val="single" w:sz="2" w:space="0" w:color="9A5DA6"/>
              <w:bottom w:val="nil"/>
              <w:right w:val="nil"/>
            </w:tcBorders>
            <w:shd w:val="clear" w:color="auto" w:fill="F4E5C2"/>
          </w:tcPr>
          <w:p w:rsidR="000E5077" w:rsidRPr="009033E2" w:rsidRDefault="000E5077" w:rsidP="00AC36CE">
            <w:pPr>
              <w:pStyle w:val="TableParagraph"/>
              <w:spacing w:before="42"/>
              <w:ind w:left="164"/>
              <w:rPr>
                <w:rFonts w:cs="Calibri"/>
                <w:sz w:val="15"/>
                <w:szCs w:val="15"/>
                <w:lang w:val="uk-UA"/>
              </w:rPr>
            </w:pPr>
            <w:r w:rsidRPr="009033E2">
              <w:rPr>
                <w:color w:val="231F20"/>
                <w:w w:val="95"/>
                <w:sz w:val="15"/>
                <w:lang w:val="uk-UA"/>
              </w:rPr>
              <w:t>8</w:t>
            </w:r>
            <w:r w:rsidRPr="009033E2">
              <w:rPr>
                <w:color w:val="231F20"/>
                <w:spacing w:val="-16"/>
                <w:w w:val="95"/>
                <w:sz w:val="15"/>
                <w:lang w:val="uk-UA"/>
              </w:rPr>
              <w:t xml:space="preserve"> </w:t>
            </w:r>
            <w:r w:rsidRPr="009033E2">
              <w:rPr>
                <w:color w:val="231F20"/>
                <w:spacing w:val="-2"/>
                <w:w w:val="95"/>
                <w:sz w:val="15"/>
                <w:lang w:val="uk-UA"/>
              </w:rPr>
              <w:t>380</w:t>
            </w:r>
          </w:p>
        </w:tc>
      </w:tr>
      <w:tr w:rsidR="000E5077" w:rsidRPr="009033E2" w:rsidTr="00AC36CE">
        <w:trPr>
          <w:trHeight w:hRule="exact" w:val="266"/>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2</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z w:val="15"/>
                <w:lang w:val="uk-UA"/>
              </w:rPr>
              <w:t>Продукція промисловості</w:t>
            </w:r>
          </w:p>
        </w:tc>
        <w:tc>
          <w:tcPr>
            <w:tcW w:w="363"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8"/>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2"/>
                <w:w w:val="95"/>
                <w:sz w:val="15"/>
                <w:lang w:val="uk-UA"/>
              </w:rPr>
              <w:t>258</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81"/>
              <w:rPr>
                <w:rFonts w:cs="Calibri"/>
                <w:sz w:val="15"/>
                <w:szCs w:val="15"/>
                <w:lang w:val="uk-UA"/>
              </w:rPr>
            </w:pPr>
            <w:r w:rsidRPr="009033E2">
              <w:rPr>
                <w:color w:val="231F20"/>
                <w:spacing w:val="-3"/>
                <w:w w:val="95"/>
                <w:sz w:val="15"/>
                <w:lang w:val="uk-UA"/>
              </w:rPr>
              <w:t>49</w:t>
            </w:r>
            <w:r w:rsidRPr="009033E2">
              <w:rPr>
                <w:color w:val="231F20"/>
                <w:spacing w:val="-17"/>
                <w:w w:val="95"/>
                <w:sz w:val="15"/>
                <w:lang w:val="uk-UA"/>
              </w:rPr>
              <w:t xml:space="preserve"> </w:t>
            </w:r>
            <w:r w:rsidRPr="009033E2">
              <w:rPr>
                <w:color w:val="231F20"/>
                <w:spacing w:val="-2"/>
                <w:w w:val="95"/>
                <w:sz w:val="15"/>
                <w:lang w:val="uk-UA"/>
              </w:rPr>
              <w:t>687</w:t>
            </w:r>
          </w:p>
        </w:tc>
        <w:tc>
          <w:tcPr>
            <w:tcW w:w="425"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2"/>
              <w:rPr>
                <w:rFonts w:cs="Calibri"/>
                <w:sz w:val="15"/>
                <w:szCs w:val="15"/>
                <w:lang w:val="uk-UA"/>
              </w:rPr>
            </w:pPr>
            <w:r w:rsidRPr="009033E2">
              <w:rPr>
                <w:color w:val="231F20"/>
                <w:w w:val="95"/>
                <w:sz w:val="15"/>
                <w:lang w:val="uk-UA"/>
              </w:rPr>
              <w:t>7</w:t>
            </w:r>
            <w:r w:rsidRPr="009033E2">
              <w:rPr>
                <w:color w:val="231F20"/>
                <w:spacing w:val="-16"/>
                <w:w w:val="95"/>
                <w:sz w:val="15"/>
                <w:lang w:val="uk-UA"/>
              </w:rPr>
              <w:t xml:space="preserve"> </w:t>
            </w:r>
            <w:r w:rsidRPr="009033E2">
              <w:rPr>
                <w:color w:val="231F20"/>
                <w:spacing w:val="-3"/>
                <w:w w:val="95"/>
                <w:sz w:val="15"/>
                <w:lang w:val="uk-UA"/>
              </w:rPr>
              <w:t>623</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51"/>
              <w:rPr>
                <w:rFonts w:cs="Calibri"/>
                <w:sz w:val="15"/>
                <w:szCs w:val="15"/>
                <w:lang w:val="uk-UA"/>
              </w:rPr>
            </w:pPr>
            <w:r w:rsidRPr="009033E2">
              <w:rPr>
                <w:color w:val="231F20"/>
                <w:spacing w:val="-8"/>
                <w:w w:val="95"/>
                <w:sz w:val="15"/>
                <w:lang w:val="uk-UA"/>
              </w:rPr>
              <w:t>11</w:t>
            </w:r>
            <w:r w:rsidRPr="009033E2">
              <w:rPr>
                <w:color w:val="231F20"/>
                <w:spacing w:val="-17"/>
                <w:w w:val="95"/>
                <w:sz w:val="15"/>
                <w:lang w:val="uk-UA"/>
              </w:rPr>
              <w:t xml:space="preserve"> </w:t>
            </w:r>
            <w:r w:rsidRPr="009033E2">
              <w:rPr>
                <w:color w:val="231F20"/>
                <w:spacing w:val="-4"/>
                <w:w w:val="95"/>
                <w:sz w:val="15"/>
                <w:lang w:val="uk-UA"/>
              </w:rPr>
              <w:t>201</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4"/>
              <w:rPr>
                <w:rFonts w:cs="Calibri"/>
                <w:sz w:val="15"/>
                <w:szCs w:val="15"/>
                <w:lang w:val="uk-UA"/>
              </w:rPr>
            </w:pPr>
            <w:r w:rsidRPr="009033E2">
              <w:rPr>
                <w:color w:val="231F20"/>
                <w:w w:val="95"/>
                <w:sz w:val="15"/>
                <w:lang w:val="uk-UA"/>
              </w:rPr>
              <w:t>3</w:t>
            </w:r>
            <w:r w:rsidRPr="009033E2">
              <w:rPr>
                <w:color w:val="231F20"/>
                <w:spacing w:val="-19"/>
                <w:w w:val="95"/>
                <w:sz w:val="15"/>
                <w:lang w:val="uk-UA"/>
              </w:rPr>
              <w:t xml:space="preserve"> </w:t>
            </w:r>
            <w:r w:rsidRPr="009033E2">
              <w:rPr>
                <w:color w:val="231F20"/>
                <w:w w:val="95"/>
                <w:sz w:val="15"/>
                <w:lang w:val="uk-UA"/>
              </w:rPr>
              <w:t>005</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00"/>
              <w:rPr>
                <w:rFonts w:cs="Calibri"/>
                <w:sz w:val="15"/>
                <w:szCs w:val="15"/>
                <w:lang w:val="uk-UA"/>
              </w:rPr>
            </w:pPr>
            <w:r w:rsidRPr="009033E2">
              <w:rPr>
                <w:color w:val="231F20"/>
                <w:w w:val="95"/>
                <w:sz w:val="15"/>
                <w:lang w:val="uk-UA"/>
              </w:rPr>
              <w:t>5</w:t>
            </w:r>
            <w:r w:rsidRPr="009033E2">
              <w:rPr>
                <w:color w:val="231F20"/>
                <w:spacing w:val="-16"/>
                <w:w w:val="95"/>
                <w:sz w:val="15"/>
                <w:lang w:val="uk-UA"/>
              </w:rPr>
              <w:t xml:space="preserve"> </w:t>
            </w:r>
            <w:r w:rsidRPr="009033E2">
              <w:rPr>
                <w:color w:val="231F20"/>
                <w:spacing w:val="-3"/>
                <w:w w:val="95"/>
                <w:sz w:val="15"/>
                <w:lang w:val="uk-UA"/>
              </w:rPr>
              <w:t>732</w:t>
            </w:r>
          </w:p>
        </w:tc>
        <w:tc>
          <w:tcPr>
            <w:tcW w:w="493"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90"/>
              <w:rPr>
                <w:rFonts w:cs="Calibri"/>
                <w:sz w:val="15"/>
                <w:szCs w:val="15"/>
                <w:lang w:val="uk-UA"/>
              </w:rPr>
            </w:pPr>
            <w:r w:rsidRPr="009033E2">
              <w:rPr>
                <w:color w:val="231F20"/>
                <w:spacing w:val="-3"/>
                <w:w w:val="95"/>
                <w:sz w:val="15"/>
                <w:lang w:val="uk-UA"/>
              </w:rPr>
              <w:t>78</w:t>
            </w:r>
            <w:r w:rsidRPr="009033E2">
              <w:rPr>
                <w:color w:val="231F20"/>
                <w:spacing w:val="-17"/>
                <w:w w:val="95"/>
                <w:sz w:val="15"/>
                <w:lang w:val="uk-UA"/>
              </w:rPr>
              <w:t xml:space="preserve"> </w:t>
            </w:r>
            <w:r w:rsidRPr="009033E2">
              <w:rPr>
                <w:color w:val="231F20"/>
                <w:spacing w:val="-2"/>
                <w:w w:val="95"/>
                <w:sz w:val="15"/>
                <w:lang w:val="uk-UA"/>
              </w:rPr>
              <w:t>506</w:t>
            </w:r>
          </w:p>
        </w:tc>
        <w:tc>
          <w:tcPr>
            <w:tcW w:w="488"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87"/>
              <w:rPr>
                <w:rFonts w:cs="Calibri"/>
                <w:sz w:val="15"/>
                <w:szCs w:val="15"/>
                <w:lang w:val="uk-UA"/>
              </w:rPr>
            </w:pPr>
            <w:r w:rsidRPr="009033E2">
              <w:rPr>
                <w:color w:val="231F20"/>
                <w:spacing w:val="-3"/>
                <w:w w:val="95"/>
                <w:sz w:val="15"/>
                <w:lang w:val="uk-UA"/>
              </w:rPr>
              <w:t>26</w:t>
            </w:r>
            <w:r w:rsidRPr="009033E2">
              <w:rPr>
                <w:color w:val="231F20"/>
                <w:spacing w:val="-17"/>
                <w:w w:val="95"/>
                <w:sz w:val="15"/>
                <w:lang w:val="uk-UA"/>
              </w:rPr>
              <w:t xml:space="preserve"> </w:t>
            </w:r>
            <w:r w:rsidRPr="009033E2">
              <w:rPr>
                <w:color w:val="231F20"/>
                <w:spacing w:val="-3"/>
                <w:w w:val="95"/>
                <w:sz w:val="15"/>
                <w:lang w:val="uk-UA"/>
              </w:rPr>
              <w:t>456</w:t>
            </w:r>
          </w:p>
        </w:tc>
        <w:tc>
          <w:tcPr>
            <w:tcW w:w="351" w:type="dxa"/>
            <w:vMerge/>
            <w:tcBorders>
              <w:left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85"/>
              <w:rPr>
                <w:rFonts w:cs="Calibri"/>
                <w:sz w:val="15"/>
                <w:szCs w:val="15"/>
                <w:lang w:val="uk-UA"/>
              </w:rPr>
            </w:pPr>
            <w:r w:rsidRPr="009033E2">
              <w:rPr>
                <w:color w:val="231F20"/>
                <w:spacing w:val="2"/>
                <w:w w:val="95"/>
                <w:sz w:val="15"/>
                <w:lang w:val="uk-UA"/>
              </w:rPr>
              <w:t>8</w:t>
            </w:r>
            <w:r w:rsidRPr="009033E2">
              <w:rPr>
                <w:color w:val="231F20"/>
                <w:spacing w:val="1"/>
                <w:w w:val="95"/>
                <w:sz w:val="15"/>
                <w:lang w:val="uk-UA"/>
              </w:rPr>
              <w:t>4</w:t>
            </w:r>
            <w:r w:rsidRPr="009033E2">
              <w:rPr>
                <w:color w:val="231F20"/>
                <w:w w:val="95"/>
                <w:sz w:val="15"/>
                <w:lang w:val="uk-UA"/>
              </w:rPr>
              <w:t>8</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37"/>
              <w:rPr>
                <w:rFonts w:cs="Calibri"/>
                <w:sz w:val="15"/>
                <w:szCs w:val="15"/>
                <w:lang w:val="uk-UA"/>
              </w:rPr>
            </w:pPr>
            <w:r w:rsidRPr="009033E2">
              <w:rPr>
                <w:color w:val="231F20"/>
                <w:spacing w:val="-5"/>
                <w:w w:val="95"/>
                <w:sz w:val="15"/>
                <w:lang w:val="uk-UA"/>
              </w:rPr>
              <w:t>16</w:t>
            </w:r>
            <w:r w:rsidRPr="009033E2">
              <w:rPr>
                <w:color w:val="231F20"/>
                <w:spacing w:val="-17"/>
                <w:w w:val="95"/>
                <w:sz w:val="15"/>
                <w:lang w:val="uk-UA"/>
              </w:rPr>
              <w:t xml:space="preserve"> </w:t>
            </w:r>
            <w:r w:rsidRPr="009033E2">
              <w:rPr>
                <w:color w:val="231F20"/>
                <w:spacing w:val="-2"/>
                <w:w w:val="95"/>
                <w:sz w:val="15"/>
                <w:lang w:val="uk-UA"/>
              </w:rPr>
              <w:t>483</w:t>
            </w:r>
          </w:p>
        </w:tc>
        <w:tc>
          <w:tcPr>
            <w:tcW w:w="317" w:type="dxa"/>
            <w:vMerge/>
            <w:tcBorders>
              <w:left w:val="single" w:sz="2" w:space="0" w:color="9A5DA6"/>
              <w:bottom w:val="nil"/>
              <w:right w:val="single" w:sz="2" w:space="0" w:color="9A5DA6"/>
            </w:tcBorders>
          </w:tcPr>
          <w:p w:rsidR="000E5077" w:rsidRPr="009033E2" w:rsidRDefault="000E5077">
            <w:pPr>
              <w:rPr>
                <w:lang w:val="uk-UA"/>
              </w:rPr>
            </w:pPr>
          </w:p>
        </w:tc>
        <w:tc>
          <w:tcPr>
            <w:tcW w:w="363"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22"/>
              <w:rPr>
                <w:rFonts w:cs="Calibri"/>
                <w:sz w:val="15"/>
                <w:szCs w:val="15"/>
                <w:lang w:val="uk-UA"/>
              </w:rPr>
            </w:pPr>
            <w:r w:rsidRPr="009033E2">
              <w:rPr>
                <w:color w:val="231F20"/>
                <w:spacing w:val="-2"/>
                <w:sz w:val="15"/>
                <w:lang w:val="uk-UA"/>
              </w:rPr>
              <w:t>685</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34"/>
              <w:rPr>
                <w:rFonts w:cs="Calibri"/>
                <w:sz w:val="15"/>
                <w:szCs w:val="15"/>
                <w:lang w:val="uk-UA"/>
              </w:rPr>
            </w:pPr>
            <w:r w:rsidRPr="009033E2">
              <w:rPr>
                <w:color w:val="231F20"/>
                <w:w w:val="95"/>
                <w:sz w:val="15"/>
                <w:lang w:val="uk-UA"/>
              </w:rPr>
              <w:t>40</w:t>
            </w:r>
            <w:r w:rsidRPr="009033E2">
              <w:rPr>
                <w:color w:val="231F20"/>
                <w:spacing w:val="-19"/>
                <w:w w:val="95"/>
                <w:sz w:val="15"/>
                <w:lang w:val="uk-UA"/>
              </w:rPr>
              <w:t xml:space="preserve"> </w:t>
            </w:r>
            <w:r w:rsidRPr="009033E2">
              <w:rPr>
                <w:color w:val="231F20"/>
                <w:spacing w:val="-5"/>
                <w:w w:val="95"/>
                <w:sz w:val="15"/>
                <w:lang w:val="uk-UA"/>
              </w:rPr>
              <w:t>331</w:t>
            </w:r>
          </w:p>
        </w:tc>
        <w:tc>
          <w:tcPr>
            <w:tcW w:w="420"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3"/>
              <w:rPr>
                <w:rFonts w:cs="Calibri"/>
                <w:sz w:val="15"/>
                <w:szCs w:val="15"/>
                <w:lang w:val="uk-UA"/>
              </w:rPr>
            </w:pPr>
            <w:r w:rsidRPr="009033E2">
              <w:rPr>
                <w:color w:val="231F20"/>
                <w:spacing w:val="-2"/>
                <w:w w:val="95"/>
                <w:sz w:val="15"/>
                <w:lang w:val="uk-UA"/>
              </w:rPr>
              <w:t>25</w:t>
            </w:r>
            <w:r w:rsidRPr="009033E2">
              <w:rPr>
                <w:color w:val="231F20"/>
                <w:spacing w:val="-17"/>
                <w:w w:val="95"/>
                <w:sz w:val="15"/>
                <w:lang w:val="uk-UA"/>
              </w:rPr>
              <w:t xml:space="preserve"> </w:t>
            </w:r>
            <w:r w:rsidRPr="009033E2">
              <w:rPr>
                <w:color w:val="231F20"/>
                <w:spacing w:val="-5"/>
                <w:w w:val="95"/>
                <w:sz w:val="15"/>
                <w:lang w:val="uk-UA"/>
              </w:rPr>
              <w:t>276</w:t>
            </w:r>
          </w:p>
        </w:tc>
        <w:tc>
          <w:tcPr>
            <w:tcW w:w="499"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50"/>
              <w:rPr>
                <w:rFonts w:cs="Calibri"/>
                <w:sz w:val="15"/>
                <w:szCs w:val="15"/>
                <w:lang w:val="uk-UA"/>
              </w:rPr>
            </w:pPr>
            <w:r w:rsidRPr="009033E2">
              <w:rPr>
                <w:color w:val="231F20"/>
                <w:spacing w:val="-8"/>
                <w:w w:val="95"/>
                <w:sz w:val="15"/>
                <w:lang w:val="uk-UA"/>
              </w:rPr>
              <w:t>110</w:t>
            </w:r>
            <w:r w:rsidRPr="009033E2">
              <w:rPr>
                <w:color w:val="231F20"/>
                <w:spacing w:val="-19"/>
                <w:w w:val="95"/>
                <w:sz w:val="15"/>
                <w:lang w:val="uk-UA"/>
              </w:rPr>
              <w:t xml:space="preserve"> </w:t>
            </w:r>
            <w:r w:rsidRPr="009033E2">
              <w:rPr>
                <w:color w:val="231F20"/>
                <w:spacing w:val="-4"/>
                <w:w w:val="95"/>
                <w:sz w:val="15"/>
                <w:lang w:val="uk-UA"/>
              </w:rPr>
              <w:t>231</w:t>
            </w:r>
          </w:p>
        </w:tc>
        <w:tc>
          <w:tcPr>
            <w:tcW w:w="499"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4"/>
              <w:ind w:left="35"/>
              <w:rPr>
                <w:rFonts w:cs="Calibri"/>
                <w:sz w:val="15"/>
                <w:szCs w:val="15"/>
                <w:lang w:val="uk-UA"/>
              </w:rPr>
            </w:pPr>
            <w:r w:rsidRPr="009033E2">
              <w:rPr>
                <w:color w:val="231F20"/>
                <w:spacing w:val="-4"/>
                <w:w w:val="95"/>
                <w:sz w:val="15"/>
                <w:lang w:val="uk-UA"/>
              </w:rPr>
              <w:t>188</w:t>
            </w:r>
            <w:r w:rsidRPr="009033E2">
              <w:rPr>
                <w:color w:val="231F20"/>
                <w:spacing w:val="-19"/>
                <w:w w:val="95"/>
                <w:sz w:val="15"/>
                <w:lang w:val="uk-UA"/>
              </w:rPr>
              <w:t xml:space="preserve"> </w:t>
            </w:r>
            <w:r w:rsidRPr="009033E2">
              <w:rPr>
                <w:color w:val="231F20"/>
                <w:spacing w:val="-4"/>
                <w:w w:val="95"/>
                <w:sz w:val="15"/>
                <w:lang w:val="uk-UA"/>
              </w:rPr>
              <w:t>737</w:t>
            </w:r>
          </w:p>
        </w:tc>
      </w:tr>
      <w:tr w:rsidR="000E5077" w:rsidRPr="009033E2" w:rsidTr="00AC36CE">
        <w:trPr>
          <w:trHeight w:hRule="exact" w:val="266"/>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3</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w w:val="95"/>
                <w:sz w:val="15"/>
                <w:szCs w:val="15"/>
                <w:lang w:val="uk-UA"/>
              </w:rPr>
              <w:t>Будівельні роботи</w:t>
            </w:r>
          </w:p>
        </w:tc>
        <w:tc>
          <w:tcPr>
            <w:tcW w:w="363"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91"/>
              <w:rPr>
                <w:rFonts w:cs="Calibri"/>
                <w:sz w:val="15"/>
                <w:szCs w:val="15"/>
                <w:lang w:val="uk-UA"/>
              </w:rPr>
            </w:pPr>
            <w:r w:rsidRPr="009033E2">
              <w:rPr>
                <w:color w:val="231F20"/>
                <w:sz w:val="15"/>
                <w:lang w:val="uk-UA"/>
              </w:rPr>
              <w:t>99</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45"/>
              <w:rPr>
                <w:rFonts w:cs="Calibri"/>
                <w:sz w:val="15"/>
                <w:szCs w:val="15"/>
                <w:lang w:val="uk-UA"/>
              </w:rPr>
            </w:pPr>
            <w:r w:rsidRPr="009033E2">
              <w:rPr>
                <w:color w:val="231F20"/>
                <w:spacing w:val="-3"/>
                <w:sz w:val="15"/>
                <w:lang w:val="uk-UA"/>
              </w:rPr>
              <w:t>542</w:t>
            </w:r>
          </w:p>
        </w:tc>
        <w:tc>
          <w:tcPr>
            <w:tcW w:w="425"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1"/>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2"/>
                <w:w w:val="95"/>
                <w:sz w:val="15"/>
                <w:lang w:val="uk-UA"/>
              </w:rPr>
              <w:t>993</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04"/>
              <w:rPr>
                <w:rFonts w:cs="Calibri"/>
                <w:sz w:val="15"/>
                <w:szCs w:val="15"/>
                <w:lang w:val="uk-UA"/>
              </w:rPr>
            </w:pPr>
            <w:r w:rsidRPr="009033E2">
              <w:rPr>
                <w:color w:val="231F20"/>
                <w:spacing w:val="-4"/>
                <w:w w:val="95"/>
                <w:sz w:val="15"/>
                <w:lang w:val="uk-UA"/>
              </w:rPr>
              <w:t>951</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9"/>
              <w:rPr>
                <w:rFonts w:cs="Calibri"/>
                <w:sz w:val="15"/>
                <w:szCs w:val="15"/>
                <w:lang w:val="uk-UA"/>
              </w:rPr>
            </w:pPr>
            <w:r w:rsidRPr="009033E2">
              <w:rPr>
                <w:color w:val="231F20"/>
                <w:w w:val="95"/>
                <w:sz w:val="15"/>
                <w:lang w:val="uk-UA"/>
              </w:rPr>
              <w:t>3</w:t>
            </w:r>
            <w:r w:rsidRPr="009033E2">
              <w:rPr>
                <w:color w:val="231F20"/>
                <w:spacing w:val="-16"/>
                <w:w w:val="95"/>
                <w:sz w:val="15"/>
                <w:lang w:val="uk-UA"/>
              </w:rPr>
              <w:t xml:space="preserve"> </w:t>
            </w:r>
            <w:r w:rsidRPr="009033E2">
              <w:rPr>
                <w:color w:val="231F20"/>
                <w:spacing w:val="-3"/>
                <w:w w:val="95"/>
                <w:sz w:val="15"/>
                <w:lang w:val="uk-UA"/>
              </w:rPr>
              <w:t>598</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6"/>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2"/>
                <w:w w:val="95"/>
                <w:sz w:val="15"/>
                <w:lang w:val="uk-UA"/>
              </w:rPr>
              <w:t>308</w:t>
            </w:r>
          </w:p>
        </w:tc>
        <w:tc>
          <w:tcPr>
            <w:tcW w:w="493"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163"/>
              <w:rPr>
                <w:rFonts w:cs="Calibri"/>
                <w:sz w:val="15"/>
                <w:szCs w:val="15"/>
                <w:lang w:val="uk-UA"/>
              </w:rPr>
            </w:pPr>
            <w:r w:rsidRPr="009033E2">
              <w:rPr>
                <w:color w:val="231F20"/>
                <w:w w:val="95"/>
                <w:sz w:val="15"/>
                <w:lang w:val="uk-UA"/>
              </w:rPr>
              <w:t>8</w:t>
            </w:r>
            <w:r w:rsidRPr="009033E2">
              <w:rPr>
                <w:color w:val="231F20"/>
                <w:spacing w:val="-16"/>
                <w:w w:val="95"/>
                <w:sz w:val="15"/>
                <w:lang w:val="uk-UA"/>
              </w:rPr>
              <w:t xml:space="preserve"> </w:t>
            </w:r>
            <w:r w:rsidRPr="009033E2">
              <w:rPr>
                <w:color w:val="231F20"/>
                <w:spacing w:val="-4"/>
                <w:w w:val="95"/>
                <w:sz w:val="15"/>
                <w:lang w:val="uk-UA"/>
              </w:rPr>
              <w:t>492</w:t>
            </w:r>
          </w:p>
        </w:tc>
        <w:tc>
          <w:tcPr>
            <w:tcW w:w="488"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46"/>
              <w:rPr>
                <w:rFonts w:cs="Calibri"/>
                <w:sz w:val="15"/>
                <w:szCs w:val="15"/>
                <w:lang w:val="uk-UA"/>
              </w:rPr>
            </w:pPr>
            <w:r w:rsidRPr="009033E2">
              <w:rPr>
                <w:color w:val="231F20"/>
                <w:w w:val="95"/>
                <w:sz w:val="15"/>
                <w:lang w:val="uk-UA"/>
              </w:rPr>
              <w:t>868</w:t>
            </w:r>
          </w:p>
        </w:tc>
        <w:tc>
          <w:tcPr>
            <w:tcW w:w="351" w:type="dxa"/>
            <w:vMerge/>
            <w:tcBorders>
              <w:left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pPr>
              <w:rPr>
                <w:lang w:val="uk-UA"/>
              </w:rPr>
            </w:pP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46"/>
              <w:rPr>
                <w:rFonts w:cs="Calibri"/>
                <w:sz w:val="15"/>
                <w:szCs w:val="15"/>
                <w:lang w:val="uk-UA"/>
              </w:rPr>
            </w:pPr>
            <w:r w:rsidRPr="009033E2">
              <w:rPr>
                <w:color w:val="231F20"/>
                <w:spacing w:val="-5"/>
                <w:w w:val="95"/>
                <w:sz w:val="15"/>
                <w:lang w:val="uk-UA"/>
              </w:rPr>
              <w:t>19</w:t>
            </w:r>
            <w:r w:rsidRPr="009033E2">
              <w:rPr>
                <w:color w:val="231F20"/>
                <w:spacing w:val="-17"/>
                <w:w w:val="95"/>
                <w:sz w:val="15"/>
                <w:lang w:val="uk-UA"/>
              </w:rPr>
              <w:t xml:space="preserve"> </w:t>
            </w:r>
            <w:r w:rsidRPr="009033E2">
              <w:rPr>
                <w:color w:val="231F20"/>
                <w:spacing w:val="-4"/>
                <w:w w:val="95"/>
                <w:sz w:val="15"/>
                <w:lang w:val="uk-UA"/>
              </w:rPr>
              <w:t>453</w:t>
            </w:r>
          </w:p>
        </w:tc>
        <w:tc>
          <w:tcPr>
            <w:tcW w:w="317" w:type="dxa"/>
            <w:tcBorders>
              <w:top w:val="nil"/>
              <w:left w:val="single" w:sz="2" w:space="0" w:color="9A5DA6"/>
              <w:bottom w:val="nil"/>
              <w:right w:val="single" w:sz="2" w:space="0" w:color="9A5DA6"/>
            </w:tcBorders>
          </w:tcPr>
          <w:p w:rsidR="000E5077" w:rsidRPr="009033E2" w:rsidRDefault="000E5077">
            <w:pPr>
              <w:rPr>
                <w:lang w:val="uk-UA"/>
              </w:rPr>
            </w:pPr>
          </w:p>
        </w:tc>
        <w:tc>
          <w:tcPr>
            <w:tcW w:w="363" w:type="dxa"/>
            <w:tcBorders>
              <w:top w:val="nil"/>
              <w:left w:val="single" w:sz="2" w:space="0" w:color="9A5DA6"/>
              <w:bottom w:val="nil"/>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97"/>
              <w:rPr>
                <w:rFonts w:cs="Calibri"/>
                <w:sz w:val="15"/>
                <w:szCs w:val="15"/>
                <w:lang w:val="uk-UA"/>
              </w:rPr>
            </w:pPr>
            <w:r w:rsidRPr="009033E2">
              <w:rPr>
                <w:color w:val="231F20"/>
                <w:spacing w:val="-4"/>
                <w:sz w:val="15"/>
                <w:lang w:val="uk-UA"/>
              </w:rPr>
              <w:t>429</w:t>
            </w:r>
          </w:p>
        </w:tc>
        <w:tc>
          <w:tcPr>
            <w:tcW w:w="420"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80"/>
              <w:rPr>
                <w:rFonts w:cs="Calibri"/>
                <w:sz w:val="15"/>
                <w:szCs w:val="15"/>
                <w:lang w:val="uk-UA"/>
              </w:rPr>
            </w:pPr>
            <w:r w:rsidRPr="009033E2">
              <w:rPr>
                <w:color w:val="231F20"/>
                <w:spacing w:val="-2"/>
                <w:sz w:val="15"/>
                <w:lang w:val="uk-UA"/>
              </w:rPr>
              <w:t>280</w:t>
            </w:r>
          </w:p>
        </w:tc>
        <w:tc>
          <w:tcPr>
            <w:tcW w:w="499"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104"/>
              <w:rPr>
                <w:rFonts w:cs="Calibri"/>
                <w:sz w:val="15"/>
                <w:szCs w:val="15"/>
                <w:lang w:val="uk-UA"/>
              </w:rPr>
            </w:pPr>
            <w:r w:rsidRPr="009033E2">
              <w:rPr>
                <w:color w:val="231F20"/>
                <w:spacing w:val="-5"/>
                <w:w w:val="95"/>
                <w:sz w:val="15"/>
                <w:lang w:val="uk-UA"/>
              </w:rPr>
              <w:t>21</w:t>
            </w:r>
            <w:r w:rsidRPr="009033E2">
              <w:rPr>
                <w:color w:val="231F20"/>
                <w:spacing w:val="-17"/>
                <w:w w:val="95"/>
                <w:sz w:val="15"/>
                <w:lang w:val="uk-UA"/>
              </w:rPr>
              <w:t xml:space="preserve"> </w:t>
            </w:r>
            <w:r w:rsidRPr="009033E2">
              <w:rPr>
                <w:color w:val="231F20"/>
                <w:spacing w:val="-3"/>
                <w:w w:val="95"/>
                <w:sz w:val="15"/>
                <w:lang w:val="uk-UA"/>
              </w:rPr>
              <w:t>030</w:t>
            </w:r>
          </w:p>
        </w:tc>
        <w:tc>
          <w:tcPr>
            <w:tcW w:w="499"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4"/>
              <w:ind w:left="106"/>
              <w:rPr>
                <w:rFonts w:cs="Calibri"/>
                <w:sz w:val="15"/>
                <w:szCs w:val="15"/>
                <w:lang w:val="uk-UA"/>
              </w:rPr>
            </w:pPr>
            <w:r w:rsidRPr="009033E2">
              <w:rPr>
                <w:color w:val="231F20"/>
                <w:spacing w:val="-2"/>
                <w:w w:val="95"/>
                <w:sz w:val="15"/>
                <w:lang w:val="uk-UA"/>
              </w:rPr>
              <w:t>29</w:t>
            </w:r>
            <w:r w:rsidRPr="009033E2">
              <w:rPr>
                <w:color w:val="231F20"/>
                <w:spacing w:val="-17"/>
                <w:w w:val="95"/>
                <w:sz w:val="15"/>
                <w:lang w:val="uk-UA"/>
              </w:rPr>
              <w:t xml:space="preserve"> </w:t>
            </w:r>
            <w:r w:rsidRPr="009033E2">
              <w:rPr>
                <w:color w:val="231F20"/>
                <w:spacing w:val="-5"/>
                <w:w w:val="95"/>
                <w:sz w:val="15"/>
                <w:lang w:val="uk-UA"/>
              </w:rPr>
              <w:t>521</w:t>
            </w:r>
          </w:p>
        </w:tc>
      </w:tr>
      <w:tr w:rsidR="000E5077" w:rsidRPr="009033E2" w:rsidTr="00AC36CE">
        <w:trPr>
          <w:trHeight w:hRule="exact" w:val="266"/>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4</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pacing w:val="-2"/>
                <w:w w:val="95"/>
                <w:sz w:val="15"/>
                <w:lang w:val="uk-UA"/>
              </w:rPr>
              <w:t>Торгівля, готелі, транспорт</w:t>
            </w:r>
          </w:p>
        </w:tc>
        <w:tc>
          <w:tcPr>
            <w:tcW w:w="363"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25"/>
              <w:rPr>
                <w:rFonts w:cs="Calibri"/>
                <w:sz w:val="15"/>
                <w:szCs w:val="15"/>
                <w:lang w:val="uk-UA"/>
              </w:rPr>
            </w:pPr>
            <w:r w:rsidRPr="009033E2">
              <w:rPr>
                <w:color w:val="231F20"/>
                <w:spacing w:val="-3"/>
                <w:sz w:val="15"/>
                <w:lang w:val="uk-UA"/>
              </w:rPr>
              <w:t>563</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52"/>
              <w:rPr>
                <w:rFonts w:cs="Calibri"/>
                <w:sz w:val="15"/>
                <w:szCs w:val="15"/>
                <w:lang w:val="uk-UA"/>
              </w:rPr>
            </w:pPr>
            <w:r w:rsidRPr="009033E2">
              <w:rPr>
                <w:color w:val="231F20"/>
                <w:w w:val="95"/>
                <w:sz w:val="15"/>
                <w:lang w:val="uk-UA"/>
              </w:rPr>
              <w:t>9</w:t>
            </w:r>
            <w:r w:rsidRPr="009033E2">
              <w:rPr>
                <w:color w:val="231F20"/>
                <w:spacing w:val="-17"/>
                <w:w w:val="95"/>
                <w:sz w:val="15"/>
                <w:lang w:val="uk-UA"/>
              </w:rPr>
              <w:t xml:space="preserve"> </w:t>
            </w:r>
            <w:r w:rsidRPr="009033E2">
              <w:rPr>
                <w:color w:val="231F20"/>
                <w:spacing w:val="-4"/>
                <w:w w:val="95"/>
                <w:sz w:val="15"/>
                <w:lang w:val="uk-UA"/>
              </w:rPr>
              <w:t>978</w:t>
            </w:r>
          </w:p>
        </w:tc>
        <w:tc>
          <w:tcPr>
            <w:tcW w:w="425"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5"/>
              <w:rPr>
                <w:rFonts w:cs="Calibri"/>
                <w:sz w:val="15"/>
                <w:szCs w:val="15"/>
                <w:lang w:val="uk-UA"/>
              </w:rPr>
            </w:pPr>
            <w:r w:rsidRPr="009033E2">
              <w:rPr>
                <w:color w:val="231F20"/>
                <w:w w:val="95"/>
                <w:sz w:val="15"/>
                <w:lang w:val="uk-UA"/>
              </w:rPr>
              <w:t>1</w:t>
            </w:r>
            <w:r w:rsidRPr="009033E2">
              <w:rPr>
                <w:color w:val="231F20"/>
                <w:spacing w:val="-17"/>
                <w:w w:val="95"/>
                <w:sz w:val="15"/>
                <w:lang w:val="uk-UA"/>
              </w:rPr>
              <w:t xml:space="preserve"> </w:t>
            </w:r>
            <w:r w:rsidRPr="009033E2">
              <w:rPr>
                <w:color w:val="231F20"/>
                <w:spacing w:val="-4"/>
                <w:w w:val="95"/>
                <w:sz w:val="15"/>
                <w:lang w:val="uk-UA"/>
              </w:rPr>
              <w:t>837</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46"/>
              <w:rPr>
                <w:rFonts w:cs="Calibri"/>
                <w:sz w:val="15"/>
                <w:szCs w:val="15"/>
                <w:lang w:val="uk-UA"/>
              </w:rPr>
            </w:pPr>
            <w:r w:rsidRPr="009033E2">
              <w:rPr>
                <w:color w:val="231F20"/>
                <w:spacing w:val="-6"/>
                <w:w w:val="95"/>
                <w:sz w:val="15"/>
                <w:lang w:val="uk-UA"/>
              </w:rPr>
              <w:t>13</w:t>
            </w:r>
            <w:r w:rsidRPr="009033E2">
              <w:rPr>
                <w:color w:val="231F20"/>
                <w:spacing w:val="-17"/>
                <w:w w:val="95"/>
                <w:sz w:val="15"/>
                <w:lang w:val="uk-UA"/>
              </w:rPr>
              <w:t xml:space="preserve"> </w:t>
            </w:r>
            <w:r w:rsidRPr="009033E2">
              <w:rPr>
                <w:color w:val="231F20"/>
                <w:spacing w:val="-3"/>
                <w:w w:val="95"/>
                <w:sz w:val="15"/>
                <w:lang w:val="uk-UA"/>
              </w:rPr>
              <w:t>439</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9"/>
              <w:rPr>
                <w:rFonts w:cs="Calibri"/>
                <w:sz w:val="15"/>
                <w:szCs w:val="15"/>
                <w:lang w:val="uk-UA"/>
              </w:rPr>
            </w:pPr>
            <w:r w:rsidRPr="009033E2">
              <w:rPr>
                <w:color w:val="231F20"/>
                <w:w w:val="95"/>
                <w:sz w:val="15"/>
                <w:lang w:val="uk-UA"/>
              </w:rPr>
              <w:t>1</w:t>
            </w:r>
            <w:r w:rsidRPr="009033E2">
              <w:rPr>
                <w:color w:val="231F20"/>
                <w:spacing w:val="-17"/>
                <w:w w:val="95"/>
                <w:sz w:val="15"/>
                <w:lang w:val="uk-UA"/>
              </w:rPr>
              <w:t xml:space="preserve"> </w:t>
            </w:r>
            <w:r w:rsidRPr="009033E2">
              <w:rPr>
                <w:color w:val="231F20"/>
                <w:spacing w:val="-3"/>
                <w:w w:val="95"/>
                <w:sz w:val="15"/>
                <w:lang w:val="uk-UA"/>
              </w:rPr>
              <w:t>754</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0"/>
              <w:rPr>
                <w:rFonts w:cs="Calibri"/>
                <w:sz w:val="15"/>
                <w:szCs w:val="15"/>
                <w:lang w:val="uk-UA"/>
              </w:rPr>
            </w:pPr>
            <w:r w:rsidRPr="009033E2">
              <w:rPr>
                <w:color w:val="231F20"/>
                <w:w w:val="95"/>
                <w:sz w:val="15"/>
                <w:lang w:val="uk-UA"/>
              </w:rPr>
              <w:t>2</w:t>
            </w:r>
            <w:r w:rsidRPr="009033E2">
              <w:rPr>
                <w:color w:val="231F20"/>
                <w:spacing w:val="-20"/>
                <w:w w:val="95"/>
                <w:sz w:val="15"/>
                <w:lang w:val="uk-UA"/>
              </w:rPr>
              <w:t xml:space="preserve"> </w:t>
            </w:r>
            <w:r w:rsidRPr="009033E2">
              <w:rPr>
                <w:color w:val="231F20"/>
                <w:spacing w:val="1"/>
                <w:w w:val="95"/>
                <w:sz w:val="15"/>
                <w:lang w:val="uk-UA"/>
              </w:rPr>
              <w:t>4</w:t>
            </w:r>
            <w:r w:rsidRPr="009033E2">
              <w:rPr>
                <w:color w:val="231F20"/>
                <w:spacing w:val="2"/>
                <w:w w:val="95"/>
                <w:sz w:val="15"/>
                <w:lang w:val="uk-UA"/>
              </w:rPr>
              <w:t>0</w:t>
            </w:r>
            <w:r w:rsidRPr="009033E2">
              <w:rPr>
                <w:color w:val="231F20"/>
                <w:w w:val="95"/>
                <w:sz w:val="15"/>
                <w:lang w:val="uk-UA"/>
              </w:rPr>
              <w:t>0</w:t>
            </w:r>
          </w:p>
        </w:tc>
        <w:tc>
          <w:tcPr>
            <w:tcW w:w="493"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95"/>
              <w:rPr>
                <w:rFonts w:cs="Calibri"/>
                <w:sz w:val="15"/>
                <w:szCs w:val="15"/>
                <w:lang w:val="uk-UA"/>
              </w:rPr>
            </w:pPr>
            <w:r w:rsidRPr="009033E2">
              <w:rPr>
                <w:color w:val="231F20"/>
                <w:spacing w:val="-2"/>
                <w:w w:val="95"/>
                <w:sz w:val="15"/>
                <w:lang w:val="uk-UA"/>
              </w:rPr>
              <w:t>29</w:t>
            </w:r>
            <w:r w:rsidRPr="009033E2">
              <w:rPr>
                <w:color w:val="231F20"/>
                <w:spacing w:val="-17"/>
                <w:w w:val="95"/>
                <w:sz w:val="15"/>
                <w:lang w:val="uk-UA"/>
              </w:rPr>
              <w:t xml:space="preserve"> </w:t>
            </w:r>
            <w:r w:rsidRPr="009033E2">
              <w:rPr>
                <w:color w:val="231F20"/>
                <w:spacing w:val="-4"/>
                <w:w w:val="95"/>
                <w:sz w:val="15"/>
                <w:lang w:val="uk-UA"/>
              </w:rPr>
              <w:t>971</w:t>
            </w:r>
          </w:p>
        </w:tc>
        <w:tc>
          <w:tcPr>
            <w:tcW w:w="488"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86"/>
              <w:rPr>
                <w:rFonts w:cs="Calibri"/>
                <w:sz w:val="15"/>
                <w:szCs w:val="15"/>
                <w:lang w:val="uk-UA"/>
              </w:rPr>
            </w:pPr>
            <w:r w:rsidRPr="009033E2">
              <w:rPr>
                <w:color w:val="231F20"/>
                <w:spacing w:val="-4"/>
                <w:w w:val="95"/>
                <w:sz w:val="15"/>
                <w:lang w:val="uk-UA"/>
              </w:rPr>
              <w:t>42</w:t>
            </w:r>
            <w:r w:rsidRPr="009033E2">
              <w:rPr>
                <w:color w:val="231F20"/>
                <w:spacing w:val="-17"/>
                <w:w w:val="95"/>
                <w:sz w:val="15"/>
                <w:lang w:val="uk-UA"/>
              </w:rPr>
              <w:t xml:space="preserve"> </w:t>
            </w:r>
            <w:r w:rsidRPr="009033E2">
              <w:rPr>
                <w:color w:val="231F20"/>
                <w:spacing w:val="-2"/>
                <w:w w:val="95"/>
                <w:sz w:val="15"/>
                <w:lang w:val="uk-UA"/>
              </w:rPr>
              <w:t>586</w:t>
            </w:r>
          </w:p>
        </w:tc>
        <w:tc>
          <w:tcPr>
            <w:tcW w:w="351" w:type="dxa"/>
            <w:vMerge/>
            <w:tcBorders>
              <w:left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7"/>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3"/>
                <w:w w:val="95"/>
                <w:sz w:val="15"/>
                <w:lang w:val="uk-UA"/>
              </w:rPr>
              <w:t>295</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05"/>
              <w:rPr>
                <w:rFonts w:cs="Calibri"/>
                <w:sz w:val="15"/>
                <w:szCs w:val="15"/>
                <w:lang w:val="uk-UA"/>
              </w:rPr>
            </w:pPr>
            <w:r w:rsidRPr="009033E2">
              <w:rPr>
                <w:color w:val="231F20"/>
                <w:w w:val="95"/>
                <w:sz w:val="15"/>
                <w:lang w:val="uk-UA"/>
              </w:rPr>
              <w:t>4</w:t>
            </w:r>
            <w:r w:rsidRPr="009033E2">
              <w:rPr>
                <w:color w:val="231F20"/>
                <w:spacing w:val="-17"/>
                <w:w w:val="95"/>
                <w:sz w:val="15"/>
                <w:lang w:val="uk-UA"/>
              </w:rPr>
              <w:t xml:space="preserve"> </w:t>
            </w:r>
            <w:r w:rsidRPr="009033E2">
              <w:rPr>
                <w:color w:val="231F20"/>
                <w:spacing w:val="-3"/>
                <w:w w:val="95"/>
                <w:sz w:val="15"/>
                <w:lang w:val="uk-UA"/>
              </w:rPr>
              <w:t>758</w:t>
            </w:r>
          </w:p>
        </w:tc>
        <w:tc>
          <w:tcPr>
            <w:tcW w:w="31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right="23"/>
              <w:jc w:val="right"/>
              <w:rPr>
                <w:rFonts w:cs="Calibri"/>
                <w:sz w:val="15"/>
                <w:szCs w:val="15"/>
                <w:lang w:val="uk-UA"/>
              </w:rPr>
            </w:pPr>
            <w:r w:rsidRPr="009033E2">
              <w:rPr>
                <w:color w:val="231F20"/>
                <w:w w:val="90"/>
                <w:sz w:val="15"/>
                <w:lang w:val="uk-UA"/>
              </w:rPr>
              <w:t>1</w:t>
            </w:r>
          </w:p>
        </w:tc>
        <w:tc>
          <w:tcPr>
            <w:tcW w:w="363"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26"/>
              <w:rPr>
                <w:rFonts w:cs="Calibri"/>
                <w:sz w:val="15"/>
                <w:szCs w:val="15"/>
                <w:lang w:val="uk-UA"/>
              </w:rPr>
            </w:pPr>
            <w:r w:rsidRPr="009033E2">
              <w:rPr>
                <w:color w:val="231F20"/>
                <w:spacing w:val="-3"/>
                <w:sz w:val="15"/>
                <w:lang w:val="uk-UA"/>
              </w:rPr>
              <w:t>108</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10"/>
              <w:rPr>
                <w:rFonts w:cs="Calibri"/>
                <w:sz w:val="15"/>
                <w:szCs w:val="15"/>
                <w:lang w:val="uk-UA"/>
              </w:rPr>
            </w:pPr>
            <w:r w:rsidRPr="009033E2">
              <w:rPr>
                <w:color w:val="231F20"/>
                <w:w w:val="95"/>
                <w:sz w:val="15"/>
                <w:lang w:val="uk-UA"/>
              </w:rPr>
              <w:t>5</w:t>
            </w:r>
            <w:r w:rsidRPr="009033E2">
              <w:rPr>
                <w:color w:val="231F20"/>
                <w:spacing w:val="-17"/>
                <w:w w:val="95"/>
                <w:sz w:val="15"/>
                <w:lang w:val="uk-UA"/>
              </w:rPr>
              <w:t xml:space="preserve"> </w:t>
            </w:r>
            <w:r w:rsidRPr="009033E2">
              <w:rPr>
                <w:color w:val="231F20"/>
                <w:spacing w:val="-7"/>
                <w:w w:val="95"/>
                <w:sz w:val="15"/>
                <w:lang w:val="uk-UA"/>
              </w:rPr>
              <w:t>415</w:t>
            </w:r>
          </w:p>
        </w:tc>
        <w:tc>
          <w:tcPr>
            <w:tcW w:w="420"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84"/>
              <w:rPr>
                <w:rFonts w:cs="Calibri"/>
                <w:sz w:val="15"/>
                <w:szCs w:val="15"/>
                <w:lang w:val="uk-UA"/>
              </w:rPr>
            </w:pPr>
            <w:r w:rsidRPr="009033E2">
              <w:rPr>
                <w:color w:val="231F20"/>
                <w:w w:val="95"/>
                <w:sz w:val="15"/>
                <w:lang w:val="uk-UA"/>
              </w:rPr>
              <w:t>3</w:t>
            </w:r>
            <w:r w:rsidRPr="009033E2">
              <w:rPr>
                <w:color w:val="231F20"/>
                <w:spacing w:val="-17"/>
                <w:w w:val="95"/>
                <w:sz w:val="15"/>
                <w:lang w:val="uk-UA"/>
              </w:rPr>
              <w:t xml:space="preserve"> </w:t>
            </w:r>
            <w:r w:rsidRPr="009033E2">
              <w:rPr>
                <w:color w:val="231F20"/>
                <w:spacing w:val="-3"/>
                <w:w w:val="95"/>
                <w:sz w:val="15"/>
                <w:lang w:val="uk-UA"/>
              </w:rPr>
              <w:t>589</w:t>
            </w:r>
          </w:p>
        </w:tc>
        <w:tc>
          <w:tcPr>
            <w:tcW w:w="499"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102"/>
              <w:rPr>
                <w:rFonts w:cs="Calibri"/>
                <w:sz w:val="15"/>
                <w:szCs w:val="15"/>
                <w:lang w:val="uk-UA"/>
              </w:rPr>
            </w:pPr>
            <w:r w:rsidRPr="009033E2">
              <w:rPr>
                <w:color w:val="231F20"/>
                <w:spacing w:val="-3"/>
                <w:w w:val="95"/>
                <w:sz w:val="15"/>
                <w:lang w:val="uk-UA"/>
              </w:rPr>
              <w:t>57</w:t>
            </w:r>
            <w:r w:rsidRPr="009033E2">
              <w:rPr>
                <w:color w:val="231F20"/>
                <w:spacing w:val="-18"/>
                <w:w w:val="95"/>
                <w:sz w:val="15"/>
                <w:lang w:val="uk-UA"/>
              </w:rPr>
              <w:t xml:space="preserve"> </w:t>
            </w:r>
            <w:r w:rsidRPr="009033E2">
              <w:rPr>
                <w:color w:val="231F20"/>
                <w:spacing w:val="-4"/>
                <w:w w:val="95"/>
                <w:sz w:val="15"/>
                <w:lang w:val="uk-UA"/>
              </w:rPr>
              <w:t>752</w:t>
            </w:r>
          </w:p>
        </w:tc>
        <w:tc>
          <w:tcPr>
            <w:tcW w:w="499"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4"/>
              <w:ind w:left="95"/>
              <w:rPr>
                <w:rFonts w:cs="Calibri"/>
                <w:sz w:val="15"/>
                <w:szCs w:val="15"/>
                <w:lang w:val="uk-UA"/>
              </w:rPr>
            </w:pPr>
            <w:r w:rsidRPr="009033E2">
              <w:rPr>
                <w:color w:val="231F20"/>
                <w:spacing w:val="-3"/>
                <w:w w:val="95"/>
                <w:sz w:val="15"/>
                <w:lang w:val="uk-UA"/>
              </w:rPr>
              <w:t>87</w:t>
            </w:r>
            <w:r w:rsidRPr="009033E2">
              <w:rPr>
                <w:color w:val="231F20"/>
                <w:spacing w:val="-17"/>
                <w:w w:val="95"/>
                <w:sz w:val="15"/>
                <w:lang w:val="uk-UA"/>
              </w:rPr>
              <w:t xml:space="preserve"> </w:t>
            </w:r>
            <w:r w:rsidRPr="009033E2">
              <w:rPr>
                <w:color w:val="231F20"/>
                <w:spacing w:val="-2"/>
                <w:w w:val="95"/>
                <w:sz w:val="15"/>
                <w:lang w:val="uk-UA"/>
              </w:rPr>
              <w:t>723</w:t>
            </w:r>
          </w:p>
        </w:tc>
      </w:tr>
      <w:tr w:rsidR="000E5077" w:rsidRPr="009033E2" w:rsidTr="00AC36CE">
        <w:trPr>
          <w:trHeight w:hRule="exact" w:val="266"/>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5</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pacing w:val="-1"/>
                <w:sz w:val="15"/>
                <w:lang w:val="uk-UA"/>
              </w:rPr>
              <w:t>Фінанси, нерухомість, бізнес</w:t>
            </w:r>
          </w:p>
        </w:tc>
        <w:tc>
          <w:tcPr>
            <w:tcW w:w="363"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31"/>
              <w:rPr>
                <w:rFonts w:cs="Calibri"/>
                <w:sz w:val="15"/>
                <w:szCs w:val="15"/>
                <w:lang w:val="uk-UA"/>
              </w:rPr>
            </w:pPr>
            <w:r w:rsidRPr="009033E2">
              <w:rPr>
                <w:color w:val="231F20"/>
                <w:spacing w:val="-4"/>
                <w:w w:val="95"/>
                <w:sz w:val="15"/>
                <w:lang w:val="uk-UA"/>
              </w:rPr>
              <w:t>165</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53"/>
              <w:rPr>
                <w:rFonts w:cs="Calibri"/>
                <w:sz w:val="15"/>
                <w:szCs w:val="15"/>
                <w:lang w:val="uk-UA"/>
              </w:rPr>
            </w:pPr>
            <w:r w:rsidRPr="009033E2">
              <w:rPr>
                <w:color w:val="231F20"/>
                <w:w w:val="95"/>
                <w:sz w:val="15"/>
                <w:lang w:val="uk-UA"/>
              </w:rPr>
              <w:t>7</w:t>
            </w:r>
            <w:r w:rsidRPr="009033E2">
              <w:rPr>
                <w:color w:val="231F20"/>
                <w:spacing w:val="-16"/>
                <w:w w:val="95"/>
                <w:sz w:val="15"/>
                <w:lang w:val="uk-UA"/>
              </w:rPr>
              <w:t xml:space="preserve"> </w:t>
            </w:r>
            <w:r w:rsidRPr="009033E2">
              <w:rPr>
                <w:color w:val="231F20"/>
                <w:spacing w:val="-4"/>
                <w:w w:val="95"/>
                <w:sz w:val="15"/>
                <w:lang w:val="uk-UA"/>
              </w:rPr>
              <w:t>327</w:t>
            </w:r>
          </w:p>
        </w:tc>
        <w:tc>
          <w:tcPr>
            <w:tcW w:w="425"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7"/>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4"/>
                <w:w w:val="95"/>
                <w:sz w:val="15"/>
                <w:lang w:val="uk-UA"/>
              </w:rPr>
              <w:t>721</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42"/>
              <w:rPr>
                <w:rFonts w:cs="Calibri"/>
                <w:sz w:val="15"/>
                <w:szCs w:val="15"/>
                <w:lang w:val="uk-UA"/>
              </w:rPr>
            </w:pPr>
            <w:r w:rsidRPr="009033E2">
              <w:rPr>
                <w:color w:val="231F20"/>
                <w:spacing w:val="-4"/>
                <w:w w:val="95"/>
                <w:sz w:val="15"/>
                <w:lang w:val="uk-UA"/>
              </w:rPr>
              <w:t>10</w:t>
            </w:r>
            <w:r w:rsidRPr="009033E2">
              <w:rPr>
                <w:color w:val="231F20"/>
                <w:spacing w:val="-17"/>
                <w:w w:val="95"/>
                <w:sz w:val="15"/>
                <w:lang w:val="uk-UA"/>
              </w:rPr>
              <w:t xml:space="preserve"> </w:t>
            </w:r>
            <w:r w:rsidRPr="009033E2">
              <w:rPr>
                <w:color w:val="231F20"/>
                <w:spacing w:val="-3"/>
                <w:w w:val="95"/>
                <w:sz w:val="15"/>
                <w:lang w:val="uk-UA"/>
              </w:rPr>
              <w:t>377</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33"/>
              <w:rPr>
                <w:rFonts w:cs="Calibri"/>
                <w:sz w:val="15"/>
                <w:szCs w:val="15"/>
                <w:lang w:val="uk-UA"/>
              </w:rPr>
            </w:pPr>
            <w:r w:rsidRPr="009033E2">
              <w:rPr>
                <w:color w:val="231F20"/>
                <w:spacing w:val="-5"/>
                <w:w w:val="95"/>
                <w:sz w:val="15"/>
                <w:lang w:val="uk-UA"/>
              </w:rPr>
              <w:t>21</w:t>
            </w:r>
            <w:r w:rsidRPr="009033E2">
              <w:rPr>
                <w:color w:val="231F20"/>
                <w:spacing w:val="-17"/>
                <w:w w:val="95"/>
                <w:sz w:val="15"/>
                <w:lang w:val="uk-UA"/>
              </w:rPr>
              <w:t xml:space="preserve"> </w:t>
            </w:r>
            <w:r w:rsidRPr="009033E2">
              <w:rPr>
                <w:color w:val="231F20"/>
                <w:spacing w:val="-2"/>
                <w:w w:val="95"/>
                <w:sz w:val="15"/>
                <w:lang w:val="uk-UA"/>
              </w:rPr>
              <w:t>498</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8"/>
              <w:rPr>
                <w:rFonts w:cs="Calibri"/>
                <w:sz w:val="15"/>
                <w:szCs w:val="15"/>
                <w:lang w:val="uk-UA"/>
              </w:rPr>
            </w:pPr>
            <w:r w:rsidRPr="009033E2">
              <w:rPr>
                <w:color w:val="231F20"/>
                <w:w w:val="95"/>
                <w:sz w:val="15"/>
                <w:lang w:val="uk-UA"/>
              </w:rPr>
              <w:t>4</w:t>
            </w:r>
            <w:r w:rsidRPr="009033E2">
              <w:rPr>
                <w:color w:val="231F20"/>
                <w:spacing w:val="-16"/>
                <w:w w:val="95"/>
                <w:sz w:val="15"/>
                <w:lang w:val="uk-UA"/>
              </w:rPr>
              <w:t xml:space="preserve"> </w:t>
            </w:r>
            <w:r w:rsidRPr="009033E2">
              <w:rPr>
                <w:color w:val="231F20"/>
                <w:spacing w:val="-3"/>
                <w:w w:val="95"/>
                <w:sz w:val="15"/>
                <w:lang w:val="uk-UA"/>
              </w:rPr>
              <w:t>342</w:t>
            </w:r>
          </w:p>
        </w:tc>
        <w:tc>
          <w:tcPr>
            <w:tcW w:w="493"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93"/>
              <w:rPr>
                <w:rFonts w:cs="Calibri"/>
                <w:sz w:val="15"/>
                <w:szCs w:val="15"/>
                <w:lang w:val="uk-UA"/>
              </w:rPr>
            </w:pPr>
            <w:r w:rsidRPr="009033E2">
              <w:rPr>
                <w:color w:val="231F20"/>
                <w:spacing w:val="-3"/>
                <w:w w:val="95"/>
                <w:sz w:val="15"/>
                <w:lang w:val="uk-UA"/>
              </w:rPr>
              <w:t>45</w:t>
            </w:r>
            <w:r w:rsidRPr="009033E2">
              <w:rPr>
                <w:color w:val="231F20"/>
                <w:spacing w:val="-17"/>
                <w:w w:val="95"/>
                <w:sz w:val="15"/>
                <w:lang w:val="uk-UA"/>
              </w:rPr>
              <w:t xml:space="preserve"> </w:t>
            </w:r>
            <w:r w:rsidRPr="009033E2">
              <w:rPr>
                <w:color w:val="231F20"/>
                <w:spacing w:val="-3"/>
                <w:w w:val="95"/>
                <w:sz w:val="15"/>
                <w:lang w:val="uk-UA"/>
              </w:rPr>
              <w:t>430</w:t>
            </w:r>
          </w:p>
        </w:tc>
        <w:tc>
          <w:tcPr>
            <w:tcW w:w="488"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3"/>
              <w:rPr>
                <w:rFonts w:cs="Calibri"/>
                <w:sz w:val="15"/>
                <w:szCs w:val="15"/>
                <w:lang w:val="uk-UA"/>
              </w:rPr>
            </w:pPr>
            <w:r w:rsidRPr="009033E2">
              <w:rPr>
                <w:color w:val="231F20"/>
                <w:spacing w:val="-2"/>
                <w:w w:val="95"/>
                <w:sz w:val="15"/>
                <w:lang w:val="uk-UA"/>
              </w:rPr>
              <w:t>20</w:t>
            </w:r>
            <w:r w:rsidRPr="009033E2">
              <w:rPr>
                <w:color w:val="231F20"/>
                <w:spacing w:val="-17"/>
                <w:w w:val="95"/>
                <w:sz w:val="15"/>
                <w:lang w:val="uk-UA"/>
              </w:rPr>
              <w:t xml:space="preserve"> </w:t>
            </w:r>
            <w:r w:rsidRPr="009033E2">
              <w:rPr>
                <w:color w:val="231F20"/>
                <w:spacing w:val="-5"/>
                <w:w w:val="95"/>
                <w:sz w:val="15"/>
                <w:lang w:val="uk-UA"/>
              </w:rPr>
              <w:t>921</w:t>
            </w:r>
          </w:p>
        </w:tc>
        <w:tc>
          <w:tcPr>
            <w:tcW w:w="351" w:type="dxa"/>
            <w:vMerge/>
            <w:tcBorders>
              <w:left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99"/>
              <w:rPr>
                <w:rFonts w:cs="Calibri"/>
                <w:sz w:val="15"/>
                <w:szCs w:val="15"/>
                <w:lang w:val="uk-UA"/>
              </w:rPr>
            </w:pPr>
            <w:r w:rsidRPr="009033E2">
              <w:rPr>
                <w:color w:val="231F20"/>
                <w:spacing w:val="-5"/>
                <w:sz w:val="15"/>
                <w:lang w:val="uk-UA"/>
              </w:rPr>
              <w:t>195</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08"/>
              <w:rPr>
                <w:rFonts w:cs="Calibri"/>
                <w:sz w:val="15"/>
                <w:szCs w:val="15"/>
                <w:lang w:val="uk-UA"/>
              </w:rPr>
            </w:pPr>
            <w:r w:rsidRPr="009033E2">
              <w:rPr>
                <w:color w:val="231F20"/>
                <w:w w:val="95"/>
                <w:sz w:val="15"/>
                <w:lang w:val="uk-UA"/>
              </w:rPr>
              <w:t>3</w:t>
            </w:r>
            <w:r w:rsidRPr="009033E2">
              <w:rPr>
                <w:color w:val="231F20"/>
                <w:spacing w:val="-16"/>
                <w:w w:val="95"/>
                <w:sz w:val="15"/>
                <w:lang w:val="uk-UA"/>
              </w:rPr>
              <w:t xml:space="preserve"> </w:t>
            </w:r>
            <w:r w:rsidRPr="009033E2">
              <w:rPr>
                <w:color w:val="231F20"/>
                <w:spacing w:val="-4"/>
                <w:w w:val="95"/>
                <w:sz w:val="15"/>
                <w:lang w:val="uk-UA"/>
              </w:rPr>
              <w:t>553</w:t>
            </w:r>
          </w:p>
        </w:tc>
        <w:tc>
          <w:tcPr>
            <w:tcW w:w="317" w:type="dxa"/>
            <w:tcBorders>
              <w:top w:val="nil"/>
              <w:left w:val="single" w:sz="2" w:space="0" w:color="9A5DA6"/>
              <w:bottom w:val="nil"/>
              <w:right w:val="single" w:sz="2" w:space="0" w:color="9A5DA6"/>
            </w:tcBorders>
          </w:tcPr>
          <w:p w:rsidR="000E5077" w:rsidRPr="009033E2" w:rsidRDefault="000E5077">
            <w:pPr>
              <w:rPr>
                <w:lang w:val="uk-UA"/>
              </w:rPr>
            </w:pPr>
          </w:p>
        </w:tc>
        <w:tc>
          <w:tcPr>
            <w:tcW w:w="363" w:type="dxa"/>
            <w:vMerge w:val="restart"/>
            <w:tcBorders>
              <w:top w:val="nil"/>
              <w:left w:val="single" w:sz="2" w:space="0" w:color="9A5DA6"/>
              <w:right w:val="single" w:sz="2" w:space="0" w:color="9A5DA6"/>
            </w:tcBorders>
          </w:tcPr>
          <w:p w:rsidR="000E5077" w:rsidRPr="009033E2" w:rsidRDefault="000E5077" w:rsidP="00AC36CE">
            <w:pPr>
              <w:pStyle w:val="TableParagraph"/>
              <w:spacing w:before="34"/>
              <w:ind w:left="127"/>
              <w:rPr>
                <w:rFonts w:cs="Calibri"/>
                <w:sz w:val="15"/>
                <w:szCs w:val="15"/>
                <w:lang w:val="uk-UA"/>
              </w:rPr>
            </w:pPr>
            <w:r w:rsidRPr="009033E2">
              <w:rPr>
                <w:color w:val="231F20"/>
                <w:sz w:val="15"/>
                <w:lang w:val="uk-UA"/>
              </w:rPr>
              <w:t>-</w:t>
            </w:r>
            <w:r w:rsidRPr="009033E2">
              <w:rPr>
                <w:color w:val="231F20"/>
                <w:spacing w:val="-25"/>
                <w:sz w:val="15"/>
                <w:lang w:val="uk-UA"/>
              </w:rPr>
              <w:t xml:space="preserve"> </w:t>
            </w:r>
            <w:r w:rsidRPr="009033E2">
              <w:rPr>
                <w:color w:val="231F20"/>
                <w:spacing w:val="-3"/>
                <w:sz w:val="15"/>
                <w:lang w:val="uk-UA"/>
              </w:rPr>
              <w:t>24</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08"/>
              <w:rPr>
                <w:rFonts w:cs="Calibri"/>
                <w:sz w:val="15"/>
                <w:szCs w:val="15"/>
                <w:lang w:val="uk-UA"/>
              </w:rPr>
            </w:pPr>
            <w:r w:rsidRPr="009033E2">
              <w:rPr>
                <w:color w:val="231F20"/>
                <w:w w:val="95"/>
                <w:sz w:val="15"/>
                <w:lang w:val="uk-UA"/>
              </w:rPr>
              <w:t>3</w:t>
            </w:r>
            <w:r w:rsidRPr="009033E2">
              <w:rPr>
                <w:color w:val="231F20"/>
                <w:spacing w:val="-16"/>
                <w:w w:val="95"/>
                <w:sz w:val="15"/>
                <w:lang w:val="uk-UA"/>
              </w:rPr>
              <w:t xml:space="preserve"> </w:t>
            </w:r>
            <w:r w:rsidRPr="009033E2">
              <w:rPr>
                <w:color w:val="231F20"/>
                <w:spacing w:val="-6"/>
                <w:w w:val="95"/>
                <w:sz w:val="15"/>
                <w:lang w:val="uk-UA"/>
              </w:rPr>
              <w:t>610</w:t>
            </w:r>
          </w:p>
        </w:tc>
        <w:tc>
          <w:tcPr>
            <w:tcW w:w="420"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87"/>
              <w:rPr>
                <w:rFonts w:cs="Calibri"/>
                <w:sz w:val="15"/>
                <w:szCs w:val="15"/>
                <w:lang w:val="uk-UA"/>
              </w:rPr>
            </w:pPr>
            <w:r w:rsidRPr="009033E2">
              <w:rPr>
                <w:color w:val="231F20"/>
                <w:w w:val="95"/>
                <w:sz w:val="15"/>
                <w:lang w:val="uk-UA"/>
              </w:rPr>
              <w:t>2</w:t>
            </w:r>
            <w:r w:rsidRPr="009033E2">
              <w:rPr>
                <w:color w:val="231F20"/>
                <w:spacing w:val="-16"/>
                <w:w w:val="95"/>
                <w:sz w:val="15"/>
                <w:lang w:val="uk-UA"/>
              </w:rPr>
              <w:t xml:space="preserve"> </w:t>
            </w:r>
            <w:r w:rsidRPr="009033E2">
              <w:rPr>
                <w:color w:val="231F20"/>
                <w:spacing w:val="-3"/>
                <w:w w:val="95"/>
                <w:sz w:val="15"/>
                <w:lang w:val="uk-UA"/>
              </w:rPr>
              <w:t>347</w:t>
            </w:r>
          </w:p>
        </w:tc>
        <w:tc>
          <w:tcPr>
            <w:tcW w:w="499"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98"/>
              <w:rPr>
                <w:rFonts w:cs="Calibri"/>
                <w:sz w:val="15"/>
                <w:szCs w:val="15"/>
                <w:lang w:val="uk-UA"/>
              </w:rPr>
            </w:pPr>
            <w:r w:rsidRPr="009033E2">
              <w:rPr>
                <w:color w:val="231F20"/>
                <w:spacing w:val="-2"/>
                <w:w w:val="95"/>
                <w:sz w:val="15"/>
                <w:lang w:val="uk-UA"/>
              </w:rPr>
              <w:t>30</w:t>
            </w:r>
            <w:r w:rsidRPr="009033E2">
              <w:rPr>
                <w:color w:val="231F20"/>
                <w:spacing w:val="-17"/>
                <w:w w:val="95"/>
                <w:sz w:val="15"/>
                <w:lang w:val="uk-UA"/>
              </w:rPr>
              <w:t xml:space="preserve"> </w:t>
            </w:r>
            <w:r w:rsidRPr="009033E2">
              <w:rPr>
                <w:color w:val="231F20"/>
                <w:spacing w:val="-3"/>
                <w:w w:val="95"/>
                <w:sz w:val="15"/>
                <w:lang w:val="uk-UA"/>
              </w:rPr>
              <w:t>601</w:t>
            </w:r>
          </w:p>
        </w:tc>
        <w:tc>
          <w:tcPr>
            <w:tcW w:w="499" w:type="dxa"/>
            <w:tcBorders>
              <w:top w:val="nil"/>
              <w:left w:val="single" w:sz="2" w:space="0" w:color="9A5DA6"/>
              <w:bottom w:val="nil"/>
              <w:right w:val="nil"/>
            </w:tcBorders>
            <w:shd w:val="clear" w:color="auto" w:fill="F4E5C2"/>
          </w:tcPr>
          <w:p w:rsidR="000E5077" w:rsidRPr="009033E2" w:rsidRDefault="000E5077" w:rsidP="00AC36CE">
            <w:pPr>
              <w:pStyle w:val="TableParagraph"/>
              <w:spacing w:before="34"/>
              <w:ind w:left="104"/>
              <w:rPr>
                <w:rFonts w:cs="Calibri"/>
                <w:sz w:val="15"/>
                <w:szCs w:val="15"/>
                <w:lang w:val="uk-UA"/>
              </w:rPr>
            </w:pPr>
            <w:r w:rsidRPr="009033E2">
              <w:rPr>
                <w:color w:val="231F20"/>
                <w:spacing w:val="-4"/>
                <w:w w:val="95"/>
                <w:sz w:val="15"/>
                <w:lang w:val="uk-UA"/>
              </w:rPr>
              <w:t>76</w:t>
            </w:r>
            <w:r w:rsidRPr="009033E2">
              <w:rPr>
                <w:color w:val="231F20"/>
                <w:spacing w:val="-17"/>
                <w:w w:val="95"/>
                <w:sz w:val="15"/>
                <w:lang w:val="uk-UA"/>
              </w:rPr>
              <w:t xml:space="preserve"> </w:t>
            </w:r>
            <w:r w:rsidRPr="009033E2">
              <w:rPr>
                <w:color w:val="231F20"/>
                <w:spacing w:val="-3"/>
                <w:w w:val="95"/>
                <w:sz w:val="15"/>
                <w:lang w:val="uk-UA"/>
              </w:rPr>
              <w:t>032</w:t>
            </w:r>
          </w:p>
        </w:tc>
      </w:tr>
      <w:tr w:rsidR="000E5077" w:rsidRPr="009033E2" w:rsidTr="00AC36CE">
        <w:trPr>
          <w:trHeight w:hRule="exact" w:val="254"/>
        </w:trPr>
        <w:tc>
          <w:tcPr>
            <w:tcW w:w="215" w:type="dxa"/>
            <w:tcBorders>
              <w:top w:val="nil"/>
              <w:left w:val="nil"/>
              <w:bottom w:val="single" w:sz="2" w:space="0" w:color="9A5DA6"/>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6</w:t>
            </w:r>
          </w:p>
        </w:tc>
        <w:tc>
          <w:tcPr>
            <w:tcW w:w="2279" w:type="dxa"/>
            <w:tcBorders>
              <w:top w:val="nil"/>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w w:val="95"/>
                <w:sz w:val="15"/>
                <w:lang w:val="uk-UA"/>
              </w:rPr>
              <w:t>Інші послуги</w:t>
            </w:r>
          </w:p>
        </w:tc>
        <w:tc>
          <w:tcPr>
            <w:tcW w:w="363"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131"/>
              <w:rPr>
                <w:rFonts w:cs="Calibri"/>
                <w:sz w:val="15"/>
                <w:szCs w:val="15"/>
                <w:lang w:val="uk-UA"/>
              </w:rPr>
            </w:pPr>
            <w:r w:rsidRPr="009033E2">
              <w:rPr>
                <w:color w:val="231F20"/>
                <w:spacing w:val="-5"/>
                <w:sz w:val="15"/>
                <w:lang w:val="uk-UA"/>
              </w:rPr>
              <w:t>102</w:t>
            </w:r>
          </w:p>
        </w:tc>
        <w:tc>
          <w:tcPr>
            <w:tcW w:w="482"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159"/>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6"/>
                <w:w w:val="95"/>
                <w:sz w:val="15"/>
                <w:lang w:val="uk-UA"/>
              </w:rPr>
              <w:t>310</w:t>
            </w:r>
          </w:p>
        </w:tc>
        <w:tc>
          <w:tcPr>
            <w:tcW w:w="425"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259"/>
              <w:rPr>
                <w:rFonts w:cs="Calibri"/>
                <w:sz w:val="15"/>
                <w:szCs w:val="15"/>
                <w:lang w:val="uk-UA"/>
              </w:rPr>
            </w:pPr>
            <w:r w:rsidRPr="009033E2">
              <w:rPr>
                <w:color w:val="231F20"/>
                <w:spacing w:val="-4"/>
                <w:sz w:val="15"/>
                <w:lang w:val="uk-UA"/>
              </w:rPr>
              <w:t>76</w:t>
            </w:r>
          </w:p>
        </w:tc>
        <w:tc>
          <w:tcPr>
            <w:tcW w:w="43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200"/>
              <w:rPr>
                <w:rFonts w:cs="Calibri"/>
                <w:sz w:val="15"/>
                <w:szCs w:val="15"/>
                <w:lang w:val="uk-UA"/>
              </w:rPr>
            </w:pPr>
            <w:r w:rsidRPr="009033E2">
              <w:rPr>
                <w:color w:val="231F20"/>
                <w:spacing w:val="-3"/>
                <w:sz w:val="15"/>
                <w:lang w:val="uk-UA"/>
              </w:rPr>
              <w:t>801</w:t>
            </w:r>
          </w:p>
        </w:tc>
        <w:tc>
          <w:tcPr>
            <w:tcW w:w="431"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99"/>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4"/>
                <w:w w:val="95"/>
                <w:sz w:val="15"/>
                <w:lang w:val="uk-UA"/>
              </w:rPr>
              <w:t>620</w:t>
            </w:r>
          </w:p>
        </w:tc>
        <w:tc>
          <w:tcPr>
            <w:tcW w:w="431"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108"/>
              <w:rPr>
                <w:rFonts w:cs="Calibri"/>
                <w:sz w:val="15"/>
                <w:szCs w:val="15"/>
                <w:lang w:val="uk-UA"/>
              </w:rPr>
            </w:pPr>
            <w:r w:rsidRPr="009033E2">
              <w:rPr>
                <w:color w:val="231F20"/>
                <w:w w:val="95"/>
                <w:sz w:val="15"/>
                <w:lang w:val="uk-UA"/>
              </w:rPr>
              <w:t>3</w:t>
            </w:r>
            <w:r w:rsidRPr="009033E2">
              <w:rPr>
                <w:color w:val="231F20"/>
                <w:spacing w:val="-16"/>
                <w:w w:val="95"/>
                <w:sz w:val="15"/>
                <w:lang w:val="uk-UA"/>
              </w:rPr>
              <w:t xml:space="preserve"> </w:t>
            </w:r>
            <w:r w:rsidRPr="009033E2">
              <w:rPr>
                <w:color w:val="231F20"/>
                <w:spacing w:val="-6"/>
                <w:w w:val="95"/>
                <w:sz w:val="15"/>
                <w:lang w:val="uk-UA"/>
              </w:rPr>
              <w:t>014</w:t>
            </w:r>
          </w:p>
        </w:tc>
        <w:tc>
          <w:tcPr>
            <w:tcW w:w="493" w:type="dxa"/>
            <w:tcBorders>
              <w:top w:val="nil"/>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34"/>
              <w:ind w:left="161"/>
              <w:rPr>
                <w:rFonts w:cs="Calibri"/>
                <w:sz w:val="15"/>
                <w:szCs w:val="15"/>
                <w:lang w:val="uk-UA"/>
              </w:rPr>
            </w:pPr>
            <w:r w:rsidRPr="009033E2">
              <w:rPr>
                <w:color w:val="231F20"/>
                <w:w w:val="95"/>
                <w:sz w:val="15"/>
                <w:lang w:val="uk-UA"/>
              </w:rPr>
              <w:t>6</w:t>
            </w:r>
            <w:r w:rsidRPr="009033E2">
              <w:rPr>
                <w:color w:val="231F20"/>
                <w:spacing w:val="-16"/>
                <w:w w:val="95"/>
                <w:sz w:val="15"/>
                <w:lang w:val="uk-UA"/>
              </w:rPr>
              <w:t xml:space="preserve"> </w:t>
            </w:r>
            <w:r w:rsidRPr="009033E2">
              <w:rPr>
                <w:color w:val="231F20"/>
                <w:spacing w:val="-3"/>
                <w:w w:val="95"/>
                <w:sz w:val="15"/>
                <w:lang w:val="uk-UA"/>
              </w:rPr>
              <w:t>922</w:t>
            </w:r>
          </w:p>
        </w:tc>
        <w:tc>
          <w:tcPr>
            <w:tcW w:w="488"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160"/>
              <w:rPr>
                <w:rFonts w:cs="Calibri"/>
                <w:sz w:val="15"/>
                <w:szCs w:val="15"/>
                <w:lang w:val="uk-UA"/>
              </w:rPr>
            </w:pPr>
            <w:r w:rsidRPr="009033E2">
              <w:rPr>
                <w:color w:val="231F20"/>
                <w:w w:val="95"/>
                <w:sz w:val="15"/>
                <w:lang w:val="uk-UA"/>
              </w:rPr>
              <w:t>8</w:t>
            </w:r>
            <w:r w:rsidRPr="009033E2">
              <w:rPr>
                <w:color w:val="231F20"/>
                <w:spacing w:val="-16"/>
                <w:w w:val="95"/>
                <w:sz w:val="15"/>
                <w:lang w:val="uk-UA"/>
              </w:rPr>
              <w:t xml:space="preserve"> </w:t>
            </w:r>
            <w:r w:rsidRPr="009033E2">
              <w:rPr>
                <w:color w:val="231F20"/>
                <w:spacing w:val="-5"/>
                <w:w w:val="95"/>
                <w:sz w:val="15"/>
                <w:lang w:val="uk-UA"/>
              </w:rPr>
              <w:t>591</w:t>
            </w:r>
          </w:p>
        </w:tc>
        <w:tc>
          <w:tcPr>
            <w:tcW w:w="35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38"/>
              <w:rPr>
                <w:rFonts w:cs="Calibri"/>
                <w:sz w:val="15"/>
                <w:szCs w:val="15"/>
                <w:lang w:val="uk-UA"/>
              </w:rPr>
            </w:pPr>
            <w:r w:rsidRPr="009033E2">
              <w:rPr>
                <w:color w:val="231F20"/>
                <w:spacing w:val="-4"/>
                <w:w w:val="95"/>
                <w:sz w:val="15"/>
                <w:lang w:val="uk-UA"/>
              </w:rPr>
              <w:t>37</w:t>
            </w:r>
            <w:r w:rsidRPr="009033E2">
              <w:rPr>
                <w:color w:val="231F20"/>
                <w:spacing w:val="-17"/>
                <w:w w:val="95"/>
                <w:sz w:val="15"/>
                <w:lang w:val="uk-UA"/>
              </w:rPr>
              <w:t xml:space="preserve"> </w:t>
            </w:r>
            <w:r w:rsidRPr="009033E2">
              <w:rPr>
                <w:color w:val="231F20"/>
                <w:spacing w:val="-4"/>
                <w:w w:val="95"/>
                <w:sz w:val="15"/>
                <w:lang w:val="uk-UA"/>
              </w:rPr>
              <w:t>185</w:t>
            </w:r>
          </w:p>
        </w:tc>
        <w:tc>
          <w:tcPr>
            <w:tcW w:w="43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202"/>
              <w:rPr>
                <w:rFonts w:cs="Calibri"/>
                <w:sz w:val="15"/>
                <w:szCs w:val="15"/>
                <w:lang w:val="uk-UA"/>
              </w:rPr>
            </w:pPr>
            <w:r w:rsidRPr="009033E2">
              <w:rPr>
                <w:color w:val="231F20"/>
                <w:spacing w:val="-4"/>
                <w:sz w:val="15"/>
                <w:lang w:val="uk-UA"/>
              </w:rPr>
              <w:t>251</w:t>
            </w:r>
          </w:p>
        </w:tc>
        <w:tc>
          <w:tcPr>
            <w:tcW w:w="31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150"/>
              <w:rPr>
                <w:rFonts w:cs="Calibri"/>
                <w:sz w:val="15"/>
                <w:szCs w:val="15"/>
                <w:lang w:val="uk-UA"/>
              </w:rPr>
            </w:pPr>
            <w:r w:rsidRPr="009033E2">
              <w:rPr>
                <w:color w:val="231F20"/>
                <w:spacing w:val="-4"/>
                <w:sz w:val="15"/>
                <w:lang w:val="uk-UA"/>
              </w:rPr>
              <w:t>55</w:t>
            </w:r>
          </w:p>
        </w:tc>
        <w:tc>
          <w:tcPr>
            <w:tcW w:w="363"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199"/>
              <w:rPr>
                <w:rFonts w:cs="Calibri"/>
                <w:sz w:val="15"/>
                <w:szCs w:val="15"/>
                <w:lang w:val="uk-UA"/>
              </w:rPr>
            </w:pPr>
            <w:r w:rsidRPr="009033E2">
              <w:rPr>
                <w:color w:val="231F20"/>
                <w:spacing w:val="-5"/>
                <w:sz w:val="15"/>
                <w:lang w:val="uk-UA"/>
              </w:rPr>
              <w:t>187</w:t>
            </w:r>
          </w:p>
        </w:tc>
        <w:tc>
          <w:tcPr>
            <w:tcW w:w="420"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246"/>
              <w:rPr>
                <w:rFonts w:cs="Calibri"/>
                <w:sz w:val="15"/>
                <w:szCs w:val="15"/>
                <w:lang w:val="uk-UA"/>
              </w:rPr>
            </w:pPr>
            <w:r w:rsidRPr="009033E2">
              <w:rPr>
                <w:color w:val="231F20"/>
                <w:sz w:val="15"/>
                <w:lang w:val="uk-UA"/>
              </w:rPr>
              <w:t>90</w:t>
            </w:r>
          </w:p>
        </w:tc>
        <w:tc>
          <w:tcPr>
            <w:tcW w:w="499" w:type="dxa"/>
            <w:tcBorders>
              <w:top w:val="nil"/>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34"/>
              <w:ind w:left="97"/>
              <w:rPr>
                <w:rFonts w:cs="Calibri"/>
                <w:sz w:val="15"/>
                <w:szCs w:val="15"/>
                <w:lang w:val="uk-UA"/>
              </w:rPr>
            </w:pPr>
            <w:r w:rsidRPr="009033E2">
              <w:rPr>
                <w:color w:val="231F20"/>
                <w:spacing w:val="-2"/>
                <w:w w:val="95"/>
                <w:sz w:val="15"/>
                <w:lang w:val="uk-UA"/>
              </w:rPr>
              <w:t>50</w:t>
            </w:r>
            <w:r w:rsidRPr="009033E2">
              <w:rPr>
                <w:color w:val="231F20"/>
                <w:spacing w:val="-17"/>
                <w:w w:val="95"/>
                <w:sz w:val="15"/>
                <w:lang w:val="uk-UA"/>
              </w:rPr>
              <w:t xml:space="preserve"> </w:t>
            </w:r>
            <w:r w:rsidRPr="009033E2">
              <w:rPr>
                <w:color w:val="231F20"/>
                <w:spacing w:val="-3"/>
                <w:w w:val="95"/>
                <w:sz w:val="15"/>
                <w:lang w:val="uk-UA"/>
              </w:rPr>
              <w:t>030</w:t>
            </w:r>
          </w:p>
        </w:tc>
        <w:tc>
          <w:tcPr>
            <w:tcW w:w="499" w:type="dxa"/>
            <w:tcBorders>
              <w:top w:val="nil"/>
              <w:left w:val="single" w:sz="2" w:space="0" w:color="9A5DA6"/>
              <w:bottom w:val="single" w:sz="2" w:space="0" w:color="9A5DA6"/>
              <w:right w:val="nil"/>
            </w:tcBorders>
            <w:shd w:val="clear" w:color="auto" w:fill="F4E5C2"/>
          </w:tcPr>
          <w:p w:rsidR="000E5077" w:rsidRPr="009033E2" w:rsidRDefault="000E5077" w:rsidP="00AC36CE">
            <w:pPr>
              <w:pStyle w:val="TableParagraph"/>
              <w:spacing w:before="34"/>
              <w:ind w:left="99"/>
              <w:rPr>
                <w:rFonts w:cs="Calibri"/>
                <w:sz w:val="15"/>
                <w:szCs w:val="15"/>
                <w:lang w:val="uk-UA"/>
              </w:rPr>
            </w:pPr>
            <w:r w:rsidRPr="009033E2">
              <w:rPr>
                <w:color w:val="231F20"/>
                <w:spacing w:val="-2"/>
                <w:w w:val="95"/>
                <w:sz w:val="15"/>
                <w:lang w:val="uk-UA"/>
              </w:rPr>
              <w:t>56</w:t>
            </w:r>
            <w:r w:rsidRPr="009033E2">
              <w:rPr>
                <w:color w:val="231F20"/>
                <w:spacing w:val="-17"/>
                <w:w w:val="95"/>
                <w:sz w:val="15"/>
                <w:lang w:val="uk-UA"/>
              </w:rPr>
              <w:t xml:space="preserve"> </w:t>
            </w:r>
            <w:r w:rsidRPr="009033E2">
              <w:rPr>
                <w:color w:val="231F20"/>
                <w:spacing w:val="-3"/>
                <w:w w:val="95"/>
                <w:sz w:val="15"/>
                <w:lang w:val="uk-UA"/>
              </w:rPr>
              <w:t>952</w:t>
            </w:r>
          </w:p>
        </w:tc>
      </w:tr>
      <w:tr w:rsidR="000E5077" w:rsidRPr="009033E2" w:rsidTr="00AC36CE">
        <w:trPr>
          <w:trHeight w:hRule="exact" w:val="266"/>
        </w:trPr>
        <w:tc>
          <w:tcPr>
            <w:tcW w:w="215" w:type="dxa"/>
            <w:tcBorders>
              <w:top w:val="single" w:sz="2" w:space="0" w:color="9A5DA6"/>
              <w:left w:val="nil"/>
              <w:bottom w:val="single" w:sz="2" w:space="0" w:color="9A5DA6"/>
              <w:right w:val="single" w:sz="2" w:space="0" w:color="9A5DA6"/>
            </w:tcBorders>
            <w:shd w:val="clear" w:color="auto" w:fill="D1D3D4"/>
          </w:tcPr>
          <w:p w:rsidR="000E5077" w:rsidRPr="009033E2" w:rsidRDefault="000E5077" w:rsidP="00AC36CE">
            <w:pPr>
              <w:pStyle w:val="TableParagraph"/>
              <w:spacing w:before="42"/>
              <w:ind w:left="110"/>
              <w:rPr>
                <w:rFonts w:cs="Calibri"/>
                <w:sz w:val="15"/>
                <w:szCs w:val="15"/>
                <w:lang w:val="uk-UA"/>
              </w:rPr>
            </w:pPr>
            <w:r w:rsidRPr="009033E2">
              <w:rPr>
                <w:color w:val="231F20"/>
                <w:sz w:val="15"/>
                <w:lang w:val="uk-UA"/>
              </w:rPr>
              <w:t>7</w:t>
            </w:r>
          </w:p>
        </w:tc>
        <w:tc>
          <w:tcPr>
            <w:tcW w:w="2279"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2"/>
              <w:ind w:left="24"/>
              <w:rPr>
                <w:rFonts w:cs="Calibri"/>
                <w:sz w:val="15"/>
                <w:szCs w:val="15"/>
                <w:lang w:val="uk-UA"/>
              </w:rPr>
            </w:pPr>
            <w:r w:rsidRPr="009033E2">
              <w:rPr>
                <w:color w:val="231F20"/>
                <w:spacing w:val="-3"/>
                <w:sz w:val="15"/>
                <w:lang w:val="uk-UA"/>
              </w:rPr>
              <w:t>Загалом</w:t>
            </w:r>
          </w:p>
        </w:tc>
        <w:tc>
          <w:tcPr>
            <w:tcW w:w="36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6"/>
              <w:rPr>
                <w:rFonts w:cs="Calibri"/>
                <w:sz w:val="15"/>
                <w:szCs w:val="15"/>
                <w:lang w:val="uk-UA"/>
              </w:rPr>
            </w:pPr>
            <w:r w:rsidRPr="009033E2">
              <w:rPr>
                <w:color w:val="231F20"/>
                <w:w w:val="95"/>
                <w:sz w:val="15"/>
                <w:lang w:val="uk-UA"/>
              </w:rPr>
              <w:t>3</w:t>
            </w:r>
            <w:r w:rsidRPr="009033E2">
              <w:rPr>
                <w:color w:val="231F20"/>
                <w:spacing w:val="-16"/>
                <w:w w:val="95"/>
                <w:sz w:val="15"/>
                <w:lang w:val="uk-UA"/>
              </w:rPr>
              <w:t xml:space="preserve"> </w:t>
            </w:r>
            <w:r w:rsidRPr="009033E2">
              <w:rPr>
                <w:color w:val="231F20"/>
                <w:spacing w:val="-5"/>
                <w:w w:val="95"/>
                <w:sz w:val="15"/>
                <w:lang w:val="uk-UA"/>
              </w:rPr>
              <w:t>731</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76"/>
              <w:rPr>
                <w:rFonts w:cs="Calibri"/>
                <w:sz w:val="15"/>
                <w:szCs w:val="15"/>
                <w:lang w:val="uk-UA"/>
              </w:rPr>
            </w:pPr>
            <w:r w:rsidRPr="009033E2">
              <w:rPr>
                <w:color w:val="231F20"/>
                <w:spacing w:val="-2"/>
                <w:w w:val="95"/>
                <w:sz w:val="15"/>
                <w:lang w:val="uk-UA"/>
              </w:rPr>
              <w:t>72</w:t>
            </w:r>
            <w:r w:rsidRPr="009033E2">
              <w:rPr>
                <w:color w:val="231F20"/>
                <w:spacing w:val="-20"/>
                <w:w w:val="95"/>
                <w:sz w:val="15"/>
                <w:lang w:val="uk-UA"/>
              </w:rPr>
              <w:t xml:space="preserve"> </w:t>
            </w:r>
            <w:r w:rsidRPr="009033E2">
              <w:rPr>
                <w:color w:val="231F20"/>
                <w:w w:val="95"/>
                <w:sz w:val="15"/>
                <w:lang w:val="uk-UA"/>
              </w:rPr>
              <w:t>606</w:t>
            </w:r>
          </w:p>
        </w:tc>
        <w:tc>
          <w:tcPr>
            <w:tcW w:w="425"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8"/>
              <w:rPr>
                <w:rFonts w:cs="Calibri"/>
                <w:sz w:val="15"/>
                <w:szCs w:val="15"/>
                <w:lang w:val="uk-UA"/>
              </w:rPr>
            </w:pPr>
            <w:r w:rsidRPr="009033E2">
              <w:rPr>
                <w:color w:val="231F20"/>
                <w:spacing w:val="-6"/>
                <w:w w:val="95"/>
                <w:sz w:val="15"/>
                <w:lang w:val="uk-UA"/>
              </w:rPr>
              <w:t>13</w:t>
            </w:r>
            <w:r w:rsidRPr="009033E2">
              <w:rPr>
                <w:color w:val="231F20"/>
                <w:spacing w:val="-17"/>
                <w:w w:val="95"/>
                <w:sz w:val="15"/>
                <w:lang w:val="uk-UA"/>
              </w:rPr>
              <w:t xml:space="preserve"> </w:t>
            </w:r>
            <w:r w:rsidRPr="009033E2">
              <w:rPr>
                <w:color w:val="231F20"/>
                <w:spacing w:val="-5"/>
                <w:w w:val="95"/>
                <w:sz w:val="15"/>
                <w:lang w:val="uk-UA"/>
              </w:rPr>
              <w:t>276</w:t>
            </w:r>
          </w:p>
        </w:tc>
        <w:tc>
          <w:tcPr>
            <w:tcW w:w="4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50"/>
              <w:rPr>
                <w:rFonts w:cs="Calibri"/>
                <w:sz w:val="15"/>
                <w:szCs w:val="15"/>
                <w:lang w:val="uk-UA"/>
              </w:rPr>
            </w:pPr>
            <w:r w:rsidRPr="009033E2">
              <w:rPr>
                <w:color w:val="231F20"/>
                <w:spacing w:val="-4"/>
                <w:w w:val="95"/>
                <w:sz w:val="15"/>
                <w:lang w:val="uk-UA"/>
              </w:rPr>
              <w:t>37</w:t>
            </w:r>
            <w:r w:rsidRPr="009033E2">
              <w:rPr>
                <w:color w:val="231F20"/>
                <w:spacing w:val="-17"/>
                <w:w w:val="95"/>
                <w:sz w:val="15"/>
                <w:lang w:val="uk-UA"/>
              </w:rPr>
              <w:t xml:space="preserve"> </w:t>
            </w:r>
            <w:r w:rsidRPr="009033E2">
              <w:rPr>
                <w:color w:val="231F20"/>
                <w:spacing w:val="-6"/>
                <w:w w:val="95"/>
                <w:sz w:val="15"/>
                <w:lang w:val="uk-UA"/>
              </w:rPr>
              <w:t>161</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9"/>
              <w:rPr>
                <w:rFonts w:cs="Calibri"/>
                <w:sz w:val="15"/>
                <w:szCs w:val="15"/>
                <w:lang w:val="uk-UA"/>
              </w:rPr>
            </w:pPr>
            <w:r w:rsidRPr="009033E2">
              <w:rPr>
                <w:color w:val="231F20"/>
                <w:spacing w:val="-5"/>
                <w:w w:val="95"/>
                <w:sz w:val="15"/>
                <w:lang w:val="uk-UA"/>
              </w:rPr>
              <w:t>31</w:t>
            </w:r>
            <w:r w:rsidRPr="009033E2">
              <w:rPr>
                <w:color w:val="231F20"/>
                <w:spacing w:val="-20"/>
                <w:w w:val="95"/>
                <w:sz w:val="15"/>
                <w:lang w:val="uk-UA"/>
              </w:rPr>
              <w:t xml:space="preserve"> </w:t>
            </w:r>
            <w:r w:rsidRPr="009033E2">
              <w:rPr>
                <w:color w:val="231F20"/>
                <w:spacing w:val="1"/>
                <w:w w:val="95"/>
                <w:sz w:val="15"/>
                <w:lang w:val="uk-UA"/>
              </w:rPr>
              <w:t>484</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0"/>
              <w:rPr>
                <w:rFonts w:cs="Calibri"/>
                <w:sz w:val="15"/>
                <w:szCs w:val="15"/>
                <w:lang w:val="uk-UA"/>
              </w:rPr>
            </w:pPr>
            <w:r w:rsidRPr="009033E2">
              <w:rPr>
                <w:color w:val="231F20"/>
                <w:spacing w:val="-5"/>
                <w:w w:val="95"/>
                <w:sz w:val="15"/>
                <w:lang w:val="uk-UA"/>
              </w:rPr>
              <w:t>16</w:t>
            </w:r>
            <w:r w:rsidRPr="009033E2">
              <w:rPr>
                <w:color w:val="231F20"/>
                <w:spacing w:val="-20"/>
                <w:w w:val="95"/>
                <w:sz w:val="15"/>
                <w:lang w:val="uk-UA"/>
              </w:rPr>
              <w:t xml:space="preserve"> </w:t>
            </w:r>
            <w:r w:rsidRPr="009033E2">
              <w:rPr>
                <w:color w:val="231F20"/>
                <w:w w:val="95"/>
                <w:sz w:val="15"/>
                <w:lang w:val="uk-UA"/>
              </w:rPr>
              <w:t>880</w:t>
            </w:r>
          </w:p>
        </w:tc>
        <w:tc>
          <w:tcPr>
            <w:tcW w:w="49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43"/>
              <w:rPr>
                <w:rFonts w:cs="Calibri"/>
                <w:sz w:val="15"/>
                <w:szCs w:val="15"/>
                <w:lang w:val="uk-UA"/>
              </w:rPr>
            </w:pPr>
            <w:r w:rsidRPr="009033E2">
              <w:rPr>
                <w:color w:val="231F20"/>
                <w:spacing w:val="-6"/>
                <w:w w:val="95"/>
                <w:sz w:val="15"/>
                <w:lang w:val="uk-UA"/>
              </w:rPr>
              <w:t>175</w:t>
            </w:r>
            <w:r w:rsidRPr="009033E2">
              <w:rPr>
                <w:color w:val="231F20"/>
                <w:spacing w:val="-19"/>
                <w:w w:val="95"/>
                <w:sz w:val="15"/>
                <w:lang w:val="uk-UA"/>
              </w:rPr>
              <w:t xml:space="preserve"> </w:t>
            </w:r>
            <w:r w:rsidRPr="009033E2">
              <w:rPr>
                <w:color w:val="231F20"/>
                <w:spacing w:val="-5"/>
                <w:w w:val="95"/>
                <w:sz w:val="15"/>
                <w:lang w:val="uk-UA"/>
              </w:rPr>
              <w:t>138</w:t>
            </w:r>
          </w:p>
        </w:tc>
        <w:tc>
          <w:tcPr>
            <w:tcW w:w="488"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4"/>
              <w:rPr>
                <w:rFonts w:cs="Calibri"/>
                <w:sz w:val="15"/>
                <w:szCs w:val="15"/>
                <w:lang w:val="uk-UA"/>
              </w:rPr>
            </w:pPr>
            <w:r w:rsidRPr="009033E2">
              <w:rPr>
                <w:color w:val="231F20"/>
                <w:spacing w:val="-3"/>
                <w:w w:val="95"/>
                <w:sz w:val="15"/>
                <w:lang w:val="uk-UA"/>
              </w:rPr>
              <w:t>100</w:t>
            </w:r>
            <w:r w:rsidRPr="009033E2">
              <w:rPr>
                <w:color w:val="231F20"/>
                <w:spacing w:val="-19"/>
                <w:w w:val="95"/>
                <w:sz w:val="15"/>
                <w:lang w:val="uk-UA"/>
              </w:rPr>
              <w:t xml:space="preserve"> </w:t>
            </w:r>
            <w:r w:rsidRPr="009033E2">
              <w:rPr>
                <w:color w:val="231F20"/>
                <w:spacing w:val="-4"/>
                <w:w w:val="95"/>
                <w:sz w:val="15"/>
                <w:lang w:val="uk-UA"/>
              </w:rPr>
              <w:t>975</w:t>
            </w:r>
          </w:p>
        </w:tc>
        <w:tc>
          <w:tcPr>
            <w:tcW w:w="35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4"/>
              <w:rPr>
                <w:rFonts w:cs="Calibri"/>
                <w:sz w:val="15"/>
                <w:szCs w:val="15"/>
                <w:lang w:val="uk-UA"/>
              </w:rPr>
            </w:pPr>
            <w:r w:rsidRPr="009033E2">
              <w:rPr>
                <w:color w:val="231F20"/>
                <w:w w:val="95"/>
                <w:sz w:val="15"/>
                <w:lang w:val="uk-UA"/>
              </w:rPr>
              <w:t>3</w:t>
            </w:r>
            <w:r w:rsidRPr="009033E2">
              <w:rPr>
                <w:color w:val="231F20"/>
                <w:spacing w:val="-17"/>
                <w:w w:val="95"/>
                <w:sz w:val="15"/>
                <w:lang w:val="uk-UA"/>
              </w:rPr>
              <w:t xml:space="preserve"> </w:t>
            </w:r>
            <w:r w:rsidRPr="009033E2">
              <w:rPr>
                <w:color w:val="231F20"/>
                <w:spacing w:val="-4"/>
                <w:w w:val="95"/>
                <w:sz w:val="15"/>
                <w:lang w:val="uk-UA"/>
              </w:rPr>
              <w:t>670</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9"/>
              <w:rPr>
                <w:rFonts w:cs="Calibri"/>
                <w:sz w:val="15"/>
                <w:szCs w:val="15"/>
                <w:lang w:val="uk-UA"/>
              </w:rPr>
            </w:pPr>
            <w:r w:rsidRPr="009033E2">
              <w:rPr>
                <w:color w:val="231F20"/>
                <w:spacing w:val="-3"/>
                <w:w w:val="95"/>
                <w:sz w:val="15"/>
                <w:lang w:val="uk-UA"/>
              </w:rPr>
              <w:t>39</w:t>
            </w:r>
            <w:r w:rsidRPr="009033E2">
              <w:rPr>
                <w:color w:val="231F20"/>
                <w:spacing w:val="-17"/>
                <w:w w:val="95"/>
                <w:sz w:val="15"/>
                <w:lang w:val="uk-UA"/>
              </w:rPr>
              <w:t xml:space="preserve"> </w:t>
            </w:r>
            <w:r w:rsidRPr="009033E2">
              <w:rPr>
                <w:color w:val="231F20"/>
                <w:spacing w:val="-2"/>
                <w:w w:val="95"/>
                <w:sz w:val="15"/>
                <w:lang w:val="uk-UA"/>
              </w:rPr>
              <w:t>699</w:t>
            </w:r>
          </w:p>
        </w:tc>
        <w:tc>
          <w:tcPr>
            <w:tcW w:w="4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5"/>
              <w:rPr>
                <w:rFonts w:cs="Calibri"/>
                <w:sz w:val="15"/>
                <w:szCs w:val="15"/>
                <w:lang w:val="uk-UA"/>
              </w:rPr>
            </w:pPr>
            <w:r w:rsidRPr="009033E2">
              <w:rPr>
                <w:color w:val="231F20"/>
                <w:spacing w:val="1"/>
                <w:w w:val="95"/>
                <w:sz w:val="15"/>
                <w:lang w:val="uk-UA"/>
              </w:rPr>
              <w:t>44</w:t>
            </w:r>
            <w:r w:rsidRPr="009033E2">
              <w:rPr>
                <w:color w:val="231F20"/>
                <w:spacing w:val="-22"/>
                <w:w w:val="95"/>
                <w:sz w:val="15"/>
                <w:lang w:val="uk-UA"/>
              </w:rPr>
              <w:t xml:space="preserve"> </w:t>
            </w:r>
            <w:r w:rsidRPr="009033E2">
              <w:rPr>
                <w:color w:val="231F20"/>
                <w:spacing w:val="1"/>
                <w:w w:val="95"/>
                <w:sz w:val="15"/>
                <w:lang w:val="uk-UA"/>
              </w:rPr>
              <w:t>600</w:t>
            </w:r>
          </w:p>
        </w:tc>
        <w:tc>
          <w:tcPr>
            <w:tcW w:w="31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77"/>
              <w:rPr>
                <w:rFonts w:cs="Calibri"/>
                <w:sz w:val="15"/>
                <w:szCs w:val="15"/>
                <w:lang w:val="uk-UA"/>
              </w:rPr>
            </w:pPr>
            <w:r w:rsidRPr="009033E2">
              <w:rPr>
                <w:color w:val="231F20"/>
                <w:spacing w:val="-2"/>
                <w:sz w:val="15"/>
                <w:lang w:val="uk-UA"/>
              </w:rPr>
              <w:t>209</w:t>
            </w:r>
          </w:p>
        </w:tc>
        <w:tc>
          <w:tcPr>
            <w:tcW w:w="36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4"/>
              <w:rPr>
                <w:rFonts w:cs="Calibri"/>
                <w:sz w:val="15"/>
                <w:szCs w:val="15"/>
                <w:lang w:val="uk-UA"/>
              </w:rPr>
            </w:pPr>
            <w:r w:rsidRPr="009033E2">
              <w:rPr>
                <w:color w:val="231F20"/>
                <w:w w:val="95"/>
                <w:sz w:val="15"/>
                <w:lang w:val="uk-UA"/>
              </w:rPr>
              <w:t>1</w:t>
            </w:r>
            <w:r w:rsidRPr="009033E2">
              <w:rPr>
                <w:color w:val="231F20"/>
                <w:spacing w:val="-19"/>
                <w:w w:val="95"/>
                <w:sz w:val="15"/>
                <w:lang w:val="uk-UA"/>
              </w:rPr>
              <w:t xml:space="preserve"> </w:t>
            </w:r>
            <w:r w:rsidRPr="009033E2">
              <w:rPr>
                <w:color w:val="231F20"/>
                <w:w w:val="95"/>
                <w:sz w:val="15"/>
                <w:lang w:val="uk-UA"/>
              </w:rPr>
              <w:t>009</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3"/>
              <w:rPr>
                <w:rFonts w:cs="Calibri"/>
                <w:sz w:val="15"/>
                <w:szCs w:val="15"/>
                <w:lang w:val="uk-UA"/>
              </w:rPr>
            </w:pPr>
            <w:r w:rsidRPr="009033E2">
              <w:rPr>
                <w:color w:val="231F20"/>
                <w:spacing w:val="-2"/>
                <w:w w:val="95"/>
                <w:sz w:val="15"/>
                <w:lang w:val="uk-UA"/>
              </w:rPr>
              <w:t>50</w:t>
            </w:r>
            <w:r w:rsidRPr="009033E2">
              <w:rPr>
                <w:color w:val="231F20"/>
                <w:spacing w:val="-17"/>
                <w:w w:val="95"/>
                <w:sz w:val="15"/>
                <w:lang w:val="uk-UA"/>
              </w:rPr>
              <w:t xml:space="preserve"> </w:t>
            </w:r>
            <w:r w:rsidRPr="009033E2">
              <w:rPr>
                <w:color w:val="231F20"/>
                <w:spacing w:val="-4"/>
                <w:w w:val="95"/>
                <w:sz w:val="15"/>
                <w:lang w:val="uk-UA"/>
              </w:rPr>
              <w:t>353</w:t>
            </w:r>
          </w:p>
        </w:tc>
        <w:tc>
          <w:tcPr>
            <w:tcW w:w="420"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3"/>
              <w:rPr>
                <w:rFonts w:cs="Calibri"/>
                <w:sz w:val="15"/>
                <w:szCs w:val="15"/>
                <w:lang w:val="uk-UA"/>
              </w:rPr>
            </w:pPr>
            <w:r w:rsidRPr="009033E2">
              <w:rPr>
                <w:color w:val="231F20"/>
                <w:spacing w:val="-5"/>
                <w:w w:val="95"/>
                <w:sz w:val="15"/>
                <w:lang w:val="uk-UA"/>
              </w:rPr>
              <w:t>31</w:t>
            </w:r>
            <w:r w:rsidRPr="009033E2">
              <w:rPr>
                <w:color w:val="231F20"/>
                <w:spacing w:val="-20"/>
                <w:w w:val="95"/>
                <w:sz w:val="15"/>
                <w:lang w:val="uk-UA"/>
              </w:rPr>
              <w:t xml:space="preserve"> </w:t>
            </w:r>
            <w:r w:rsidRPr="009033E2">
              <w:rPr>
                <w:color w:val="231F20"/>
                <w:spacing w:val="-2"/>
                <w:w w:val="95"/>
                <w:sz w:val="15"/>
                <w:lang w:val="uk-UA"/>
              </w:rPr>
              <w:t>690</w:t>
            </w:r>
          </w:p>
        </w:tc>
        <w:tc>
          <w:tcPr>
            <w:tcW w:w="499"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8"/>
              <w:rPr>
                <w:rFonts w:cs="Calibri"/>
                <w:sz w:val="15"/>
                <w:szCs w:val="15"/>
                <w:lang w:val="uk-UA"/>
              </w:rPr>
            </w:pPr>
            <w:r w:rsidRPr="009033E2">
              <w:rPr>
                <w:color w:val="231F20"/>
                <w:spacing w:val="-3"/>
                <w:w w:val="95"/>
                <w:sz w:val="15"/>
                <w:lang w:val="uk-UA"/>
              </w:rPr>
              <w:t>272</w:t>
            </w:r>
            <w:r w:rsidRPr="009033E2">
              <w:rPr>
                <w:color w:val="231F20"/>
                <w:spacing w:val="-19"/>
                <w:w w:val="95"/>
                <w:sz w:val="15"/>
                <w:lang w:val="uk-UA"/>
              </w:rPr>
              <w:t xml:space="preserve"> </w:t>
            </w:r>
            <w:r w:rsidRPr="009033E2">
              <w:rPr>
                <w:color w:val="231F20"/>
                <w:spacing w:val="-2"/>
                <w:w w:val="95"/>
                <w:sz w:val="15"/>
                <w:lang w:val="uk-UA"/>
              </w:rPr>
              <w:t>206</w:t>
            </w:r>
          </w:p>
        </w:tc>
        <w:tc>
          <w:tcPr>
            <w:tcW w:w="499" w:type="dxa"/>
            <w:tcBorders>
              <w:top w:val="single" w:sz="2" w:space="0" w:color="9A5DA6"/>
              <w:left w:val="single" w:sz="2" w:space="0" w:color="9A5DA6"/>
              <w:bottom w:val="single" w:sz="2" w:space="0" w:color="9A5DA6"/>
              <w:right w:val="nil"/>
            </w:tcBorders>
            <w:shd w:val="clear" w:color="auto" w:fill="F4E5C2"/>
          </w:tcPr>
          <w:p w:rsidR="000E5077" w:rsidRPr="009033E2" w:rsidRDefault="000E5077" w:rsidP="00AC36CE">
            <w:pPr>
              <w:pStyle w:val="TableParagraph"/>
              <w:spacing w:before="42"/>
              <w:ind w:left="23"/>
              <w:rPr>
                <w:rFonts w:cs="Calibri"/>
                <w:sz w:val="15"/>
                <w:szCs w:val="15"/>
                <w:lang w:val="uk-UA"/>
              </w:rPr>
            </w:pPr>
            <w:r w:rsidRPr="009033E2">
              <w:rPr>
                <w:color w:val="231F20"/>
                <w:spacing w:val="2"/>
                <w:w w:val="90"/>
                <w:sz w:val="15"/>
                <w:lang w:val="uk-UA"/>
              </w:rPr>
              <w:t>4</w:t>
            </w:r>
            <w:r w:rsidRPr="009033E2">
              <w:rPr>
                <w:color w:val="231F20"/>
                <w:spacing w:val="-6"/>
                <w:w w:val="90"/>
                <w:sz w:val="15"/>
                <w:lang w:val="uk-UA"/>
              </w:rPr>
              <w:t>4</w:t>
            </w:r>
            <w:r w:rsidRPr="009033E2">
              <w:rPr>
                <w:color w:val="231F20"/>
                <w:w w:val="90"/>
                <w:sz w:val="15"/>
                <w:lang w:val="uk-UA"/>
              </w:rPr>
              <w:t>7 3</w:t>
            </w:r>
            <w:r w:rsidRPr="009033E2">
              <w:rPr>
                <w:color w:val="231F20"/>
                <w:spacing w:val="2"/>
                <w:w w:val="90"/>
                <w:sz w:val="15"/>
                <w:lang w:val="uk-UA"/>
              </w:rPr>
              <w:t>4</w:t>
            </w:r>
            <w:r w:rsidRPr="009033E2">
              <w:rPr>
                <w:color w:val="231F20"/>
                <w:w w:val="90"/>
                <w:sz w:val="15"/>
                <w:lang w:val="uk-UA"/>
              </w:rPr>
              <w:t>4</w:t>
            </w:r>
          </w:p>
        </w:tc>
      </w:tr>
      <w:tr w:rsidR="000E5077" w:rsidRPr="009033E2" w:rsidTr="00AC36CE">
        <w:trPr>
          <w:trHeight w:hRule="exact" w:val="416"/>
        </w:trPr>
        <w:tc>
          <w:tcPr>
            <w:tcW w:w="215" w:type="dxa"/>
            <w:tcBorders>
              <w:top w:val="single" w:sz="2" w:space="0" w:color="9A5DA6"/>
              <w:left w:val="nil"/>
              <w:bottom w:val="nil"/>
              <w:right w:val="single" w:sz="2" w:space="0" w:color="9A5DA6"/>
            </w:tcBorders>
            <w:shd w:val="clear" w:color="auto" w:fill="D1D3D4"/>
          </w:tcPr>
          <w:p w:rsidR="000E5077" w:rsidRPr="009033E2" w:rsidRDefault="000E5077" w:rsidP="00AC36CE">
            <w:pPr>
              <w:pStyle w:val="TableParagraph"/>
              <w:spacing w:before="42"/>
              <w:ind w:left="110"/>
              <w:rPr>
                <w:rFonts w:cs="Calibri"/>
                <w:sz w:val="15"/>
                <w:szCs w:val="15"/>
                <w:lang w:val="uk-UA"/>
              </w:rPr>
            </w:pPr>
            <w:r w:rsidRPr="009033E2">
              <w:rPr>
                <w:color w:val="231F20"/>
                <w:sz w:val="15"/>
                <w:lang w:val="uk-UA"/>
              </w:rPr>
              <w:t>8</w:t>
            </w:r>
          </w:p>
        </w:tc>
        <w:tc>
          <w:tcPr>
            <w:tcW w:w="2279" w:type="dxa"/>
            <w:tcBorders>
              <w:top w:val="single" w:sz="2" w:space="0" w:color="9A5DA6"/>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2"/>
              <w:ind w:left="24"/>
              <w:rPr>
                <w:rFonts w:cs="Calibri"/>
                <w:sz w:val="15"/>
                <w:szCs w:val="15"/>
                <w:lang w:val="uk-UA"/>
              </w:rPr>
            </w:pPr>
            <w:r w:rsidRPr="009033E2">
              <w:rPr>
                <w:color w:val="231F20"/>
                <w:spacing w:val="-4"/>
                <w:sz w:val="15"/>
                <w:lang w:val="uk-UA"/>
              </w:rPr>
              <w:t>Податки за винятком субсидій на продукти</w:t>
            </w:r>
          </w:p>
        </w:tc>
        <w:tc>
          <w:tcPr>
            <w:tcW w:w="363" w:type="dxa"/>
            <w:vMerge w:val="restart"/>
            <w:tcBorders>
              <w:top w:val="single" w:sz="2" w:space="0" w:color="9A5DA6"/>
              <w:left w:val="single" w:sz="2" w:space="0" w:color="9A5DA6"/>
              <w:right w:val="single" w:sz="2" w:space="0" w:color="9A5DA6"/>
            </w:tcBorders>
          </w:tcPr>
          <w:p w:rsidR="000E5077" w:rsidRPr="009033E2" w:rsidRDefault="000E5077" w:rsidP="00AC36CE">
            <w:pPr>
              <w:pStyle w:val="TableParagraph"/>
              <w:spacing w:before="42"/>
              <w:ind w:left="127"/>
              <w:rPr>
                <w:rFonts w:cs="Calibri"/>
                <w:sz w:val="15"/>
                <w:szCs w:val="15"/>
                <w:lang w:val="uk-UA"/>
              </w:rPr>
            </w:pPr>
            <w:r w:rsidRPr="009033E2">
              <w:rPr>
                <w:color w:val="231F20"/>
                <w:spacing w:val="-3"/>
                <w:w w:val="95"/>
                <w:sz w:val="15"/>
                <w:lang w:val="uk-UA"/>
              </w:rPr>
              <w:t>106</w:t>
            </w:r>
          </w:p>
        </w:tc>
        <w:tc>
          <w:tcPr>
            <w:tcW w:w="482" w:type="dxa"/>
            <w:vMerge w:val="restart"/>
            <w:tcBorders>
              <w:top w:val="single" w:sz="2" w:space="0" w:color="9A5DA6"/>
              <w:left w:val="single" w:sz="2" w:space="0" w:color="9A5DA6"/>
              <w:right w:val="single" w:sz="2" w:space="0" w:color="9A5DA6"/>
            </w:tcBorders>
          </w:tcPr>
          <w:p w:rsidR="000E5077" w:rsidRPr="009033E2" w:rsidRDefault="000E5077" w:rsidP="00AC36CE">
            <w:pPr>
              <w:pStyle w:val="TableParagraph"/>
              <w:spacing w:before="42"/>
              <w:ind w:left="246"/>
              <w:rPr>
                <w:rFonts w:cs="Calibri"/>
                <w:sz w:val="15"/>
                <w:szCs w:val="15"/>
                <w:lang w:val="uk-UA"/>
              </w:rPr>
            </w:pPr>
            <w:r w:rsidRPr="009033E2">
              <w:rPr>
                <w:color w:val="231F20"/>
                <w:spacing w:val="-3"/>
                <w:sz w:val="15"/>
                <w:lang w:val="uk-UA"/>
              </w:rPr>
              <w:t>202</w:t>
            </w:r>
          </w:p>
        </w:tc>
        <w:tc>
          <w:tcPr>
            <w:tcW w:w="425" w:type="dxa"/>
            <w:vMerge w:val="restart"/>
            <w:tcBorders>
              <w:top w:val="single" w:sz="2" w:space="0" w:color="9A5DA6"/>
              <w:left w:val="single" w:sz="2" w:space="0" w:color="9A5DA6"/>
              <w:right w:val="single" w:sz="2" w:space="0" w:color="9A5DA6"/>
            </w:tcBorders>
          </w:tcPr>
          <w:p w:rsidR="000E5077" w:rsidRPr="009033E2" w:rsidRDefault="000E5077" w:rsidP="00AC36CE">
            <w:pPr>
              <w:pStyle w:val="TableParagraph"/>
              <w:spacing w:before="42"/>
              <w:ind w:left="192"/>
              <w:rPr>
                <w:rFonts w:cs="Calibri"/>
                <w:sz w:val="15"/>
                <w:szCs w:val="15"/>
                <w:lang w:val="uk-UA"/>
              </w:rPr>
            </w:pPr>
            <w:r w:rsidRPr="009033E2">
              <w:rPr>
                <w:color w:val="231F20"/>
                <w:spacing w:val="-4"/>
                <w:sz w:val="15"/>
                <w:lang w:val="uk-UA"/>
              </w:rPr>
              <w:t>169</w:t>
            </w:r>
          </w:p>
        </w:tc>
        <w:tc>
          <w:tcPr>
            <w:tcW w:w="437" w:type="dxa"/>
            <w:vMerge w:val="restart"/>
            <w:tcBorders>
              <w:top w:val="single" w:sz="2" w:space="0" w:color="9A5DA6"/>
              <w:left w:val="single" w:sz="2" w:space="0" w:color="9A5DA6"/>
              <w:right w:val="single" w:sz="2" w:space="0" w:color="9A5DA6"/>
            </w:tcBorders>
          </w:tcPr>
          <w:p w:rsidR="000E5077" w:rsidRPr="009033E2" w:rsidRDefault="000E5077" w:rsidP="00AC36CE">
            <w:pPr>
              <w:pStyle w:val="TableParagraph"/>
              <w:spacing w:before="42"/>
              <w:ind w:left="209"/>
              <w:rPr>
                <w:rFonts w:cs="Calibri"/>
                <w:sz w:val="15"/>
                <w:szCs w:val="15"/>
                <w:lang w:val="uk-UA"/>
              </w:rPr>
            </w:pPr>
            <w:r w:rsidRPr="009033E2">
              <w:rPr>
                <w:color w:val="231F20"/>
                <w:spacing w:val="-6"/>
                <w:sz w:val="15"/>
                <w:lang w:val="uk-UA"/>
              </w:rPr>
              <w:t>747</w:t>
            </w:r>
          </w:p>
        </w:tc>
        <w:tc>
          <w:tcPr>
            <w:tcW w:w="431" w:type="dxa"/>
            <w:vMerge w:val="restart"/>
            <w:tcBorders>
              <w:top w:val="single" w:sz="2" w:space="0" w:color="9A5DA6"/>
              <w:left w:val="single" w:sz="2" w:space="0" w:color="9A5DA6"/>
              <w:right w:val="single" w:sz="2" w:space="0" w:color="9A5DA6"/>
            </w:tcBorders>
          </w:tcPr>
          <w:p w:rsidR="000E5077" w:rsidRPr="009033E2" w:rsidRDefault="000E5077" w:rsidP="00AC36CE">
            <w:pPr>
              <w:pStyle w:val="TableParagraph"/>
              <w:spacing w:before="42"/>
              <w:ind w:left="196"/>
              <w:rPr>
                <w:rFonts w:cs="Calibri"/>
                <w:sz w:val="15"/>
                <w:szCs w:val="15"/>
                <w:lang w:val="uk-UA"/>
              </w:rPr>
            </w:pPr>
            <w:r w:rsidRPr="009033E2">
              <w:rPr>
                <w:color w:val="231F20"/>
                <w:spacing w:val="-4"/>
                <w:sz w:val="15"/>
                <w:lang w:val="uk-UA"/>
              </w:rPr>
              <w:t>737</w:t>
            </w:r>
          </w:p>
        </w:tc>
        <w:tc>
          <w:tcPr>
            <w:tcW w:w="431" w:type="dxa"/>
            <w:vMerge w:val="restart"/>
            <w:tcBorders>
              <w:top w:val="single" w:sz="2" w:space="0" w:color="9A5DA6"/>
              <w:left w:val="single" w:sz="2" w:space="0" w:color="9A5DA6"/>
              <w:right w:val="single" w:sz="2" w:space="0" w:color="9A5DA6"/>
            </w:tcBorders>
          </w:tcPr>
          <w:p w:rsidR="000E5077" w:rsidRPr="009033E2" w:rsidRDefault="000E5077" w:rsidP="00AC36CE">
            <w:pPr>
              <w:pStyle w:val="TableParagraph"/>
              <w:spacing w:before="42"/>
              <w:ind w:left="102"/>
              <w:rPr>
                <w:rFonts w:cs="Calibri"/>
                <w:sz w:val="15"/>
                <w:szCs w:val="15"/>
                <w:lang w:val="uk-UA"/>
              </w:rPr>
            </w:pPr>
            <w:r w:rsidRPr="009033E2">
              <w:rPr>
                <w:color w:val="231F20"/>
                <w:w w:val="95"/>
                <w:sz w:val="15"/>
                <w:lang w:val="uk-UA"/>
              </w:rPr>
              <w:t>1</w:t>
            </w:r>
            <w:r w:rsidRPr="009033E2">
              <w:rPr>
                <w:color w:val="231F20"/>
                <w:spacing w:val="-16"/>
                <w:w w:val="95"/>
                <w:sz w:val="15"/>
                <w:lang w:val="uk-UA"/>
              </w:rPr>
              <w:t xml:space="preserve"> </w:t>
            </w:r>
            <w:r w:rsidRPr="009033E2">
              <w:rPr>
                <w:color w:val="231F20"/>
                <w:spacing w:val="-4"/>
                <w:w w:val="95"/>
                <w:sz w:val="15"/>
                <w:lang w:val="uk-UA"/>
              </w:rPr>
              <w:t>552</w:t>
            </w:r>
          </w:p>
        </w:tc>
        <w:tc>
          <w:tcPr>
            <w:tcW w:w="493" w:type="dxa"/>
            <w:vMerge w:val="restart"/>
            <w:tcBorders>
              <w:top w:val="single" w:sz="2" w:space="0" w:color="9A5DA6"/>
              <w:left w:val="single" w:sz="2" w:space="0" w:color="9A5DA6"/>
              <w:right w:val="single" w:sz="2" w:space="0" w:color="9A5DA6"/>
            </w:tcBorders>
            <w:shd w:val="clear" w:color="auto" w:fill="F4E5C2"/>
          </w:tcPr>
          <w:p w:rsidR="000E5077" w:rsidRPr="009033E2" w:rsidRDefault="000E5077" w:rsidP="00AC36CE">
            <w:pPr>
              <w:pStyle w:val="TableParagraph"/>
              <w:spacing w:before="42"/>
              <w:ind w:left="171"/>
              <w:rPr>
                <w:rFonts w:cs="Calibri"/>
                <w:sz w:val="15"/>
                <w:szCs w:val="15"/>
                <w:lang w:val="uk-UA"/>
              </w:rPr>
            </w:pPr>
            <w:r w:rsidRPr="009033E2">
              <w:rPr>
                <w:color w:val="231F20"/>
                <w:w w:val="95"/>
                <w:sz w:val="15"/>
                <w:lang w:val="uk-UA"/>
              </w:rPr>
              <w:t>3</w:t>
            </w:r>
            <w:r w:rsidRPr="009033E2">
              <w:rPr>
                <w:color w:val="231F20"/>
                <w:spacing w:val="-16"/>
                <w:w w:val="95"/>
                <w:sz w:val="15"/>
                <w:lang w:val="uk-UA"/>
              </w:rPr>
              <w:t xml:space="preserve"> </w:t>
            </w:r>
            <w:r w:rsidRPr="009033E2">
              <w:rPr>
                <w:color w:val="231F20"/>
                <w:spacing w:val="-6"/>
                <w:w w:val="95"/>
                <w:sz w:val="15"/>
                <w:lang w:val="uk-UA"/>
              </w:rPr>
              <w:t>514</w:t>
            </w:r>
          </w:p>
        </w:tc>
        <w:tc>
          <w:tcPr>
            <w:tcW w:w="488"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89"/>
              <w:rPr>
                <w:rFonts w:cs="Calibri"/>
                <w:sz w:val="15"/>
                <w:szCs w:val="15"/>
                <w:lang w:val="uk-UA"/>
              </w:rPr>
            </w:pPr>
            <w:r w:rsidRPr="009033E2">
              <w:rPr>
                <w:color w:val="231F20"/>
                <w:spacing w:val="-5"/>
                <w:w w:val="95"/>
                <w:sz w:val="15"/>
                <w:lang w:val="uk-UA"/>
              </w:rPr>
              <w:t>16</w:t>
            </w:r>
            <w:r w:rsidRPr="009033E2">
              <w:rPr>
                <w:color w:val="231F20"/>
                <w:spacing w:val="-17"/>
                <w:w w:val="95"/>
                <w:sz w:val="15"/>
                <w:lang w:val="uk-UA"/>
              </w:rPr>
              <w:t xml:space="preserve"> </w:t>
            </w:r>
            <w:r w:rsidRPr="009033E2">
              <w:rPr>
                <w:color w:val="231F20"/>
                <w:spacing w:val="-2"/>
                <w:w w:val="95"/>
                <w:sz w:val="15"/>
                <w:lang w:val="uk-UA"/>
              </w:rPr>
              <w:t>299</w:t>
            </w:r>
          </w:p>
        </w:tc>
        <w:tc>
          <w:tcPr>
            <w:tcW w:w="351"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31" w:type="dxa"/>
            <w:vMerge w:val="restart"/>
            <w:tcBorders>
              <w:top w:val="single" w:sz="2" w:space="0" w:color="9A5DA6"/>
              <w:left w:val="single" w:sz="2" w:space="0" w:color="9A5DA6"/>
              <w:right w:val="single" w:sz="2" w:space="0" w:color="9A5DA6"/>
            </w:tcBorders>
          </w:tcPr>
          <w:p w:rsidR="000E5077" w:rsidRPr="009033E2" w:rsidRDefault="000E5077" w:rsidP="00AC36CE">
            <w:pPr>
              <w:pStyle w:val="TableParagraph"/>
              <w:spacing w:before="42"/>
              <w:ind w:left="259"/>
              <w:rPr>
                <w:rFonts w:cs="Calibri"/>
                <w:sz w:val="15"/>
                <w:szCs w:val="15"/>
                <w:lang w:val="uk-UA"/>
              </w:rPr>
            </w:pPr>
            <w:r w:rsidRPr="009033E2">
              <w:rPr>
                <w:color w:val="231F20"/>
                <w:sz w:val="15"/>
                <w:lang w:val="uk-UA"/>
              </w:rPr>
              <w:t>98</w:t>
            </w:r>
          </w:p>
        </w:tc>
        <w:tc>
          <w:tcPr>
            <w:tcW w:w="437" w:type="dxa"/>
            <w:vMerge w:val="restart"/>
            <w:tcBorders>
              <w:top w:val="single" w:sz="2" w:space="0" w:color="9A5DA6"/>
              <w:left w:val="single" w:sz="2" w:space="0" w:color="9A5DA6"/>
              <w:right w:val="single" w:sz="2" w:space="0" w:color="9A5DA6"/>
            </w:tcBorders>
          </w:tcPr>
          <w:p w:rsidR="000E5077" w:rsidRPr="009033E2" w:rsidRDefault="000E5077" w:rsidP="00AC36CE">
            <w:pPr>
              <w:pStyle w:val="TableParagraph"/>
              <w:spacing w:before="42"/>
              <w:ind w:left="108"/>
              <w:rPr>
                <w:rFonts w:cs="Calibri"/>
                <w:sz w:val="15"/>
                <w:szCs w:val="15"/>
                <w:lang w:val="uk-UA"/>
              </w:rPr>
            </w:pPr>
            <w:r w:rsidRPr="009033E2">
              <w:rPr>
                <w:color w:val="231F20"/>
                <w:w w:val="95"/>
                <w:sz w:val="15"/>
                <w:lang w:val="uk-UA"/>
              </w:rPr>
              <w:t>3</w:t>
            </w:r>
            <w:r w:rsidRPr="009033E2">
              <w:rPr>
                <w:color w:val="231F20"/>
                <w:spacing w:val="-16"/>
                <w:w w:val="95"/>
                <w:sz w:val="15"/>
                <w:lang w:val="uk-UA"/>
              </w:rPr>
              <w:t xml:space="preserve"> </w:t>
            </w:r>
            <w:r w:rsidRPr="009033E2">
              <w:rPr>
                <w:color w:val="231F20"/>
                <w:spacing w:val="-4"/>
                <w:w w:val="95"/>
                <w:sz w:val="15"/>
                <w:lang w:val="uk-UA"/>
              </w:rPr>
              <w:t>071</w:t>
            </w:r>
          </w:p>
        </w:tc>
        <w:tc>
          <w:tcPr>
            <w:tcW w:w="317" w:type="dxa"/>
            <w:vMerge w:val="restart"/>
            <w:tcBorders>
              <w:top w:val="single" w:sz="2" w:space="0" w:color="9A5DA6"/>
              <w:left w:val="single" w:sz="2" w:space="0" w:color="9A5DA6"/>
              <w:right w:val="single" w:sz="2" w:space="0" w:color="9A5DA6"/>
            </w:tcBorders>
          </w:tcPr>
          <w:p w:rsidR="000E5077" w:rsidRPr="009033E2" w:rsidRDefault="000E5077" w:rsidP="00AC36CE">
            <w:pPr>
              <w:pStyle w:val="TableParagraph"/>
              <w:spacing w:before="42"/>
              <w:ind w:left="154"/>
              <w:rPr>
                <w:rFonts w:cs="Calibri"/>
                <w:sz w:val="15"/>
                <w:szCs w:val="15"/>
                <w:lang w:val="uk-UA"/>
              </w:rPr>
            </w:pPr>
            <w:r w:rsidRPr="009033E2">
              <w:rPr>
                <w:color w:val="231F20"/>
                <w:spacing w:val="-6"/>
                <w:sz w:val="15"/>
                <w:lang w:val="uk-UA"/>
              </w:rPr>
              <w:t>15</w:t>
            </w:r>
          </w:p>
        </w:tc>
        <w:tc>
          <w:tcPr>
            <w:tcW w:w="363"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31"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35"/>
              <w:rPr>
                <w:rFonts w:cs="Calibri"/>
                <w:sz w:val="15"/>
                <w:szCs w:val="15"/>
                <w:lang w:val="uk-UA"/>
              </w:rPr>
            </w:pPr>
            <w:r w:rsidRPr="009033E2">
              <w:rPr>
                <w:color w:val="231F20"/>
                <w:w w:val="95"/>
                <w:sz w:val="15"/>
                <w:lang w:val="uk-UA"/>
              </w:rPr>
              <w:t>-</w:t>
            </w:r>
            <w:r w:rsidRPr="009033E2">
              <w:rPr>
                <w:color w:val="231F20"/>
                <w:spacing w:val="-15"/>
                <w:w w:val="95"/>
                <w:sz w:val="15"/>
                <w:lang w:val="uk-UA"/>
              </w:rPr>
              <w:t xml:space="preserve"> </w:t>
            </w:r>
            <w:r w:rsidRPr="009033E2">
              <w:rPr>
                <w:color w:val="231F20"/>
                <w:spacing w:val="-6"/>
                <w:w w:val="95"/>
                <w:sz w:val="15"/>
                <w:lang w:val="uk-UA"/>
              </w:rPr>
              <w:t>218</w:t>
            </w:r>
          </w:p>
        </w:tc>
        <w:tc>
          <w:tcPr>
            <w:tcW w:w="420"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83"/>
              <w:rPr>
                <w:rFonts w:cs="Calibri"/>
                <w:sz w:val="15"/>
                <w:szCs w:val="15"/>
                <w:lang w:val="uk-UA"/>
              </w:rPr>
            </w:pPr>
            <w:r w:rsidRPr="009033E2">
              <w:rPr>
                <w:color w:val="231F20"/>
                <w:sz w:val="15"/>
                <w:lang w:val="uk-UA"/>
              </w:rPr>
              <w:t>-</w:t>
            </w:r>
            <w:r w:rsidRPr="009033E2">
              <w:rPr>
                <w:color w:val="231F20"/>
                <w:spacing w:val="-25"/>
                <w:sz w:val="15"/>
                <w:lang w:val="uk-UA"/>
              </w:rPr>
              <w:t xml:space="preserve"> </w:t>
            </w:r>
            <w:r w:rsidRPr="009033E2">
              <w:rPr>
                <w:color w:val="231F20"/>
                <w:spacing w:val="-3"/>
                <w:sz w:val="15"/>
                <w:lang w:val="uk-UA"/>
              </w:rPr>
              <w:t>79</w:t>
            </w:r>
          </w:p>
        </w:tc>
        <w:tc>
          <w:tcPr>
            <w:tcW w:w="499" w:type="dxa"/>
            <w:tcBorders>
              <w:top w:val="single" w:sz="2" w:space="0" w:color="9A5DA6"/>
              <w:left w:val="single" w:sz="2" w:space="0" w:color="9A5DA6"/>
              <w:bottom w:val="nil"/>
              <w:right w:val="single" w:sz="2" w:space="0" w:color="9A5DA6"/>
            </w:tcBorders>
            <w:shd w:val="clear" w:color="auto" w:fill="F4E5C2"/>
          </w:tcPr>
          <w:p w:rsidR="000E5077" w:rsidRPr="009033E2" w:rsidRDefault="000E5077" w:rsidP="00AC36CE">
            <w:pPr>
              <w:pStyle w:val="TableParagraph"/>
              <w:spacing w:before="42"/>
              <w:ind w:left="107"/>
              <w:rPr>
                <w:rFonts w:cs="Calibri"/>
                <w:sz w:val="15"/>
                <w:szCs w:val="15"/>
                <w:lang w:val="uk-UA"/>
              </w:rPr>
            </w:pPr>
            <w:r w:rsidRPr="009033E2">
              <w:rPr>
                <w:color w:val="231F20"/>
                <w:spacing w:val="-5"/>
                <w:w w:val="95"/>
                <w:sz w:val="15"/>
                <w:lang w:val="uk-UA"/>
              </w:rPr>
              <w:t>19</w:t>
            </w:r>
            <w:r w:rsidRPr="009033E2">
              <w:rPr>
                <w:color w:val="231F20"/>
                <w:spacing w:val="-17"/>
                <w:w w:val="95"/>
                <w:sz w:val="15"/>
                <w:lang w:val="uk-UA"/>
              </w:rPr>
              <w:t xml:space="preserve"> </w:t>
            </w:r>
            <w:r w:rsidRPr="009033E2">
              <w:rPr>
                <w:color w:val="231F20"/>
                <w:spacing w:val="-4"/>
                <w:w w:val="95"/>
                <w:sz w:val="15"/>
                <w:lang w:val="uk-UA"/>
              </w:rPr>
              <w:t>186</w:t>
            </w:r>
          </w:p>
        </w:tc>
        <w:tc>
          <w:tcPr>
            <w:tcW w:w="499" w:type="dxa"/>
            <w:vMerge w:val="restart"/>
            <w:tcBorders>
              <w:top w:val="single" w:sz="2" w:space="0" w:color="9A5DA6"/>
              <w:left w:val="single" w:sz="2" w:space="0" w:color="9A5DA6"/>
              <w:right w:val="nil"/>
            </w:tcBorders>
            <w:shd w:val="clear" w:color="auto" w:fill="F4E5C2"/>
          </w:tcPr>
          <w:p w:rsidR="000E5077" w:rsidRPr="009033E2" w:rsidRDefault="000E5077">
            <w:pPr>
              <w:pStyle w:val="TableParagraph"/>
              <w:rPr>
                <w:rFonts w:cs="Calibri"/>
                <w:sz w:val="14"/>
                <w:szCs w:val="14"/>
                <w:lang w:val="uk-UA"/>
              </w:rPr>
            </w:pPr>
          </w:p>
          <w:p w:rsidR="000E5077" w:rsidRPr="009033E2" w:rsidRDefault="000E5077" w:rsidP="00AC36CE">
            <w:pPr>
              <w:pStyle w:val="TableParagraph"/>
              <w:spacing w:before="4"/>
              <w:rPr>
                <w:rFonts w:cs="Calibri"/>
                <w:sz w:val="11"/>
                <w:szCs w:val="11"/>
                <w:lang w:val="uk-UA"/>
              </w:rPr>
            </w:pPr>
          </w:p>
          <w:p w:rsidR="000E5077" w:rsidRPr="009033E2" w:rsidRDefault="000E5077" w:rsidP="00AC36CE">
            <w:pPr>
              <w:pStyle w:val="TableParagraph"/>
              <w:ind w:left="200"/>
              <w:rPr>
                <w:rFonts w:cs="Calibri"/>
                <w:sz w:val="15"/>
                <w:szCs w:val="15"/>
                <w:lang w:val="uk-UA"/>
              </w:rPr>
            </w:pPr>
            <w:r w:rsidRPr="009033E2">
              <w:rPr>
                <w:color w:val="231F20"/>
                <w:w w:val="95"/>
                <w:sz w:val="15"/>
                <w:lang w:val="uk-UA"/>
              </w:rPr>
              <w:t>-</w:t>
            </w:r>
            <w:r w:rsidRPr="009033E2">
              <w:rPr>
                <w:color w:val="231F20"/>
                <w:spacing w:val="-15"/>
                <w:w w:val="95"/>
                <w:sz w:val="15"/>
                <w:lang w:val="uk-UA"/>
              </w:rPr>
              <w:t xml:space="preserve"> </w:t>
            </w:r>
            <w:r w:rsidRPr="009033E2">
              <w:rPr>
                <w:color w:val="231F20"/>
                <w:spacing w:val="-4"/>
                <w:w w:val="95"/>
                <w:sz w:val="15"/>
                <w:lang w:val="uk-UA"/>
              </w:rPr>
              <w:t>163</w:t>
            </w:r>
          </w:p>
        </w:tc>
      </w:tr>
      <w:tr w:rsidR="000E5077" w:rsidRPr="009033E2" w:rsidTr="00AC36CE">
        <w:trPr>
          <w:trHeight w:hRule="exact" w:val="266"/>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110"/>
              <w:rPr>
                <w:rFonts w:cs="Calibri"/>
                <w:sz w:val="15"/>
                <w:szCs w:val="15"/>
                <w:lang w:val="uk-UA"/>
              </w:rPr>
            </w:pPr>
            <w:r w:rsidRPr="009033E2">
              <w:rPr>
                <w:color w:val="231F20"/>
                <w:sz w:val="15"/>
                <w:lang w:val="uk-UA"/>
              </w:rPr>
              <w:t>9</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2"/>
              <w:ind w:left="24"/>
              <w:rPr>
                <w:rFonts w:cs="Calibri"/>
                <w:sz w:val="15"/>
                <w:szCs w:val="15"/>
                <w:lang w:val="uk-UA"/>
              </w:rPr>
            </w:pPr>
            <w:r w:rsidRPr="009033E2">
              <w:rPr>
                <w:color w:val="231F20"/>
                <w:spacing w:val="-1"/>
                <w:sz w:val="15"/>
                <w:lang w:val="uk-UA"/>
              </w:rPr>
              <w:t>Коригування CIF/FOB для експорту</w:t>
            </w:r>
          </w:p>
        </w:tc>
        <w:tc>
          <w:tcPr>
            <w:tcW w:w="363" w:type="dxa"/>
            <w:vMerge/>
            <w:tcBorders>
              <w:left w:val="single" w:sz="2" w:space="0" w:color="9A5DA6"/>
              <w:right w:val="single" w:sz="2" w:space="0" w:color="9A5DA6"/>
            </w:tcBorders>
          </w:tcPr>
          <w:p w:rsidR="000E5077" w:rsidRPr="009033E2" w:rsidRDefault="000E5077">
            <w:pPr>
              <w:rPr>
                <w:lang w:val="uk-UA"/>
              </w:rPr>
            </w:pPr>
          </w:p>
        </w:tc>
        <w:tc>
          <w:tcPr>
            <w:tcW w:w="482" w:type="dxa"/>
            <w:vMerge/>
            <w:tcBorders>
              <w:left w:val="single" w:sz="2" w:space="0" w:color="9A5DA6"/>
              <w:right w:val="single" w:sz="2" w:space="0" w:color="9A5DA6"/>
            </w:tcBorders>
          </w:tcPr>
          <w:p w:rsidR="000E5077" w:rsidRPr="009033E2" w:rsidRDefault="000E5077">
            <w:pPr>
              <w:rPr>
                <w:lang w:val="uk-UA"/>
              </w:rPr>
            </w:pPr>
          </w:p>
        </w:tc>
        <w:tc>
          <w:tcPr>
            <w:tcW w:w="425" w:type="dxa"/>
            <w:vMerge/>
            <w:tcBorders>
              <w:left w:val="single" w:sz="2" w:space="0" w:color="9A5DA6"/>
              <w:right w:val="single" w:sz="2" w:space="0" w:color="9A5DA6"/>
            </w:tcBorders>
          </w:tcPr>
          <w:p w:rsidR="000E5077" w:rsidRPr="009033E2" w:rsidRDefault="000E5077">
            <w:pPr>
              <w:rPr>
                <w:lang w:val="uk-UA"/>
              </w:rPr>
            </w:pPr>
          </w:p>
        </w:tc>
        <w:tc>
          <w:tcPr>
            <w:tcW w:w="437"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right w:val="single" w:sz="2" w:space="0" w:color="9A5DA6"/>
            </w:tcBorders>
          </w:tcPr>
          <w:p w:rsidR="000E5077" w:rsidRPr="009033E2" w:rsidRDefault="000E5077">
            <w:pPr>
              <w:rPr>
                <w:lang w:val="uk-UA"/>
              </w:rPr>
            </w:pPr>
          </w:p>
        </w:tc>
        <w:tc>
          <w:tcPr>
            <w:tcW w:w="493" w:type="dxa"/>
            <w:vMerge/>
            <w:tcBorders>
              <w:left w:val="single" w:sz="2" w:space="0" w:color="9A5DA6"/>
              <w:right w:val="single" w:sz="2" w:space="0" w:color="9A5DA6"/>
            </w:tcBorders>
            <w:shd w:val="clear" w:color="auto" w:fill="F4E5C2"/>
          </w:tcPr>
          <w:p w:rsidR="000E5077" w:rsidRPr="009033E2" w:rsidRDefault="000E5077">
            <w:pPr>
              <w:rPr>
                <w:lang w:val="uk-UA"/>
              </w:rPr>
            </w:pPr>
          </w:p>
        </w:tc>
        <w:tc>
          <w:tcPr>
            <w:tcW w:w="488" w:type="dxa"/>
            <w:tcBorders>
              <w:top w:val="nil"/>
              <w:left w:val="single" w:sz="2" w:space="0" w:color="9A5DA6"/>
              <w:bottom w:val="nil"/>
              <w:right w:val="single" w:sz="2" w:space="0" w:color="9A5DA6"/>
            </w:tcBorders>
          </w:tcPr>
          <w:p w:rsidR="000E5077" w:rsidRPr="009033E2" w:rsidRDefault="000E5077">
            <w:pPr>
              <w:rPr>
                <w:lang w:val="uk-UA"/>
              </w:rPr>
            </w:pPr>
          </w:p>
        </w:tc>
        <w:tc>
          <w:tcPr>
            <w:tcW w:w="351"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right w:val="single" w:sz="2" w:space="0" w:color="9A5DA6"/>
            </w:tcBorders>
          </w:tcPr>
          <w:p w:rsidR="000E5077" w:rsidRPr="009033E2" w:rsidRDefault="000E5077">
            <w:pPr>
              <w:rPr>
                <w:lang w:val="uk-UA"/>
              </w:rPr>
            </w:pPr>
          </w:p>
        </w:tc>
        <w:tc>
          <w:tcPr>
            <w:tcW w:w="437" w:type="dxa"/>
            <w:vMerge/>
            <w:tcBorders>
              <w:left w:val="single" w:sz="2" w:space="0" w:color="9A5DA6"/>
              <w:right w:val="single" w:sz="2" w:space="0" w:color="9A5DA6"/>
            </w:tcBorders>
          </w:tcPr>
          <w:p w:rsidR="000E5077" w:rsidRPr="009033E2" w:rsidRDefault="000E5077">
            <w:pPr>
              <w:rPr>
                <w:lang w:val="uk-UA"/>
              </w:rPr>
            </w:pPr>
          </w:p>
        </w:tc>
        <w:tc>
          <w:tcPr>
            <w:tcW w:w="317" w:type="dxa"/>
            <w:vMerge/>
            <w:tcBorders>
              <w:left w:val="single" w:sz="2" w:space="0" w:color="9A5DA6"/>
              <w:right w:val="single" w:sz="2" w:space="0" w:color="9A5DA6"/>
            </w:tcBorders>
          </w:tcPr>
          <w:p w:rsidR="000E5077" w:rsidRPr="009033E2" w:rsidRDefault="000E5077">
            <w:pPr>
              <w:rPr>
                <w:lang w:val="uk-UA"/>
              </w:rPr>
            </w:pPr>
          </w:p>
        </w:tc>
        <w:tc>
          <w:tcPr>
            <w:tcW w:w="363" w:type="dxa"/>
            <w:vMerge/>
            <w:tcBorders>
              <w:left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36"/>
              <w:rPr>
                <w:rFonts w:cs="Calibri"/>
                <w:sz w:val="15"/>
                <w:szCs w:val="15"/>
                <w:lang w:val="uk-UA"/>
              </w:rPr>
            </w:pPr>
            <w:r w:rsidRPr="009033E2">
              <w:rPr>
                <w:color w:val="231F20"/>
                <w:w w:val="95"/>
                <w:sz w:val="15"/>
                <w:lang w:val="uk-UA"/>
              </w:rPr>
              <w:t>-</w:t>
            </w:r>
            <w:r w:rsidRPr="009033E2">
              <w:rPr>
                <w:color w:val="231F20"/>
                <w:spacing w:val="-15"/>
                <w:w w:val="95"/>
                <w:sz w:val="15"/>
                <w:lang w:val="uk-UA"/>
              </w:rPr>
              <w:t xml:space="preserve"> </w:t>
            </w:r>
            <w:r w:rsidRPr="009033E2">
              <w:rPr>
                <w:color w:val="231F20"/>
                <w:spacing w:val="-6"/>
                <w:w w:val="95"/>
                <w:sz w:val="15"/>
                <w:lang w:val="uk-UA"/>
              </w:rPr>
              <w:t>133</w:t>
            </w:r>
          </w:p>
        </w:tc>
        <w:tc>
          <w:tcPr>
            <w:tcW w:w="420"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82"/>
              <w:rPr>
                <w:rFonts w:cs="Calibri"/>
                <w:sz w:val="15"/>
                <w:szCs w:val="15"/>
                <w:lang w:val="uk-UA"/>
              </w:rPr>
            </w:pPr>
            <w:r w:rsidRPr="009033E2">
              <w:rPr>
                <w:color w:val="231F20"/>
                <w:sz w:val="15"/>
                <w:lang w:val="uk-UA"/>
              </w:rPr>
              <w:t>-</w:t>
            </w:r>
            <w:r w:rsidRPr="009033E2">
              <w:rPr>
                <w:color w:val="231F20"/>
                <w:spacing w:val="-25"/>
                <w:sz w:val="15"/>
                <w:lang w:val="uk-UA"/>
              </w:rPr>
              <w:t xml:space="preserve"> </w:t>
            </w:r>
            <w:r w:rsidRPr="009033E2">
              <w:rPr>
                <w:color w:val="231F20"/>
                <w:spacing w:val="-3"/>
                <w:sz w:val="15"/>
                <w:lang w:val="uk-UA"/>
              </w:rPr>
              <w:t>30</w:t>
            </w:r>
          </w:p>
        </w:tc>
        <w:tc>
          <w:tcPr>
            <w:tcW w:w="499"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200"/>
              <w:rPr>
                <w:rFonts w:cs="Calibri"/>
                <w:sz w:val="15"/>
                <w:szCs w:val="15"/>
                <w:lang w:val="uk-UA"/>
              </w:rPr>
            </w:pPr>
            <w:r w:rsidRPr="009033E2">
              <w:rPr>
                <w:color w:val="231F20"/>
                <w:w w:val="95"/>
                <w:sz w:val="15"/>
                <w:lang w:val="uk-UA"/>
              </w:rPr>
              <w:t>-</w:t>
            </w:r>
            <w:r w:rsidRPr="009033E2">
              <w:rPr>
                <w:color w:val="231F20"/>
                <w:spacing w:val="-15"/>
                <w:w w:val="95"/>
                <w:sz w:val="15"/>
                <w:lang w:val="uk-UA"/>
              </w:rPr>
              <w:t xml:space="preserve"> </w:t>
            </w:r>
            <w:r w:rsidRPr="009033E2">
              <w:rPr>
                <w:color w:val="231F20"/>
                <w:spacing w:val="-4"/>
                <w:w w:val="95"/>
                <w:sz w:val="15"/>
                <w:lang w:val="uk-UA"/>
              </w:rPr>
              <w:t>163</w:t>
            </w:r>
          </w:p>
        </w:tc>
        <w:tc>
          <w:tcPr>
            <w:tcW w:w="499" w:type="dxa"/>
            <w:vMerge/>
            <w:tcBorders>
              <w:left w:val="single" w:sz="2" w:space="0" w:color="9A5DA6"/>
              <w:bottom w:val="nil"/>
              <w:right w:val="nil"/>
            </w:tcBorders>
            <w:shd w:val="clear" w:color="auto" w:fill="F4E5C2"/>
          </w:tcPr>
          <w:p w:rsidR="000E5077" w:rsidRPr="009033E2" w:rsidRDefault="000E5077">
            <w:pPr>
              <w:rPr>
                <w:lang w:val="uk-UA"/>
              </w:rPr>
            </w:pPr>
          </w:p>
        </w:tc>
      </w:tr>
      <w:tr w:rsidR="000E5077" w:rsidRPr="009033E2" w:rsidTr="00AC36CE">
        <w:trPr>
          <w:trHeight w:hRule="exact" w:val="419"/>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38"/>
              <w:rPr>
                <w:rFonts w:cs="Calibri"/>
                <w:sz w:val="15"/>
                <w:szCs w:val="15"/>
                <w:lang w:val="uk-UA"/>
              </w:rPr>
            </w:pPr>
            <w:r w:rsidRPr="009033E2">
              <w:rPr>
                <w:color w:val="231F20"/>
                <w:spacing w:val="-6"/>
                <w:sz w:val="15"/>
                <w:lang w:val="uk-UA"/>
              </w:rPr>
              <w:t>10</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z w:val="15"/>
                <w:lang w:val="uk-UA"/>
              </w:rPr>
              <w:t>Прямі закупівлі за кордоном резидентами</w:t>
            </w:r>
          </w:p>
        </w:tc>
        <w:tc>
          <w:tcPr>
            <w:tcW w:w="363" w:type="dxa"/>
            <w:vMerge/>
            <w:tcBorders>
              <w:left w:val="single" w:sz="2" w:space="0" w:color="9A5DA6"/>
              <w:right w:val="single" w:sz="2" w:space="0" w:color="9A5DA6"/>
            </w:tcBorders>
          </w:tcPr>
          <w:p w:rsidR="000E5077" w:rsidRPr="009033E2" w:rsidRDefault="000E5077">
            <w:pPr>
              <w:rPr>
                <w:lang w:val="uk-UA"/>
              </w:rPr>
            </w:pPr>
          </w:p>
        </w:tc>
        <w:tc>
          <w:tcPr>
            <w:tcW w:w="482" w:type="dxa"/>
            <w:vMerge/>
            <w:tcBorders>
              <w:left w:val="single" w:sz="2" w:space="0" w:color="9A5DA6"/>
              <w:right w:val="single" w:sz="2" w:space="0" w:color="9A5DA6"/>
            </w:tcBorders>
          </w:tcPr>
          <w:p w:rsidR="000E5077" w:rsidRPr="009033E2" w:rsidRDefault="000E5077">
            <w:pPr>
              <w:rPr>
                <w:lang w:val="uk-UA"/>
              </w:rPr>
            </w:pPr>
          </w:p>
        </w:tc>
        <w:tc>
          <w:tcPr>
            <w:tcW w:w="425" w:type="dxa"/>
            <w:vMerge/>
            <w:tcBorders>
              <w:left w:val="single" w:sz="2" w:space="0" w:color="9A5DA6"/>
              <w:right w:val="single" w:sz="2" w:space="0" w:color="9A5DA6"/>
            </w:tcBorders>
          </w:tcPr>
          <w:p w:rsidR="000E5077" w:rsidRPr="009033E2" w:rsidRDefault="000E5077">
            <w:pPr>
              <w:rPr>
                <w:lang w:val="uk-UA"/>
              </w:rPr>
            </w:pPr>
          </w:p>
        </w:tc>
        <w:tc>
          <w:tcPr>
            <w:tcW w:w="437"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right w:val="single" w:sz="2" w:space="0" w:color="9A5DA6"/>
            </w:tcBorders>
          </w:tcPr>
          <w:p w:rsidR="000E5077" w:rsidRPr="009033E2" w:rsidRDefault="000E5077">
            <w:pPr>
              <w:rPr>
                <w:lang w:val="uk-UA"/>
              </w:rPr>
            </w:pPr>
          </w:p>
        </w:tc>
        <w:tc>
          <w:tcPr>
            <w:tcW w:w="493" w:type="dxa"/>
            <w:vMerge/>
            <w:tcBorders>
              <w:left w:val="single" w:sz="2" w:space="0" w:color="9A5DA6"/>
              <w:right w:val="single" w:sz="2" w:space="0" w:color="9A5DA6"/>
            </w:tcBorders>
            <w:shd w:val="clear" w:color="auto" w:fill="F4E5C2"/>
          </w:tcPr>
          <w:p w:rsidR="000E5077" w:rsidRPr="009033E2" w:rsidRDefault="000E5077">
            <w:pPr>
              <w:rPr>
                <w:lang w:val="uk-UA"/>
              </w:rPr>
            </w:pPr>
          </w:p>
        </w:tc>
        <w:tc>
          <w:tcPr>
            <w:tcW w:w="488"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64"/>
              <w:rPr>
                <w:rFonts w:cs="Calibri"/>
                <w:sz w:val="15"/>
                <w:szCs w:val="15"/>
                <w:lang w:val="uk-UA"/>
              </w:rPr>
            </w:pPr>
            <w:r w:rsidRPr="009033E2">
              <w:rPr>
                <w:color w:val="231F20"/>
                <w:w w:val="95"/>
                <w:sz w:val="15"/>
                <w:lang w:val="uk-UA"/>
              </w:rPr>
              <w:t>8</w:t>
            </w:r>
            <w:r w:rsidRPr="009033E2">
              <w:rPr>
                <w:color w:val="231F20"/>
                <w:spacing w:val="-16"/>
                <w:w w:val="95"/>
                <w:sz w:val="15"/>
                <w:lang w:val="uk-UA"/>
              </w:rPr>
              <w:t xml:space="preserve"> </w:t>
            </w:r>
            <w:r w:rsidRPr="009033E2">
              <w:rPr>
                <w:color w:val="231F20"/>
                <w:spacing w:val="-5"/>
                <w:w w:val="95"/>
                <w:sz w:val="15"/>
                <w:lang w:val="uk-UA"/>
              </w:rPr>
              <w:t>157</w:t>
            </w:r>
          </w:p>
        </w:tc>
        <w:tc>
          <w:tcPr>
            <w:tcW w:w="351"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right w:val="single" w:sz="2" w:space="0" w:color="9A5DA6"/>
            </w:tcBorders>
          </w:tcPr>
          <w:p w:rsidR="000E5077" w:rsidRPr="009033E2" w:rsidRDefault="000E5077">
            <w:pPr>
              <w:rPr>
                <w:lang w:val="uk-UA"/>
              </w:rPr>
            </w:pPr>
          </w:p>
        </w:tc>
        <w:tc>
          <w:tcPr>
            <w:tcW w:w="437" w:type="dxa"/>
            <w:vMerge/>
            <w:tcBorders>
              <w:left w:val="single" w:sz="2" w:space="0" w:color="9A5DA6"/>
              <w:right w:val="single" w:sz="2" w:space="0" w:color="9A5DA6"/>
            </w:tcBorders>
          </w:tcPr>
          <w:p w:rsidR="000E5077" w:rsidRPr="009033E2" w:rsidRDefault="000E5077">
            <w:pPr>
              <w:rPr>
                <w:lang w:val="uk-UA"/>
              </w:rPr>
            </w:pPr>
          </w:p>
        </w:tc>
        <w:tc>
          <w:tcPr>
            <w:tcW w:w="317" w:type="dxa"/>
            <w:vMerge/>
            <w:tcBorders>
              <w:left w:val="single" w:sz="2" w:space="0" w:color="9A5DA6"/>
              <w:right w:val="single" w:sz="2" w:space="0" w:color="9A5DA6"/>
            </w:tcBorders>
          </w:tcPr>
          <w:p w:rsidR="000E5077" w:rsidRPr="009033E2" w:rsidRDefault="000E5077">
            <w:pPr>
              <w:rPr>
                <w:lang w:val="uk-UA"/>
              </w:rPr>
            </w:pPr>
          </w:p>
        </w:tc>
        <w:tc>
          <w:tcPr>
            <w:tcW w:w="363" w:type="dxa"/>
            <w:vMerge/>
            <w:tcBorders>
              <w:left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nil"/>
              <w:right w:val="single" w:sz="2" w:space="0" w:color="9A5DA6"/>
            </w:tcBorders>
          </w:tcPr>
          <w:p w:rsidR="000E5077" w:rsidRPr="009033E2" w:rsidRDefault="000E5077">
            <w:pPr>
              <w:rPr>
                <w:lang w:val="uk-UA"/>
              </w:rPr>
            </w:pPr>
          </w:p>
        </w:tc>
        <w:tc>
          <w:tcPr>
            <w:tcW w:w="420" w:type="dxa"/>
            <w:tcBorders>
              <w:top w:val="nil"/>
              <w:left w:val="single" w:sz="2" w:space="0" w:color="9A5DA6"/>
              <w:bottom w:val="nil"/>
              <w:right w:val="single" w:sz="2" w:space="0" w:color="9A5DA6"/>
            </w:tcBorders>
          </w:tcPr>
          <w:p w:rsidR="000E5077" w:rsidRPr="009033E2" w:rsidRDefault="000E5077">
            <w:pPr>
              <w:rPr>
                <w:lang w:val="uk-UA"/>
              </w:rPr>
            </w:pPr>
          </w:p>
        </w:tc>
        <w:tc>
          <w:tcPr>
            <w:tcW w:w="499" w:type="dxa"/>
            <w:vMerge w:val="restart"/>
            <w:tcBorders>
              <w:top w:val="nil"/>
              <w:left w:val="single" w:sz="2" w:space="0" w:color="9A5DA6"/>
              <w:right w:val="single" w:sz="2" w:space="0" w:color="9A5DA6"/>
            </w:tcBorders>
            <w:shd w:val="clear" w:color="auto" w:fill="F4E5C2"/>
          </w:tcPr>
          <w:p w:rsidR="000E5077" w:rsidRPr="009033E2" w:rsidRDefault="000E5077" w:rsidP="00AC36CE">
            <w:pPr>
              <w:pStyle w:val="TableParagraph"/>
              <w:spacing w:before="34"/>
              <w:ind w:left="175"/>
              <w:rPr>
                <w:rFonts w:cs="Calibri"/>
                <w:sz w:val="15"/>
                <w:szCs w:val="15"/>
                <w:lang w:val="uk-UA"/>
              </w:rPr>
            </w:pPr>
            <w:r w:rsidRPr="009033E2">
              <w:rPr>
                <w:color w:val="231F20"/>
                <w:w w:val="95"/>
                <w:sz w:val="15"/>
                <w:lang w:val="uk-UA"/>
              </w:rPr>
              <w:t>8</w:t>
            </w:r>
            <w:r w:rsidRPr="009033E2">
              <w:rPr>
                <w:color w:val="231F20"/>
                <w:spacing w:val="-16"/>
                <w:w w:val="95"/>
                <w:sz w:val="15"/>
                <w:lang w:val="uk-UA"/>
              </w:rPr>
              <w:t xml:space="preserve"> </w:t>
            </w:r>
            <w:r w:rsidRPr="009033E2">
              <w:rPr>
                <w:color w:val="231F20"/>
                <w:spacing w:val="-5"/>
                <w:w w:val="95"/>
                <w:sz w:val="15"/>
                <w:lang w:val="uk-UA"/>
              </w:rPr>
              <w:t>157</w:t>
            </w:r>
          </w:p>
        </w:tc>
        <w:tc>
          <w:tcPr>
            <w:tcW w:w="499" w:type="dxa"/>
            <w:vMerge w:val="restart"/>
            <w:tcBorders>
              <w:top w:val="nil"/>
              <w:left w:val="single" w:sz="2" w:space="0" w:color="9A5DA6"/>
              <w:right w:val="nil"/>
            </w:tcBorders>
            <w:shd w:val="clear" w:color="auto" w:fill="F4E5C2"/>
          </w:tcPr>
          <w:p w:rsidR="000E5077" w:rsidRPr="009033E2" w:rsidRDefault="000E5077" w:rsidP="00AC36CE">
            <w:pPr>
              <w:pStyle w:val="TableParagraph"/>
              <w:spacing w:before="34"/>
              <w:ind w:left="175"/>
              <w:rPr>
                <w:rFonts w:cs="Calibri"/>
                <w:sz w:val="15"/>
                <w:szCs w:val="15"/>
                <w:lang w:val="uk-UA"/>
              </w:rPr>
            </w:pPr>
            <w:r w:rsidRPr="009033E2">
              <w:rPr>
                <w:color w:val="231F20"/>
                <w:w w:val="95"/>
                <w:sz w:val="15"/>
                <w:lang w:val="uk-UA"/>
              </w:rPr>
              <w:t>8</w:t>
            </w:r>
            <w:r w:rsidRPr="009033E2">
              <w:rPr>
                <w:color w:val="231F20"/>
                <w:spacing w:val="-16"/>
                <w:w w:val="95"/>
                <w:sz w:val="15"/>
                <w:lang w:val="uk-UA"/>
              </w:rPr>
              <w:t xml:space="preserve"> </w:t>
            </w:r>
            <w:r w:rsidRPr="009033E2">
              <w:rPr>
                <w:color w:val="231F20"/>
                <w:spacing w:val="-5"/>
                <w:w w:val="95"/>
                <w:sz w:val="15"/>
                <w:lang w:val="uk-UA"/>
              </w:rPr>
              <w:t>157</w:t>
            </w:r>
          </w:p>
        </w:tc>
      </w:tr>
      <w:tr w:rsidR="000E5077" w:rsidRPr="009033E2" w:rsidTr="00AC36CE">
        <w:trPr>
          <w:trHeight w:hRule="exact" w:val="254"/>
        </w:trPr>
        <w:tc>
          <w:tcPr>
            <w:tcW w:w="215" w:type="dxa"/>
            <w:tcBorders>
              <w:top w:val="nil"/>
              <w:left w:val="nil"/>
              <w:bottom w:val="single" w:sz="2" w:space="0" w:color="9A5DA6"/>
              <w:right w:val="single" w:sz="2" w:space="0" w:color="9A5DA6"/>
            </w:tcBorders>
            <w:shd w:val="clear" w:color="auto" w:fill="D1D3D4"/>
          </w:tcPr>
          <w:p w:rsidR="000E5077" w:rsidRPr="009033E2" w:rsidRDefault="000E5077" w:rsidP="00AC36CE">
            <w:pPr>
              <w:pStyle w:val="TableParagraph"/>
              <w:spacing w:before="34"/>
              <w:ind w:left="46"/>
              <w:rPr>
                <w:rFonts w:cs="Calibri"/>
                <w:sz w:val="15"/>
                <w:szCs w:val="15"/>
                <w:lang w:val="uk-UA"/>
              </w:rPr>
            </w:pPr>
            <w:r w:rsidRPr="009033E2">
              <w:rPr>
                <w:color w:val="231F20"/>
                <w:spacing w:val="-13"/>
                <w:sz w:val="15"/>
                <w:lang w:val="uk-UA"/>
              </w:rPr>
              <w:t>11</w:t>
            </w:r>
          </w:p>
        </w:tc>
        <w:tc>
          <w:tcPr>
            <w:tcW w:w="2279" w:type="dxa"/>
            <w:tcBorders>
              <w:top w:val="nil"/>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pacing w:val="-1"/>
                <w:sz w:val="15"/>
                <w:lang w:val="uk-UA"/>
              </w:rPr>
              <w:t>Внутрішні закупівлі нерезидентами</w:t>
            </w:r>
          </w:p>
        </w:tc>
        <w:tc>
          <w:tcPr>
            <w:tcW w:w="363"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82"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25"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7"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93" w:type="dxa"/>
            <w:vMerge/>
            <w:tcBorders>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88"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25"/>
              <w:rPr>
                <w:rFonts w:cs="Calibri"/>
                <w:sz w:val="15"/>
                <w:szCs w:val="15"/>
                <w:lang w:val="uk-UA"/>
              </w:rPr>
            </w:pPr>
            <w:r w:rsidRPr="009033E2">
              <w:rPr>
                <w:color w:val="231F20"/>
                <w:sz w:val="15"/>
                <w:lang w:val="uk-UA"/>
              </w:rPr>
              <w:t>-</w:t>
            </w:r>
            <w:r w:rsidRPr="009033E2">
              <w:rPr>
                <w:color w:val="231F20"/>
                <w:spacing w:val="-26"/>
                <w:sz w:val="15"/>
                <w:lang w:val="uk-UA"/>
              </w:rPr>
              <w:t xml:space="preserve"> </w:t>
            </w:r>
            <w:r w:rsidRPr="009033E2">
              <w:rPr>
                <w:color w:val="231F20"/>
                <w:spacing w:val="-6"/>
                <w:sz w:val="15"/>
                <w:lang w:val="uk-UA"/>
              </w:rPr>
              <w:t>12</w:t>
            </w:r>
            <w:r w:rsidRPr="009033E2">
              <w:rPr>
                <w:color w:val="231F20"/>
                <w:spacing w:val="-25"/>
                <w:sz w:val="15"/>
                <w:lang w:val="uk-UA"/>
              </w:rPr>
              <w:t xml:space="preserve"> </w:t>
            </w:r>
            <w:r w:rsidRPr="009033E2">
              <w:rPr>
                <w:color w:val="231F20"/>
                <w:spacing w:val="-2"/>
                <w:sz w:val="15"/>
                <w:lang w:val="uk-UA"/>
              </w:rPr>
              <w:t>360</w:t>
            </w:r>
          </w:p>
        </w:tc>
        <w:tc>
          <w:tcPr>
            <w:tcW w:w="35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7"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317"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363"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100"/>
              <w:rPr>
                <w:rFonts w:cs="Calibri"/>
                <w:sz w:val="15"/>
                <w:szCs w:val="15"/>
                <w:lang w:val="uk-UA"/>
              </w:rPr>
            </w:pPr>
            <w:r w:rsidRPr="009033E2">
              <w:rPr>
                <w:color w:val="231F20"/>
                <w:w w:val="95"/>
                <w:sz w:val="15"/>
                <w:lang w:val="uk-UA"/>
              </w:rPr>
              <w:t>9</w:t>
            </w:r>
            <w:r w:rsidRPr="009033E2">
              <w:rPr>
                <w:color w:val="231F20"/>
                <w:spacing w:val="-16"/>
                <w:w w:val="95"/>
                <w:sz w:val="15"/>
                <w:lang w:val="uk-UA"/>
              </w:rPr>
              <w:t xml:space="preserve"> </w:t>
            </w:r>
            <w:r w:rsidRPr="009033E2">
              <w:rPr>
                <w:color w:val="231F20"/>
                <w:spacing w:val="-4"/>
                <w:w w:val="95"/>
                <w:sz w:val="15"/>
                <w:lang w:val="uk-UA"/>
              </w:rPr>
              <w:t>528</w:t>
            </w:r>
          </w:p>
        </w:tc>
        <w:tc>
          <w:tcPr>
            <w:tcW w:w="420"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89"/>
              <w:rPr>
                <w:rFonts w:cs="Calibri"/>
                <w:sz w:val="15"/>
                <w:szCs w:val="15"/>
                <w:lang w:val="uk-UA"/>
              </w:rPr>
            </w:pPr>
            <w:r w:rsidRPr="009033E2">
              <w:rPr>
                <w:color w:val="231F20"/>
                <w:w w:val="95"/>
                <w:sz w:val="15"/>
                <w:lang w:val="uk-UA"/>
              </w:rPr>
              <w:t>2</w:t>
            </w:r>
            <w:r w:rsidRPr="009033E2">
              <w:rPr>
                <w:color w:val="231F20"/>
                <w:spacing w:val="-17"/>
                <w:w w:val="95"/>
                <w:sz w:val="15"/>
                <w:lang w:val="uk-UA"/>
              </w:rPr>
              <w:t xml:space="preserve"> </w:t>
            </w:r>
            <w:r w:rsidRPr="009033E2">
              <w:rPr>
                <w:color w:val="231F20"/>
                <w:spacing w:val="-3"/>
                <w:w w:val="95"/>
                <w:sz w:val="15"/>
                <w:lang w:val="uk-UA"/>
              </w:rPr>
              <w:t>832</w:t>
            </w:r>
          </w:p>
        </w:tc>
        <w:tc>
          <w:tcPr>
            <w:tcW w:w="499" w:type="dxa"/>
            <w:vMerge/>
            <w:tcBorders>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99" w:type="dxa"/>
            <w:vMerge/>
            <w:tcBorders>
              <w:left w:val="single" w:sz="2" w:space="0" w:color="9A5DA6"/>
              <w:bottom w:val="single" w:sz="2" w:space="0" w:color="9A5DA6"/>
              <w:right w:val="nil"/>
            </w:tcBorders>
            <w:shd w:val="clear" w:color="auto" w:fill="F4E5C2"/>
          </w:tcPr>
          <w:p w:rsidR="000E5077" w:rsidRPr="009033E2" w:rsidRDefault="000E5077">
            <w:pPr>
              <w:rPr>
                <w:lang w:val="uk-UA"/>
              </w:rPr>
            </w:pPr>
          </w:p>
        </w:tc>
      </w:tr>
      <w:tr w:rsidR="000E5077" w:rsidRPr="009033E2" w:rsidTr="00AC36CE">
        <w:trPr>
          <w:trHeight w:hRule="exact" w:val="266"/>
        </w:trPr>
        <w:tc>
          <w:tcPr>
            <w:tcW w:w="215" w:type="dxa"/>
            <w:tcBorders>
              <w:top w:val="single" w:sz="2" w:space="0" w:color="9A5DA6"/>
              <w:left w:val="nil"/>
              <w:bottom w:val="single" w:sz="2" w:space="0" w:color="9A5DA6"/>
              <w:right w:val="single" w:sz="2" w:space="0" w:color="9A5DA6"/>
            </w:tcBorders>
            <w:shd w:val="clear" w:color="auto" w:fill="D1D3D4"/>
          </w:tcPr>
          <w:p w:rsidR="000E5077" w:rsidRPr="009033E2" w:rsidRDefault="000E5077" w:rsidP="00AC36CE">
            <w:pPr>
              <w:pStyle w:val="TableParagraph"/>
              <w:spacing w:before="42"/>
              <w:ind w:left="41"/>
              <w:rPr>
                <w:rFonts w:cs="Calibri"/>
                <w:sz w:val="15"/>
                <w:szCs w:val="15"/>
                <w:lang w:val="uk-UA"/>
              </w:rPr>
            </w:pPr>
            <w:r w:rsidRPr="009033E2">
              <w:rPr>
                <w:color w:val="231F20"/>
                <w:spacing w:val="-9"/>
                <w:sz w:val="15"/>
                <w:lang w:val="uk-UA"/>
              </w:rPr>
              <w:t>12</w:t>
            </w:r>
          </w:p>
        </w:tc>
        <w:tc>
          <w:tcPr>
            <w:tcW w:w="2279"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2"/>
              <w:ind w:left="24"/>
              <w:rPr>
                <w:rFonts w:cs="Calibri"/>
                <w:sz w:val="15"/>
                <w:szCs w:val="15"/>
                <w:lang w:val="uk-UA"/>
              </w:rPr>
            </w:pPr>
            <w:r w:rsidRPr="009033E2">
              <w:rPr>
                <w:color w:val="231F20"/>
                <w:spacing w:val="-3"/>
                <w:sz w:val="15"/>
                <w:lang w:val="uk-UA"/>
              </w:rPr>
              <w:t>Загалом</w:t>
            </w:r>
          </w:p>
        </w:tc>
        <w:tc>
          <w:tcPr>
            <w:tcW w:w="36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3"/>
              <w:rPr>
                <w:rFonts w:cs="Calibri"/>
                <w:sz w:val="15"/>
                <w:szCs w:val="15"/>
                <w:lang w:val="uk-UA"/>
              </w:rPr>
            </w:pPr>
            <w:r w:rsidRPr="009033E2">
              <w:rPr>
                <w:color w:val="231F20"/>
                <w:w w:val="95"/>
                <w:sz w:val="15"/>
                <w:lang w:val="uk-UA"/>
              </w:rPr>
              <w:t>3</w:t>
            </w:r>
            <w:r w:rsidRPr="009033E2">
              <w:rPr>
                <w:color w:val="231F20"/>
                <w:spacing w:val="-17"/>
                <w:w w:val="95"/>
                <w:sz w:val="15"/>
                <w:lang w:val="uk-UA"/>
              </w:rPr>
              <w:t xml:space="preserve"> </w:t>
            </w:r>
            <w:r w:rsidRPr="009033E2">
              <w:rPr>
                <w:color w:val="231F20"/>
                <w:spacing w:val="-4"/>
                <w:w w:val="95"/>
                <w:sz w:val="15"/>
                <w:lang w:val="uk-UA"/>
              </w:rPr>
              <w:t>837</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76"/>
              <w:rPr>
                <w:rFonts w:cs="Calibri"/>
                <w:sz w:val="15"/>
                <w:szCs w:val="15"/>
                <w:lang w:val="uk-UA"/>
              </w:rPr>
            </w:pPr>
            <w:r w:rsidRPr="009033E2">
              <w:rPr>
                <w:color w:val="231F20"/>
                <w:spacing w:val="-2"/>
                <w:w w:val="95"/>
                <w:sz w:val="15"/>
                <w:lang w:val="uk-UA"/>
              </w:rPr>
              <w:t>72</w:t>
            </w:r>
            <w:r w:rsidRPr="009033E2">
              <w:rPr>
                <w:color w:val="231F20"/>
                <w:spacing w:val="-21"/>
                <w:w w:val="95"/>
                <w:sz w:val="15"/>
                <w:lang w:val="uk-UA"/>
              </w:rPr>
              <w:t xml:space="preserve"> </w:t>
            </w:r>
            <w:r w:rsidRPr="009033E2">
              <w:rPr>
                <w:color w:val="231F20"/>
                <w:w w:val="95"/>
                <w:sz w:val="15"/>
                <w:lang w:val="uk-UA"/>
              </w:rPr>
              <w:t>808</w:t>
            </w:r>
          </w:p>
        </w:tc>
        <w:tc>
          <w:tcPr>
            <w:tcW w:w="425"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8"/>
              <w:rPr>
                <w:rFonts w:cs="Calibri"/>
                <w:sz w:val="15"/>
                <w:szCs w:val="15"/>
                <w:lang w:val="uk-UA"/>
              </w:rPr>
            </w:pPr>
            <w:r w:rsidRPr="009033E2">
              <w:rPr>
                <w:color w:val="231F20"/>
                <w:spacing w:val="-6"/>
                <w:w w:val="95"/>
                <w:sz w:val="15"/>
                <w:lang w:val="uk-UA"/>
              </w:rPr>
              <w:t>13</w:t>
            </w:r>
            <w:r w:rsidRPr="009033E2">
              <w:rPr>
                <w:color w:val="231F20"/>
                <w:spacing w:val="-21"/>
                <w:w w:val="95"/>
                <w:sz w:val="15"/>
                <w:lang w:val="uk-UA"/>
              </w:rPr>
              <w:t xml:space="preserve"> </w:t>
            </w:r>
            <w:r w:rsidRPr="009033E2">
              <w:rPr>
                <w:color w:val="231F20"/>
                <w:w w:val="95"/>
                <w:sz w:val="15"/>
                <w:lang w:val="uk-UA"/>
              </w:rPr>
              <w:t>445</w:t>
            </w:r>
          </w:p>
        </w:tc>
        <w:tc>
          <w:tcPr>
            <w:tcW w:w="4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7"/>
              <w:rPr>
                <w:rFonts w:cs="Calibri"/>
                <w:sz w:val="15"/>
                <w:szCs w:val="15"/>
                <w:lang w:val="uk-UA"/>
              </w:rPr>
            </w:pPr>
            <w:r w:rsidRPr="009033E2">
              <w:rPr>
                <w:color w:val="231F20"/>
                <w:spacing w:val="-4"/>
                <w:w w:val="95"/>
                <w:sz w:val="15"/>
                <w:lang w:val="uk-UA"/>
              </w:rPr>
              <w:t>37</w:t>
            </w:r>
            <w:r w:rsidRPr="009033E2">
              <w:rPr>
                <w:color w:val="231F20"/>
                <w:spacing w:val="-18"/>
                <w:w w:val="95"/>
                <w:sz w:val="15"/>
                <w:lang w:val="uk-UA"/>
              </w:rPr>
              <w:t xml:space="preserve"> </w:t>
            </w:r>
            <w:r w:rsidRPr="009033E2">
              <w:rPr>
                <w:color w:val="231F20"/>
                <w:spacing w:val="-2"/>
                <w:w w:val="95"/>
                <w:sz w:val="15"/>
                <w:lang w:val="uk-UA"/>
              </w:rPr>
              <w:t>907</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5"/>
              <w:rPr>
                <w:rFonts w:cs="Calibri"/>
                <w:sz w:val="15"/>
                <w:szCs w:val="15"/>
                <w:lang w:val="uk-UA"/>
              </w:rPr>
            </w:pPr>
            <w:r w:rsidRPr="009033E2">
              <w:rPr>
                <w:color w:val="231F20"/>
                <w:spacing w:val="-3"/>
                <w:w w:val="95"/>
                <w:sz w:val="15"/>
                <w:lang w:val="uk-UA"/>
              </w:rPr>
              <w:t>32</w:t>
            </w:r>
            <w:r w:rsidRPr="009033E2">
              <w:rPr>
                <w:color w:val="231F20"/>
                <w:spacing w:val="-18"/>
                <w:w w:val="95"/>
                <w:sz w:val="15"/>
                <w:lang w:val="uk-UA"/>
              </w:rPr>
              <w:t xml:space="preserve"> </w:t>
            </w:r>
            <w:r w:rsidRPr="009033E2">
              <w:rPr>
                <w:color w:val="231F20"/>
                <w:spacing w:val="-4"/>
                <w:w w:val="95"/>
                <w:sz w:val="15"/>
                <w:lang w:val="uk-UA"/>
              </w:rPr>
              <w:t>221</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7"/>
              <w:rPr>
                <w:rFonts w:cs="Calibri"/>
                <w:sz w:val="15"/>
                <w:szCs w:val="15"/>
                <w:lang w:val="uk-UA"/>
              </w:rPr>
            </w:pPr>
            <w:r w:rsidRPr="009033E2">
              <w:rPr>
                <w:color w:val="231F20"/>
                <w:spacing w:val="-5"/>
                <w:w w:val="95"/>
                <w:sz w:val="15"/>
                <w:lang w:val="uk-UA"/>
              </w:rPr>
              <w:t>18</w:t>
            </w:r>
            <w:r w:rsidRPr="009033E2">
              <w:rPr>
                <w:color w:val="231F20"/>
                <w:spacing w:val="-18"/>
                <w:w w:val="95"/>
                <w:sz w:val="15"/>
                <w:lang w:val="uk-UA"/>
              </w:rPr>
              <w:t xml:space="preserve"> </w:t>
            </w:r>
            <w:r w:rsidRPr="009033E2">
              <w:rPr>
                <w:color w:val="231F20"/>
                <w:spacing w:val="-4"/>
                <w:w w:val="95"/>
                <w:sz w:val="15"/>
                <w:lang w:val="uk-UA"/>
              </w:rPr>
              <w:t>433</w:t>
            </w:r>
          </w:p>
        </w:tc>
        <w:tc>
          <w:tcPr>
            <w:tcW w:w="49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5"/>
              <w:rPr>
                <w:rFonts w:cs="Calibri"/>
                <w:sz w:val="15"/>
                <w:szCs w:val="15"/>
                <w:lang w:val="uk-UA"/>
              </w:rPr>
            </w:pPr>
            <w:r w:rsidRPr="009033E2">
              <w:rPr>
                <w:color w:val="231F20"/>
                <w:spacing w:val="-6"/>
                <w:w w:val="95"/>
                <w:sz w:val="15"/>
                <w:lang w:val="uk-UA"/>
              </w:rPr>
              <w:t>178</w:t>
            </w:r>
            <w:r w:rsidRPr="009033E2">
              <w:rPr>
                <w:color w:val="231F20"/>
                <w:spacing w:val="-20"/>
                <w:w w:val="95"/>
                <w:sz w:val="15"/>
                <w:lang w:val="uk-UA"/>
              </w:rPr>
              <w:t xml:space="preserve"> </w:t>
            </w:r>
            <w:r w:rsidRPr="009033E2">
              <w:rPr>
                <w:color w:val="231F20"/>
                <w:spacing w:val="-3"/>
                <w:w w:val="95"/>
                <w:sz w:val="15"/>
                <w:lang w:val="uk-UA"/>
              </w:rPr>
              <w:t>652</w:t>
            </w:r>
          </w:p>
        </w:tc>
        <w:tc>
          <w:tcPr>
            <w:tcW w:w="488"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42"/>
              <w:rPr>
                <w:rFonts w:cs="Calibri"/>
                <w:sz w:val="15"/>
                <w:szCs w:val="15"/>
                <w:lang w:val="uk-UA"/>
              </w:rPr>
            </w:pPr>
            <w:r w:rsidRPr="009033E2">
              <w:rPr>
                <w:color w:val="231F20"/>
                <w:spacing w:val="-9"/>
                <w:w w:val="95"/>
                <w:sz w:val="15"/>
                <w:lang w:val="uk-UA"/>
              </w:rPr>
              <w:t>113</w:t>
            </w:r>
            <w:r w:rsidRPr="009033E2">
              <w:rPr>
                <w:color w:val="231F20"/>
                <w:spacing w:val="-20"/>
                <w:w w:val="95"/>
                <w:sz w:val="15"/>
                <w:lang w:val="uk-UA"/>
              </w:rPr>
              <w:t xml:space="preserve"> </w:t>
            </w:r>
            <w:r w:rsidRPr="009033E2">
              <w:rPr>
                <w:color w:val="231F20"/>
                <w:spacing w:val="-4"/>
                <w:w w:val="95"/>
                <w:sz w:val="15"/>
                <w:lang w:val="uk-UA"/>
              </w:rPr>
              <w:t>071</w:t>
            </w:r>
          </w:p>
        </w:tc>
        <w:tc>
          <w:tcPr>
            <w:tcW w:w="35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3"/>
              <w:rPr>
                <w:rFonts w:cs="Calibri"/>
                <w:sz w:val="15"/>
                <w:szCs w:val="15"/>
                <w:lang w:val="uk-UA"/>
              </w:rPr>
            </w:pPr>
            <w:r w:rsidRPr="009033E2">
              <w:rPr>
                <w:color w:val="231F20"/>
                <w:w w:val="95"/>
                <w:sz w:val="15"/>
                <w:lang w:val="uk-UA"/>
              </w:rPr>
              <w:t>3</w:t>
            </w:r>
            <w:r w:rsidRPr="009033E2">
              <w:rPr>
                <w:color w:val="231F20"/>
                <w:spacing w:val="-17"/>
                <w:w w:val="95"/>
                <w:sz w:val="15"/>
                <w:lang w:val="uk-UA"/>
              </w:rPr>
              <w:t xml:space="preserve"> </w:t>
            </w:r>
            <w:r w:rsidRPr="009033E2">
              <w:rPr>
                <w:color w:val="231F20"/>
                <w:spacing w:val="-4"/>
                <w:w w:val="95"/>
                <w:sz w:val="15"/>
                <w:lang w:val="uk-UA"/>
              </w:rPr>
              <w:t>670</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3"/>
              <w:rPr>
                <w:rFonts w:cs="Calibri"/>
                <w:sz w:val="15"/>
                <w:szCs w:val="15"/>
                <w:lang w:val="uk-UA"/>
              </w:rPr>
            </w:pPr>
            <w:r w:rsidRPr="009033E2">
              <w:rPr>
                <w:color w:val="231F20"/>
                <w:spacing w:val="-3"/>
                <w:w w:val="95"/>
                <w:sz w:val="15"/>
                <w:lang w:val="uk-UA"/>
              </w:rPr>
              <w:t>39</w:t>
            </w:r>
            <w:r w:rsidRPr="009033E2">
              <w:rPr>
                <w:color w:val="231F20"/>
                <w:spacing w:val="-18"/>
                <w:w w:val="95"/>
                <w:sz w:val="15"/>
                <w:lang w:val="uk-UA"/>
              </w:rPr>
              <w:t xml:space="preserve"> </w:t>
            </w:r>
            <w:r w:rsidRPr="009033E2">
              <w:rPr>
                <w:color w:val="231F20"/>
                <w:spacing w:val="-3"/>
                <w:w w:val="95"/>
                <w:sz w:val="15"/>
                <w:lang w:val="uk-UA"/>
              </w:rPr>
              <w:t>797</w:t>
            </w:r>
          </w:p>
        </w:tc>
        <w:tc>
          <w:tcPr>
            <w:tcW w:w="4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40"/>
              <w:rPr>
                <w:rFonts w:cs="Calibri"/>
                <w:sz w:val="15"/>
                <w:szCs w:val="15"/>
                <w:lang w:val="uk-UA"/>
              </w:rPr>
            </w:pPr>
            <w:r w:rsidRPr="009033E2">
              <w:rPr>
                <w:color w:val="231F20"/>
                <w:spacing w:val="-4"/>
                <w:w w:val="95"/>
                <w:sz w:val="15"/>
                <w:lang w:val="uk-UA"/>
              </w:rPr>
              <w:t>47</w:t>
            </w:r>
            <w:r w:rsidRPr="009033E2">
              <w:rPr>
                <w:color w:val="231F20"/>
                <w:spacing w:val="-18"/>
                <w:w w:val="95"/>
                <w:sz w:val="15"/>
                <w:lang w:val="uk-UA"/>
              </w:rPr>
              <w:t xml:space="preserve"> </w:t>
            </w:r>
            <w:r w:rsidRPr="009033E2">
              <w:rPr>
                <w:color w:val="231F20"/>
                <w:spacing w:val="-4"/>
                <w:w w:val="95"/>
                <w:sz w:val="15"/>
                <w:lang w:val="uk-UA"/>
              </w:rPr>
              <w:t>672</w:t>
            </w:r>
          </w:p>
        </w:tc>
        <w:tc>
          <w:tcPr>
            <w:tcW w:w="31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79"/>
              <w:rPr>
                <w:rFonts w:cs="Calibri"/>
                <w:sz w:val="15"/>
                <w:szCs w:val="15"/>
                <w:lang w:val="uk-UA"/>
              </w:rPr>
            </w:pPr>
            <w:r w:rsidRPr="009033E2">
              <w:rPr>
                <w:color w:val="231F20"/>
                <w:spacing w:val="-3"/>
                <w:sz w:val="15"/>
                <w:lang w:val="uk-UA"/>
              </w:rPr>
              <w:t>224</w:t>
            </w:r>
          </w:p>
        </w:tc>
        <w:tc>
          <w:tcPr>
            <w:tcW w:w="36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2"/>
              <w:rPr>
                <w:rFonts w:cs="Calibri"/>
                <w:sz w:val="15"/>
                <w:szCs w:val="15"/>
                <w:lang w:val="uk-UA"/>
              </w:rPr>
            </w:pPr>
            <w:r w:rsidRPr="009033E2">
              <w:rPr>
                <w:color w:val="231F20"/>
                <w:w w:val="95"/>
                <w:sz w:val="15"/>
                <w:lang w:val="uk-UA"/>
              </w:rPr>
              <w:t>1</w:t>
            </w:r>
            <w:r w:rsidRPr="009033E2">
              <w:rPr>
                <w:color w:val="231F20"/>
                <w:spacing w:val="-20"/>
                <w:w w:val="95"/>
                <w:sz w:val="15"/>
                <w:lang w:val="uk-UA"/>
              </w:rPr>
              <w:t xml:space="preserve"> </w:t>
            </w:r>
            <w:r w:rsidRPr="009033E2">
              <w:rPr>
                <w:color w:val="231F20"/>
                <w:w w:val="95"/>
                <w:sz w:val="15"/>
                <w:lang w:val="uk-UA"/>
              </w:rPr>
              <w:t>009</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2"/>
              <w:rPr>
                <w:rFonts w:cs="Calibri"/>
                <w:sz w:val="15"/>
                <w:szCs w:val="15"/>
                <w:lang w:val="uk-UA"/>
              </w:rPr>
            </w:pPr>
            <w:r w:rsidRPr="009033E2">
              <w:rPr>
                <w:color w:val="231F20"/>
                <w:spacing w:val="-4"/>
                <w:w w:val="95"/>
                <w:sz w:val="15"/>
                <w:lang w:val="uk-UA"/>
              </w:rPr>
              <w:t>59</w:t>
            </w:r>
            <w:r w:rsidRPr="009033E2">
              <w:rPr>
                <w:color w:val="231F20"/>
                <w:spacing w:val="-18"/>
                <w:w w:val="95"/>
                <w:sz w:val="15"/>
                <w:lang w:val="uk-UA"/>
              </w:rPr>
              <w:t xml:space="preserve"> </w:t>
            </w:r>
            <w:r w:rsidRPr="009033E2">
              <w:rPr>
                <w:color w:val="231F20"/>
                <w:spacing w:val="-3"/>
                <w:w w:val="95"/>
                <w:sz w:val="15"/>
                <w:lang w:val="uk-UA"/>
              </w:rPr>
              <w:t>530</w:t>
            </w:r>
          </w:p>
        </w:tc>
        <w:tc>
          <w:tcPr>
            <w:tcW w:w="420"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9"/>
              <w:rPr>
                <w:rFonts w:cs="Calibri"/>
                <w:sz w:val="15"/>
                <w:szCs w:val="15"/>
                <w:lang w:val="uk-UA"/>
              </w:rPr>
            </w:pPr>
            <w:r w:rsidRPr="009033E2">
              <w:rPr>
                <w:color w:val="231F20"/>
                <w:w w:val="95"/>
                <w:sz w:val="15"/>
                <w:lang w:val="uk-UA"/>
              </w:rPr>
              <w:t>34</w:t>
            </w:r>
            <w:r w:rsidRPr="009033E2">
              <w:rPr>
                <w:color w:val="231F20"/>
                <w:spacing w:val="-20"/>
                <w:w w:val="95"/>
                <w:sz w:val="15"/>
                <w:lang w:val="uk-UA"/>
              </w:rPr>
              <w:t xml:space="preserve"> </w:t>
            </w:r>
            <w:r w:rsidRPr="009033E2">
              <w:rPr>
                <w:color w:val="231F20"/>
                <w:spacing w:val="-7"/>
                <w:w w:val="95"/>
                <w:sz w:val="15"/>
                <w:lang w:val="uk-UA"/>
              </w:rPr>
              <w:t>413</w:t>
            </w:r>
          </w:p>
        </w:tc>
        <w:tc>
          <w:tcPr>
            <w:tcW w:w="499"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3"/>
              <w:rPr>
                <w:rFonts w:cs="Calibri"/>
                <w:sz w:val="15"/>
                <w:szCs w:val="15"/>
                <w:lang w:val="uk-UA"/>
              </w:rPr>
            </w:pPr>
            <w:r w:rsidRPr="009033E2">
              <w:rPr>
                <w:color w:val="231F20"/>
                <w:spacing w:val="-2"/>
                <w:w w:val="95"/>
                <w:sz w:val="15"/>
                <w:lang w:val="uk-UA"/>
              </w:rPr>
              <w:t>299</w:t>
            </w:r>
            <w:r w:rsidRPr="009033E2">
              <w:rPr>
                <w:color w:val="231F20"/>
                <w:spacing w:val="-20"/>
                <w:w w:val="95"/>
                <w:sz w:val="15"/>
                <w:lang w:val="uk-UA"/>
              </w:rPr>
              <w:t xml:space="preserve"> </w:t>
            </w:r>
            <w:r w:rsidRPr="009033E2">
              <w:rPr>
                <w:color w:val="231F20"/>
                <w:spacing w:val="-2"/>
                <w:w w:val="95"/>
                <w:sz w:val="15"/>
                <w:lang w:val="uk-UA"/>
              </w:rPr>
              <w:t>386</w:t>
            </w:r>
          </w:p>
        </w:tc>
        <w:tc>
          <w:tcPr>
            <w:tcW w:w="499" w:type="dxa"/>
            <w:tcBorders>
              <w:top w:val="single" w:sz="2" w:space="0" w:color="9A5DA6"/>
              <w:left w:val="single" w:sz="2" w:space="0" w:color="9A5DA6"/>
              <w:bottom w:val="single" w:sz="2" w:space="0" w:color="9A5DA6"/>
              <w:right w:val="nil"/>
            </w:tcBorders>
            <w:shd w:val="clear" w:color="auto" w:fill="F4E5C2"/>
          </w:tcPr>
          <w:p w:rsidR="000E5077" w:rsidRPr="009033E2" w:rsidRDefault="000E5077" w:rsidP="00AC36CE">
            <w:pPr>
              <w:pStyle w:val="TableParagraph"/>
              <w:spacing w:before="42"/>
              <w:ind w:left="35"/>
              <w:rPr>
                <w:rFonts w:cs="Calibri"/>
                <w:sz w:val="15"/>
                <w:szCs w:val="15"/>
                <w:lang w:val="uk-UA"/>
              </w:rPr>
            </w:pPr>
            <w:r w:rsidRPr="009033E2">
              <w:rPr>
                <w:color w:val="231F20"/>
                <w:spacing w:val="-4"/>
                <w:w w:val="95"/>
                <w:sz w:val="15"/>
                <w:lang w:val="uk-UA"/>
              </w:rPr>
              <w:t>478</w:t>
            </w:r>
            <w:r w:rsidRPr="009033E2">
              <w:rPr>
                <w:color w:val="231F20"/>
                <w:spacing w:val="-20"/>
                <w:w w:val="95"/>
                <w:sz w:val="15"/>
                <w:lang w:val="uk-UA"/>
              </w:rPr>
              <w:t xml:space="preserve"> </w:t>
            </w:r>
            <w:r w:rsidRPr="009033E2">
              <w:rPr>
                <w:color w:val="231F20"/>
                <w:spacing w:val="-4"/>
                <w:w w:val="95"/>
                <w:sz w:val="15"/>
                <w:lang w:val="uk-UA"/>
              </w:rPr>
              <w:t>037</w:t>
            </w:r>
          </w:p>
        </w:tc>
      </w:tr>
      <w:tr w:rsidR="000E5077" w:rsidRPr="009033E2" w:rsidTr="00AC36CE">
        <w:trPr>
          <w:trHeight w:hRule="exact" w:val="279"/>
        </w:trPr>
        <w:tc>
          <w:tcPr>
            <w:tcW w:w="215" w:type="dxa"/>
            <w:tcBorders>
              <w:top w:val="single" w:sz="2" w:space="0" w:color="9A5DA6"/>
              <w:left w:val="nil"/>
              <w:bottom w:val="nil"/>
              <w:right w:val="single" w:sz="2" w:space="0" w:color="9A5DA6"/>
            </w:tcBorders>
            <w:shd w:val="clear" w:color="auto" w:fill="D1D3D4"/>
          </w:tcPr>
          <w:p w:rsidR="000E5077" w:rsidRPr="009033E2" w:rsidRDefault="000E5077" w:rsidP="00AC36CE">
            <w:pPr>
              <w:pStyle w:val="TableParagraph"/>
              <w:spacing w:before="42"/>
              <w:ind w:left="41"/>
              <w:rPr>
                <w:rFonts w:cs="Calibri"/>
                <w:sz w:val="15"/>
                <w:szCs w:val="15"/>
                <w:lang w:val="uk-UA"/>
              </w:rPr>
            </w:pPr>
            <w:r w:rsidRPr="009033E2">
              <w:rPr>
                <w:color w:val="231F20"/>
                <w:spacing w:val="-9"/>
                <w:sz w:val="15"/>
                <w:lang w:val="uk-UA"/>
              </w:rPr>
              <w:t>13</w:t>
            </w:r>
          </w:p>
        </w:tc>
        <w:tc>
          <w:tcPr>
            <w:tcW w:w="2279" w:type="dxa"/>
            <w:tcBorders>
              <w:top w:val="single" w:sz="2" w:space="0" w:color="9A5DA6"/>
              <w:left w:val="single" w:sz="2" w:space="0" w:color="9A5DA6"/>
              <w:bottom w:val="nil"/>
              <w:right w:val="single" w:sz="2" w:space="0" w:color="9A5DA6"/>
            </w:tcBorders>
            <w:shd w:val="clear" w:color="auto" w:fill="D1D3D4"/>
          </w:tcPr>
          <w:p w:rsidR="000E5077" w:rsidRPr="009033E2" w:rsidRDefault="000E5077" w:rsidP="00AC36CE">
            <w:pPr>
              <w:pStyle w:val="TableParagraph"/>
              <w:spacing w:before="42"/>
              <w:ind w:left="24"/>
              <w:rPr>
                <w:rFonts w:cs="Calibri"/>
                <w:sz w:val="15"/>
                <w:szCs w:val="15"/>
                <w:lang w:val="uk-UA"/>
              </w:rPr>
            </w:pPr>
            <w:r w:rsidRPr="009033E2">
              <w:rPr>
                <w:color w:val="231F20"/>
                <w:spacing w:val="-1"/>
                <w:sz w:val="15"/>
                <w:lang w:val="uk-UA"/>
              </w:rPr>
              <w:t>Оплата праці працівників</w:t>
            </w:r>
          </w:p>
        </w:tc>
        <w:tc>
          <w:tcPr>
            <w:tcW w:w="363"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121"/>
              <w:rPr>
                <w:rFonts w:cs="Calibri"/>
                <w:sz w:val="15"/>
                <w:szCs w:val="15"/>
                <w:lang w:val="uk-UA"/>
              </w:rPr>
            </w:pPr>
            <w:r w:rsidRPr="009033E2">
              <w:rPr>
                <w:color w:val="231F20"/>
                <w:w w:val="95"/>
                <w:sz w:val="15"/>
                <w:lang w:val="uk-UA"/>
              </w:rPr>
              <w:t>504</w:t>
            </w:r>
          </w:p>
        </w:tc>
        <w:tc>
          <w:tcPr>
            <w:tcW w:w="482"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93"/>
              <w:rPr>
                <w:rFonts w:cs="Calibri"/>
                <w:sz w:val="15"/>
                <w:szCs w:val="15"/>
                <w:lang w:val="uk-UA"/>
              </w:rPr>
            </w:pPr>
            <w:r w:rsidRPr="009033E2">
              <w:rPr>
                <w:color w:val="231F20"/>
                <w:spacing w:val="-2"/>
                <w:w w:val="95"/>
                <w:sz w:val="15"/>
                <w:lang w:val="uk-UA"/>
              </w:rPr>
              <w:t>25</w:t>
            </w:r>
            <w:r w:rsidRPr="009033E2">
              <w:rPr>
                <w:color w:val="231F20"/>
                <w:spacing w:val="-17"/>
                <w:w w:val="95"/>
                <w:sz w:val="15"/>
                <w:lang w:val="uk-UA"/>
              </w:rPr>
              <w:t xml:space="preserve"> </w:t>
            </w:r>
            <w:r w:rsidRPr="009033E2">
              <w:rPr>
                <w:color w:val="231F20"/>
                <w:spacing w:val="-7"/>
                <w:w w:val="95"/>
                <w:sz w:val="15"/>
                <w:lang w:val="uk-UA"/>
              </w:rPr>
              <w:t>517</w:t>
            </w:r>
          </w:p>
        </w:tc>
        <w:tc>
          <w:tcPr>
            <w:tcW w:w="425"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90"/>
              <w:rPr>
                <w:rFonts w:cs="Calibri"/>
                <w:sz w:val="15"/>
                <w:szCs w:val="15"/>
                <w:lang w:val="uk-UA"/>
              </w:rPr>
            </w:pPr>
            <w:r w:rsidRPr="009033E2">
              <w:rPr>
                <w:color w:val="231F20"/>
                <w:w w:val="95"/>
                <w:sz w:val="15"/>
                <w:lang w:val="uk-UA"/>
              </w:rPr>
              <w:t>8</w:t>
            </w:r>
            <w:r w:rsidRPr="009033E2">
              <w:rPr>
                <w:color w:val="231F20"/>
                <w:spacing w:val="-16"/>
                <w:w w:val="95"/>
                <w:sz w:val="15"/>
                <w:lang w:val="uk-UA"/>
              </w:rPr>
              <w:t xml:space="preserve"> </w:t>
            </w:r>
            <w:r w:rsidRPr="009033E2">
              <w:rPr>
                <w:color w:val="231F20"/>
                <w:spacing w:val="-2"/>
                <w:w w:val="95"/>
                <w:sz w:val="15"/>
                <w:lang w:val="uk-UA"/>
              </w:rPr>
              <w:t>298</w:t>
            </w:r>
          </w:p>
        </w:tc>
        <w:tc>
          <w:tcPr>
            <w:tcW w:w="437"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44"/>
              <w:rPr>
                <w:rFonts w:cs="Calibri"/>
                <w:sz w:val="15"/>
                <w:szCs w:val="15"/>
                <w:lang w:val="uk-UA"/>
              </w:rPr>
            </w:pPr>
            <w:r w:rsidRPr="009033E2">
              <w:rPr>
                <w:color w:val="231F20"/>
                <w:spacing w:val="-3"/>
                <w:w w:val="95"/>
                <w:sz w:val="15"/>
                <w:lang w:val="uk-UA"/>
              </w:rPr>
              <w:t>26</w:t>
            </w:r>
            <w:r w:rsidRPr="009033E2">
              <w:rPr>
                <w:color w:val="231F20"/>
                <w:spacing w:val="-17"/>
                <w:w w:val="95"/>
                <w:sz w:val="15"/>
                <w:lang w:val="uk-UA"/>
              </w:rPr>
              <w:t xml:space="preserve"> </w:t>
            </w:r>
            <w:r w:rsidRPr="009033E2">
              <w:rPr>
                <w:color w:val="231F20"/>
                <w:spacing w:val="-6"/>
                <w:w w:val="95"/>
                <w:sz w:val="15"/>
                <w:lang w:val="uk-UA"/>
              </w:rPr>
              <w:t>129</w:t>
            </w:r>
          </w:p>
        </w:tc>
        <w:tc>
          <w:tcPr>
            <w:tcW w:w="431"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37"/>
              <w:rPr>
                <w:rFonts w:cs="Calibri"/>
                <w:sz w:val="15"/>
                <w:szCs w:val="15"/>
                <w:lang w:val="uk-UA"/>
              </w:rPr>
            </w:pPr>
            <w:r w:rsidRPr="009033E2">
              <w:rPr>
                <w:color w:val="231F20"/>
                <w:spacing w:val="-5"/>
                <w:w w:val="95"/>
                <w:sz w:val="15"/>
                <w:lang w:val="uk-UA"/>
              </w:rPr>
              <w:t>14</w:t>
            </w:r>
            <w:r w:rsidRPr="009033E2">
              <w:rPr>
                <w:color w:val="231F20"/>
                <w:spacing w:val="-17"/>
                <w:w w:val="95"/>
                <w:sz w:val="15"/>
                <w:lang w:val="uk-UA"/>
              </w:rPr>
              <w:t xml:space="preserve"> </w:t>
            </w:r>
            <w:r w:rsidRPr="009033E2">
              <w:rPr>
                <w:color w:val="231F20"/>
                <w:spacing w:val="-3"/>
                <w:w w:val="95"/>
                <w:sz w:val="15"/>
                <w:lang w:val="uk-UA"/>
              </w:rPr>
              <w:t>458</w:t>
            </w:r>
          </w:p>
        </w:tc>
        <w:tc>
          <w:tcPr>
            <w:tcW w:w="431" w:type="dxa"/>
            <w:tcBorders>
              <w:top w:val="single" w:sz="2" w:space="0" w:color="9A5DA6"/>
              <w:left w:val="single" w:sz="2" w:space="0" w:color="9A5DA6"/>
              <w:bottom w:val="nil"/>
              <w:right w:val="single" w:sz="2" w:space="0" w:color="9A5DA6"/>
            </w:tcBorders>
          </w:tcPr>
          <w:p w:rsidR="000E5077" w:rsidRPr="009033E2" w:rsidRDefault="000E5077" w:rsidP="00AC36CE">
            <w:pPr>
              <w:pStyle w:val="TableParagraph"/>
              <w:spacing w:before="42"/>
              <w:ind w:left="34"/>
              <w:rPr>
                <w:rFonts w:cs="Calibri"/>
                <w:sz w:val="15"/>
                <w:szCs w:val="15"/>
                <w:lang w:val="uk-UA"/>
              </w:rPr>
            </w:pPr>
            <w:r w:rsidRPr="009033E2">
              <w:rPr>
                <w:color w:val="231F20"/>
                <w:spacing w:val="-3"/>
                <w:w w:val="95"/>
                <w:sz w:val="15"/>
                <w:lang w:val="uk-UA"/>
              </w:rPr>
              <w:t>32</w:t>
            </w:r>
            <w:r w:rsidRPr="009033E2">
              <w:rPr>
                <w:color w:val="231F20"/>
                <w:spacing w:val="-17"/>
                <w:w w:val="95"/>
                <w:sz w:val="15"/>
                <w:lang w:val="uk-UA"/>
              </w:rPr>
              <w:t xml:space="preserve"> </w:t>
            </w:r>
            <w:r w:rsidRPr="009033E2">
              <w:rPr>
                <w:color w:val="231F20"/>
                <w:spacing w:val="-3"/>
                <w:w w:val="95"/>
                <w:sz w:val="15"/>
                <w:lang w:val="uk-UA"/>
              </w:rPr>
              <w:t>269</w:t>
            </w:r>
          </w:p>
        </w:tc>
        <w:tc>
          <w:tcPr>
            <w:tcW w:w="493" w:type="dxa"/>
            <w:tcBorders>
              <w:top w:val="single" w:sz="2" w:space="0" w:color="9A5DA6"/>
              <w:left w:val="single" w:sz="2" w:space="0" w:color="9A5DA6"/>
              <w:bottom w:val="nil"/>
              <w:right w:val="single" w:sz="2" w:space="0" w:color="9A5DA6"/>
            </w:tcBorders>
            <w:shd w:val="clear" w:color="auto" w:fill="F4E5C2"/>
          </w:tcPr>
          <w:p w:rsidR="000E5077" w:rsidRPr="009033E2" w:rsidRDefault="000E5077" w:rsidP="00AC36CE">
            <w:pPr>
              <w:pStyle w:val="TableParagraph"/>
              <w:spacing w:before="42"/>
              <w:ind w:left="47"/>
              <w:rPr>
                <w:rFonts w:cs="Calibri"/>
                <w:sz w:val="15"/>
                <w:szCs w:val="15"/>
                <w:lang w:val="uk-UA"/>
              </w:rPr>
            </w:pPr>
            <w:r w:rsidRPr="009033E2">
              <w:rPr>
                <w:color w:val="231F20"/>
                <w:spacing w:val="-5"/>
                <w:w w:val="95"/>
                <w:sz w:val="15"/>
                <w:lang w:val="uk-UA"/>
              </w:rPr>
              <w:t>107</w:t>
            </w:r>
            <w:r w:rsidRPr="009033E2">
              <w:rPr>
                <w:color w:val="231F20"/>
                <w:spacing w:val="-19"/>
                <w:w w:val="95"/>
                <w:sz w:val="15"/>
                <w:lang w:val="uk-UA"/>
              </w:rPr>
              <w:t xml:space="preserve"> </w:t>
            </w:r>
            <w:r w:rsidRPr="009033E2">
              <w:rPr>
                <w:color w:val="231F20"/>
                <w:spacing w:val="-8"/>
                <w:w w:val="95"/>
                <w:sz w:val="15"/>
                <w:lang w:val="uk-UA"/>
              </w:rPr>
              <w:t>174</w:t>
            </w:r>
          </w:p>
        </w:tc>
        <w:tc>
          <w:tcPr>
            <w:tcW w:w="488"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351"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31"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37"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317"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363"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31"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20" w:type="dxa"/>
            <w:vMerge w:val="restart"/>
            <w:tcBorders>
              <w:top w:val="single" w:sz="2" w:space="0" w:color="9A5DA6"/>
              <w:left w:val="single" w:sz="2" w:space="0" w:color="9A5DA6"/>
              <w:right w:val="single" w:sz="2" w:space="0" w:color="9A5DA6"/>
            </w:tcBorders>
          </w:tcPr>
          <w:p w:rsidR="000E5077" w:rsidRPr="009033E2" w:rsidRDefault="000E5077">
            <w:pPr>
              <w:rPr>
                <w:lang w:val="uk-UA"/>
              </w:rPr>
            </w:pPr>
          </w:p>
        </w:tc>
        <w:tc>
          <w:tcPr>
            <w:tcW w:w="499" w:type="dxa"/>
            <w:vMerge w:val="restart"/>
            <w:tcBorders>
              <w:top w:val="single" w:sz="2" w:space="0" w:color="9A5DA6"/>
              <w:left w:val="single" w:sz="2" w:space="0" w:color="9A5DA6"/>
              <w:right w:val="single" w:sz="2" w:space="0" w:color="9A5DA6"/>
            </w:tcBorders>
            <w:shd w:val="clear" w:color="auto" w:fill="F4E5C2"/>
          </w:tcPr>
          <w:p w:rsidR="000E5077" w:rsidRPr="009033E2" w:rsidRDefault="000E5077">
            <w:pPr>
              <w:rPr>
                <w:lang w:val="uk-UA"/>
              </w:rPr>
            </w:pPr>
          </w:p>
        </w:tc>
        <w:tc>
          <w:tcPr>
            <w:tcW w:w="499" w:type="dxa"/>
            <w:vMerge w:val="restart"/>
            <w:tcBorders>
              <w:top w:val="single" w:sz="2" w:space="0" w:color="9A5DA6"/>
              <w:left w:val="single" w:sz="2" w:space="0" w:color="9A5DA6"/>
              <w:right w:val="nil"/>
            </w:tcBorders>
            <w:shd w:val="clear" w:color="auto" w:fill="F4E5C2"/>
          </w:tcPr>
          <w:p w:rsidR="000E5077" w:rsidRPr="009033E2" w:rsidRDefault="000E5077">
            <w:pPr>
              <w:rPr>
                <w:lang w:val="uk-UA"/>
              </w:rPr>
            </w:pPr>
          </w:p>
        </w:tc>
      </w:tr>
      <w:tr w:rsidR="000E5077" w:rsidRPr="009033E2" w:rsidTr="00AC36CE">
        <w:trPr>
          <w:trHeight w:hRule="exact" w:val="266"/>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39"/>
              <w:rPr>
                <w:rFonts w:cs="Calibri"/>
                <w:sz w:val="15"/>
                <w:szCs w:val="15"/>
                <w:lang w:val="uk-UA"/>
              </w:rPr>
            </w:pPr>
            <w:r w:rsidRPr="009033E2">
              <w:rPr>
                <w:color w:val="231F20"/>
                <w:spacing w:val="-7"/>
                <w:sz w:val="15"/>
                <w:lang w:val="uk-UA"/>
              </w:rPr>
              <w:t>14</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z w:val="15"/>
                <w:lang w:val="uk-UA"/>
              </w:rPr>
              <w:t>Інші чисті податки на вироб-во</w:t>
            </w:r>
          </w:p>
        </w:tc>
        <w:tc>
          <w:tcPr>
            <w:tcW w:w="363"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52"/>
              <w:rPr>
                <w:rFonts w:cs="Calibri"/>
                <w:sz w:val="15"/>
                <w:szCs w:val="15"/>
                <w:lang w:val="uk-UA"/>
              </w:rPr>
            </w:pPr>
            <w:r w:rsidRPr="009033E2">
              <w:rPr>
                <w:color w:val="231F20"/>
                <w:w w:val="95"/>
                <w:sz w:val="15"/>
                <w:lang w:val="uk-UA"/>
              </w:rPr>
              <w:t>-</w:t>
            </w:r>
            <w:r w:rsidRPr="009033E2">
              <w:rPr>
                <w:color w:val="231F20"/>
                <w:spacing w:val="-18"/>
                <w:w w:val="95"/>
                <w:sz w:val="15"/>
                <w:lang w:val="uk-UA"/>
              </w:rPr>
              <w:t xml:space="preserve"> </w:t>
            </w:r>
            <w:r w:rsidRPr="009033E2">
              <w:rPr>
                <w:color w:val="231F20"/>
                <w:spacing w:val="1"/>
                <w:w w:val="95"/>
                <w:sz w:val="15"/>
                <w:lang w:val="uk-UA"/>
              </w:rPr>
              <w:t>906</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38"/>
              <w:rPr>
                <w:rFonts w:cs="Calibri"/>
                <w:sz w:val="15"/>
                <w:szCs w:val="15"/>
                <w:lang w:val="uk-UA"/>
              </w:rPr>
            </w:pPr>
            <w:r w:rsidRPr="009033E2">
              <w:rPr>
                <w:color w:val="231F20"/>
                <w:spacing w:val="1"/>
                <w:w w:val="95"/>
                <w:sz w:val="15"/>
                <w:lang w:val="uk-UA"/>
              </w:rPr>
              <w:t>908</w:t>
            </w:r>
          </w:p>
        </w:tc>
        <w:tc>
          <w:tcPr>
            <w:tcW w:w="425"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86"/>
              <w:rPr>
                <w:rFonts w:cs="Calibri"/>
                <w:sz w:val="15"/>
                <w:szCs w:val="15"/>
                <w:lang w:val="uk-UA"/>
              </w:rPr>
            </w:pPr>
            <w:r w:rsidRPr="009033E2">
              <w:rPr>
                <w:color w:val="231F20"/>
                <w:spacing w:val="-2"/>
                <w:sz w:val="15"/>
                <w:lang w:val="uk-UA"/>
              </w:rPr>
              <w:t>345</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01"/>
              <w:rPr>
                <w:rFonts w:cs="Calibri"/>
                <w:sz w:val="15"/>
                <w:szCs w:val="15"/>
                <w:lang w:val="uk-UA"/>
              </w:rPr>
            </w:pPr>
            <w:r w:rsidRPr="009033E2">
              <w:rPr>
                <w:color w:val="231F20"/>
                <w:spacing w:val="-3"/>
                <w:w w:val="95"/>
                <w:sz w:val="15"/>
                <w:lang w:val="uk-UA"/>
              </w:rPr>
              <w:t>981</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91"/>
              <w:rPr>
                <w:rFonts w:cs="Calibri"/>
                <w:sz w:val="15"/>
                <w:szCs w:val="15"/>
                <w:lang w:val="uk-UA"/>
              </w:rPr>
            </w:pPr>
            <w:r w:rsidRPr="009033E2">
              <w:rPr>
                <w:color w:val="231F20"/>
                <w:spacing w:val="-2"/>
                <w:sz w:val="15"/>
                <w:lang w:val="uk-UA"/>
              </w:rPr>
              <w:t>883</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202"/>
              <w:rPr>
                <w:rFonts w:cs="Calibri"/>
                <w:sz w:val="15"/>
                <w:szCs w:val="15"/>
                <w:lang w:val="uk-UA"/>
              </w:rPr>
            </w:pPr>
            <w:r w:rsidRPr="009033E2">
              <w:rPr>
                <w:color w:val="231F20"/>
                <w:spacing w:val="-5"/>
                <w:w w:val="95"/>
                <w:sz w:val="15"/>
                <w:lang w:val="uk-UA"/>
              </w:rPr>
              <w:t>810</w:t>
            </w:r>
          </w:p>
        </w:tc>
        <w:tc>
          <w:tcPr>
            <w:tcW w:w="493"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167"/>
              <w:rPr>
                <w:rFonts w:cs="Calibri"/>
                <w:sz w:val="15"/>
                <w:szCs w:val="15"/>
                <w:lang w:val="uk-UA"/>
              </w:rPr>
            </w:pPr>
            <w:r w:rsidRPr="009033E2">
              <w:rPr>
                <w:color w:val="231F20"/>
                <w:w w:val="95"/>
                <w:sz w:val="15"/>
                <w:lang w:val="uk-UA"/>
              </w:rPr>
              <w:t>3</w:t>
            </w:r>
            <w:r w:rsidRPr="009033E2">
              <w:rPr>
                <w:color w:val="231F20"/>
                <w:spacing w:val="-16"/>
                <w:w w:val="95"/>
                <w:sz w:val="15"/>
                <w:lang w:val="uk-UA"/>
              </w:rPr>
              <w:t xml:space="preserve"> </w:t>
            </w:r>
            <w:r w:rsidRPr="009033E2">
              <w:rPr>
                <w:color w:val="231F20"/>
                <w:spacing w:val="-5"/>
                <w:w w:val="95"/>
                <w:sz w:val="15"/>
                <w:lang w:val="uk-UA"/>
              </w:rPr>
              <w:t>021</w:t>
            </w:r>
          </w:p>
        </w:tc>
        <w:tc>
          <w:tcPr>
            <w:tcW w:w="488" w:type="dxa"/>
            <w:vMerge/>
            <w:tcBorders>
              <w:left w:val="single" w:sz="2" w:space="0" w:color="9A5DA6"/>
              <w:right w:val="single" w:sz="2" w:space="0" w:color="9A5DA6"/>
            </w:tcBorders>
          </w:tcPr>
          <w:p w:rsidR="000E5077" w:rsidRPr="009033E2" w:rsidRDefault="000E5077">
            <w:pPr>
              <w:rPr>
                <w:lang w:val="uk-UA"/>
              </w:rPr>
            </w:pPr>
          </w:p>
        </w:tc>
        <w:tc>
          <w:tcPr>
            <w:tcW w:w="351"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right w:val="single" w:sz="2" w:space="0" w:color="9A5DA6"/>
            </w:tcBorders>
          </w:tcPr>
          <w:p w:rsidR="000E5077" w:rsidRPr="009033E2" w:rsidRDefault="000E5077">
            <w:pPr>
              <w:rPr>
                <w:lang w:val="uk-UA"/>
              </w:rPr>
            </w:pPr>
          </w:p>
        </w:tc>
        <w:tc>
          <w:tcPr>
            <w:tcW w:w="437" w:type="dxa"/>
            <w:vMerge/>
            <w:tcBorders>
              <w:left w:val="single" w:sz="2" w:space="0" w:color="9A5DA6"/>
              <w:right w:val="single" w:sz="2" w:space="0" w:color="9A5DA6"/>
            </w:tcBorders>
          </w:tcPr>
          <w:p w:rsidR="000E5077" w:rsidRPr="009033E2" w:rsidRDefault="000E5077">
            <w:pPr>
              <w:rPr>
                <w:lang w:val="uk-UA"/>
              </w:rPr>
            </w:pPr>
          </w:p>
        </w:tc>
        <w:tc>
          <w:tcPr>
            <w:tcW w:w="317" w:type="dxa"/>
            <w:vMerge/>
            <w:tcBorders>
              <w:left w:val="single" w:sz="2" w:space="0" w:color="9A5DA6"/>
              <w:right w:val="single" w:sz="2" w:space="0" w:color="9A5DA6"/>
            </w:tcBorders>
          </w:tcPr>
          <w:p w:rsidR="000E5077" w:rsidRPr="009033E2" w:rsidRDefault="000E5077">
            <w:pPr>
              <w:rPr>
                <w:lang w:val="uk-UA"/>
              </w:rPr>
            </w:pPr>
          </w:p>
        </w:tc>
        <w:tc>
          <w:tcPr>
            <w:tcW w:w="363"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right w:val="single" w:sz="2" w:space="0" w:color="9A5DA6"/>
            </w:tcBorders>
          </w:tcPr>
          <w:p w:rsidR="000E5077" w:rsidRPr="009033E2" w:rsidRDefault="000E5077">
            <w:pPr>
              <w:rPr>
                <w:lang w:val="uk-UA"/>
              </w:rPr>
            </w:pPr>
          </w:p>
        </w:tc>
        <w:tc>
          <w:tcPr>
            <w:tcW w:w="420" w:type="dxa"/>
            <w:vMerge/>
            <w:tcBorders>
              <w:left w:val="single" w:sz="2" w:space="0" w:color="9A5DA6"/>
              <w:right w:val="single" w:sz="2" w:space="0" w:color="9A5DA6"/>
            </w:tcBorders>
          </w:tcPr>
          <w:p w:rsidR="000E5077" w:rsidRPr="009033E2" w:rsidRDefault="000E5077">
            <w:pPr>
              <w:rPr>
                <w:lang w:val="uk-UA"/>
              </w:rPr>
            </w:pPr>
          </w:p>
        </w:tc>
        <w:tc>
          <w:tcPr>
            <w:tcW w:w="499" w:type="dxa"/>
            <w:vMerge/>
            <w:tcBorders>
              <w:left w:val="single" w:sz="2" w:space="0" w:color="9A5DA6"/>
              <w:right w:val="single" w:sz="2" w:space="0" w:color="9A5DA6"/>
            </w:tcBorders>
            <w:shd w:val="clear" w:color="auto" w:fill="F4E5C2"/>
          </w:tcPr>
          <w:p w:rsidR="000E5077" w:rsidRPr="009033E2" w:rsidRDefault="000E5077">
            <w:pPr>
              <w:rPr>
                <w:lang w:val="uk-UA"/>
              </w:rPr>
            </w:pPr>
          </w:p>
        </w:tc>
        <w:tc>
          <w:tcPr>
            <w:tcW w:w="499" w:type="dxa"/>
            <w:vMerge/>
            <w:tcBorders>
              <w:left w:val="single" w:sz="2" w:space="0" w:color="9A5DA6"/>
              <w:right w:val="nil"/>
            </w:tcBorders>
            <w:shd w:val="clear" w:color="auto" w:fill="F4E5C2"/>
          </w:tcPr>
          <w:p w:rsidR="000E5077" w:rsidRPr="009033E2" w:rsidRDefault="000E5077">
            <w:pPr>
              <w:rPr>
                <w:lang w:val="uk-UA"/>
              </w:rPr>
            </w:pPr>
          </w:p>
        </w:tc>
      </w:tr>
      <w:tr w:rsidR="000E5077" w:rsidRPr="009033E2" w:rsidTr="00AC36CE">
        <w:trPr>
          <w:trHeight w:hRule="exact" w:val="266"/>
        </w:trPr>
        <w:tc>
          <w:tcPr>
            <w:tcW w:w="215" w:type="dxa"/>
            <w:tcBorders>
              <w:top w:val="nil"/>
              <w:left w:val="nil"/>
              <w:bottom w:val="nil"/>
              <w:right w:val="single" w:sz="2" w:space="0" w:color="9A5DA6"/>
            </w:tcBorders>
            <w:shd w:val="clear" w:color="auto" w:fill="D1D3D4"/>
          </w:tcPr>
          <w:p w:rsidR="000E5077" w:rsidRPr="009033E2" w:rsidRDefault="000E5077" w:rsidP="00AC36CE">
            <w:pPr>
              <w:pStyle w:val="TableParagraph"/>
              <w:spacing w:before="34"/>
              <w:ind w:left="41"/>
              <w:rPr>
                <w:rFonts w:cs="Calibri"/>
                <w:sz w:val="15"/>
                <w:szCs w:val="15"/>
                <w:lang w:val="uk-UA"/>
              </w:rPr>
            </w:pPr>
            <w:r w:rsidRPr="009033E2">
              <w:rPr>
                <w:color w:val="231F20"/>
                <w:spacing w:val="-8"/>
                <w:sz w:val="15"/>
                <w:lang w:val="uk-UA"/>
              </w:rPr>
              <w:t>15</w:t>
            </w:r>
          </w:p>
        </w:tc>
        <w:tc>
          <w:tcPr>
            <w:tcW w:w="2279" w:type="dxa"/>
            <w:tcBorders>
              <w:top w:val="nil"/>
              <w:left w:val="single" w:sz="2" w:space="0" w:color="9A5DA6"/>
              <w:bottom w:val="nil"/>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pacing w:val="-1"/>
                <w:sz w:val="15"/>
                <w:lang w:val="uk-UA"/>
              </w:rPr>
              <w:t>Споживання основного капіталу</w:t>
            </w:r>
          </w:p>
        </w:tc>
        <w:tc>
          <w:tcPr>
            <w:tcW w:w="363"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32"/>
              <w:rPr>
                <w:rFonts w:cs="Calibri"/>
                <w:sz w:val="15"/>
                <w:szCs w:val="15"/>
                <w:lang w:val="uk-UA"/>
              </w:rPr>
            </w:pPr>
            <w:r w:rsidRPr="009033E2">
              <w:rPr>
                <w:color w:val="231F20"/>
                <w:w w:val="95"/>
                <w:sz w:val="15"/>
                <w:lang w:val="uk-UA"/>
              </w:rPr>
              <w:t>1</w:t>
            </w:r>
            <w:r w:rsidRPr="009033E2">
              <w:rPr>
                <w:color w:val="231F20"/>
                <w:spacing w:val="-17"/>
                <w:w w:val="95"/>
                <w:sz w:val="15"/>
                <w:lang w:val="uk-UA"/>
              </w:rPr>
              <w:t xml:space="preserve"> </w:t>
            </w:r>
            <w:r w:rsidRPr="009033E2">
              <w:rPr>
                <w:color w:val="231F20"/>
                <w:spacing w:val="-4"/>
                <w:w w:val="95"/>
                <w:sz w:val="15"/>
                <w:lang w:val="uk-UA"/>
              </w:rPr>
              <w:t>520</w:t>
            </w:r>
          </w:p>
        </w:tc>
        <w:tc>
          <w:tcPr>
            <w:tcW w:w="482"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48"/>
              <w:rPr>
                <w:rFonts w:cs="Calibri"/>
                <w:sz w:val="15"/>
                <w:szCs w:val="15"/>
                <w:lang w:val="uk-UA"/>
              </w:rPr>
            </w:pPr>
            <w:r w:rsidRPr="009033E2">
              <w:rPr>
                <w:color w:val="231F20"/>
                <w:w w:val="95"/>
                <w:sz w:val="15"/>
                <w:lang w:val="uk-UA"/>
              </w:rPr>
              <w:t>6</w:t>
            </w:r>
            <w:r w:rsidRPr="009033E2">
              <w:rPr>
                <w:color w:val="231F20"/>
                <w:spacing w:val="-17"/>
                <w:w w:val="95"/>
                <w:sz w:val="15"/>
                <w:lang w:val="uk-UA"/>
              </w:rPr>
              <w:t xml:space="preserve"> </w:t>
            </w:r>
            <w:r w:rsidRPr="009033E2">
              <w:rPr>
                <w:color w:val="231F20"/>
                <w:spacing w:val="-2"/>
                <w:w w:val="95"/>
                <w:sz w:val="15"/>
                <w:lang w:val="uk-UA"/>
              </w:rPr>
              <w:t>407</w:t>
            </w:r>
          </w:p>
        </w:tc>
        <w:tc>
          <w:tcPr>
            <w:tcW w:w="425"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0"/>
              <w:rPr>
                <w:rFonts w:cs="Calibri"/>
                <w:sz w:val="15"/>
                <w:szCs w:val="15"/>
                <w:lang w:val="uk-UA"/>
              </w:rPr>
            </w:pPr>
            <w:r w:rsidRPr="009033E2">
              <w:rPr>
                <w:color w:val="231F20"/>
                <w:w w:val="95"/>
                <w:sz w:val="15"/>
                <w:lang w:val="uk-UA"/>
              </w:rPr>
              <w:t>1</w:t>
            </w:r>
            <w:r w:rsidRPr="009033E2">
              <w:rPr>
                <w:color w:val="231F20"/>
                <w:spacing w:val="-17"/>
                <w:w w:val="95"/>
                <w:sz w:val="15"/>
                <w:lang w:val="uk-UA"/>
              </w:rPr>
              <w:t xml:space="preserve"> </w:t>
            </w:r>
            <w:r w:rsidRPr="009033E2">
              <w:rPr>
                <w:color w:val="231F20"/>
                <w:spacing w:val="-2"/>
                <w:w w:val="95"/>
                <w:sz w:val="15"/>
                <w:lang w:val="uk-UA"/>
              </w:rPr>
              <w:t>007</w:t>
            </w:r>
          </w:p>
        </w:tc>
        <w:tc>
          <w:tcPr>
            <w:tcW w:w="437"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101"/>
              <w:rPr>
                <w:rFonts w:cs="Calibri"/>
                <w:sz w:val="15"/>
                <w:szCs w:val="15"/>
                <w:lang w:val="uk-UA"/>
              </w:rPr>
            </w:pPr>
            <w:r w:rsidRPr="009033E2">
              <w:rPr>
                <w:color w:val="231F20"/>
                <w:w w:val="95"/>
                <w:sz w:val="15"/>
                <w:lang w:val="uk-UA"/>
              </w:rPr>
              <w:t>6</w:t>
            </w:r>
            <w:r w:rsidRPr="009033E2">
              <w:rPr>
                <w:color w:val="231F20"/>
                <w:spacing w:val="-17"/>
                <w:w w:val="95"/>
                <w:sz w:val="15"/>
                <w:lang w:val="uk-UA"/>
              </w:rPr>
              <w:t xml:space="preserve"> </w:t>
            </w:r>
            <w:r w:rsidRPr="009033E2">
              <w:rPr>
                <w:color w:val="231F20"/>
                <w:spacing w:val="-2"/>
                <w:w w:val="95"/>
                <w:sz w:val="15"/>
                <w:lang w:val="uk-UA"/>
              </w:rPr>
              <w:t>634</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7"/>
              <w:rPr>
                <w:rFonts w:cs="Calibri"/>
                <w:sz w:val="15"/>
                <w:szCs w:val="15"/>
                <w:lang w:val="uk-UA"/>
              </w:rPr>
            </w:pPr>
            <w:r w:rsidRPr="009033E2">
              <w:rPr>
                <w:color w:val="231F20"/>
                <w:w w:val="95"/>
                <w:sz w:val="15"/>
                <w:lang w:val="uk-UA"/>
              </w:rPr>
              <w:t>9</w:t>
            </w:r>
            <w:r w:rsidRPr="009033E2">
              <w:rPr>
                <w:color w:val="231F20"/>
                <w:spacing w:val="-17"/>
                <w:w w:val="95"/>
                <w:sz w:val="15"/>
                <w:lang w:val="uk-UA"/>
              </w:rPr>
              <w:t xml:space="preserve"> </w:t>
            </w:r>
            <w:r w:rsidRPr="009033E2">
              <w:rPr>
                <w:color w:val="231F20"/>
                <w:spacing w:val="-3"/>
                <w:w w:val="95"/>
                <w:sz w:val="15"/>
                <w:lang w:val="uk-UA"/>
              </w:rPr>
              <w:t>363</w:t>
            </w:r>
          </w:p>
        </w:tc>
        <w:tc>
          <w:tcPr>
            <w:tcW w:w="431" w:type="dxa"/>
            <w:tcBorders>
              <w:top w:val="nil"/>
              <w:left w:val="single" w:sz="2" w:space="0" w:color="9A5DA6"/>
              <w:bottom w:val="nil"/>
              <w:right w:val="single" w:sz="2" w:space="0" w:color="9A5DA6"/>
            </w:tcBorders>
          </w:tcPr>
          <w:p w:rsidR="000E5077" w:rsidRPr="009033E2" w:rsidRDefault="000E5077" w:rsidP="00AC36CE">
            <w:pPr>
              <w:pStyle w:val="TableParagraph"/>
              <w:spacing w:before="34"/>
              <w:ind w:left="96"/>
              <w:rPr>
                <w:rFonts w:cs="Calibri"/>
                <w:sz w:val="15"/>
                <w:szCs w:val="15"/>
                <w:lang w:val="uk-UA"/>
              </w:rPr>
            </w:pPr>
            <w:r w:rsidRPr="009033E2">
              <w:rPr>
                <w:color w:val="231F20"/>
                <w:w w:val="95"/>
                <w:sz w:val="15"/>
                <w:lang w:val="uk-UA"/>
              </w:rPr>
              <w:t>4</w:t>
            </w:r>
            <w:r w:rsidRPr="009033E2">
              <w:rPr>
                <w:color w:val="231F20"/>
                <w:spacing w:val="-19"/>
                <w:w w:val="95"/>
                <w:sz w:val="15"/>
                <w:lang w:val="uk-UA"/>
              </w:rPr>
              <w:t xml:space="preserve"> </w:t>
            </w:r>
            <w:r w:rsidRPr="009033E2">
              <w:rPr>
                <w:color w:val="231F20"/>
                <w:spacing w:val="2"/>
                <w:w w:val="95"/>
                <w:sz w:val="15"/>
                <w:lang w:val="uk-UA"/>
              </w:rPr>
              <w:t>6</w:t>
            </w:r>
            <w:r w:rsidRPr="009033E2">
              <w:rPr>
                <w:color w:val="231F20"/>
                <w:spacing w:val="-6"/>
                <w:w w:val="95"/>
                <w:sz w:val="15"/>
                <w:lang w:val="uk-UA"/>
              </w:rPr>
              <w:t>4</w:t>
            </w:r>
            <w:r w:rsidRPr="009033E2">
              <w:rPr>
                <w:color w:val="231F20"/>
                <w:w w:val="95"/>
                <w:sz w:val="15"/>
                <w:lang w:val="uk-UA"/>
              </w:rPr>
              <w:t>2</w:t>
            </w:r>
          </w:p>
        </w:tc>
        <w:tc>
          <w:tcPr>
            <w:tcW w:w="493" w:type="dxa"/>
            <w:tcBorders>
              <w:top w:val="nil"/>
              <w:left w:val="single" w:sz="2" w:space="0" w:color="9A5DA6"/>
              <w:bottom w:val="nil"/>
              <w:right w:val="single" w:sz="2" w:space="0" w:color="9A5DA6"/>
            </w:tcBorders>
            <w:shd w:val="clear" w:color="auto" w:fill="F4E5C2"/>
          </w:tcPr>
          <w:p w:rsidR="000E5077" w:rsidRPr="009033E2" w:rsidRDefault="000E5077" w:rsidP="00AC36CE">
            <w:pPr>
              <w:pStyle w:val="TableParagraph"/>
              <w:spacing w:before="34"/>
              <w:ind w:left="100"/>
              <w:rPr>
                <w:rFonts w:cs="Calibri"/>
                <w:sz w:val="15"/>
                <w:szCs w:val="15"/>
                <w:lang w:val="uk-UA"/>
              </w:rPr>
            </w:pPr>
            <w:r w:rsidRPr="009033E2">
              <w:rPr>
                <w:color w:val="231F20"/>
                <w:spacing w:val="-2"/>
                <w:w w:val="95"/>
                <w:sz w:val="15"/>
                <w:lang w:val="uk-UA"/>
              </w:rPr>
              <w:t>29</w:t>
            </w:r>
            <w:r w:rsidRPr="009033E2">
              <w:rPr>
                <w:color w:val="231F20"/>
                <w:spacing w:val="-18"/>
                <w:w w:val="95"/>
                <w:sz w:val="15"/>
                <w:lang w:val="uk-UA"/>
              </w:rPr>
              <w:t xml:space="preserve"> </w:t>
            </w:r>
            <w:r w:rsidRPr="009033E2">
              <w:rPr>
                <w:color w:val="231F20"/>
                <w:spacing w:val="-6"/>
                <w:w w:val="95"/>
                <w:sz w:val="15"/>
                <w:lang w:val="uk-UA"/>
              </w:rPr>
              <w:t>574</w:t>
            </w:r>
          </w:p>
        </w:tc>
        <w:tc>
          <w:tcPr>
            <w:tcW w:w="488" w:type="dxa"/>
            <w:vMerge/>
            <w:tcBorders>
              <w:left w:val="single" w:sz="2" w:space="0" w:color="9A5DA6"/>
              <w:right w:val="single" w:sz="2" w:space="0" w:color="9A5DA6"/>
            </w:tcBorders>
          </w:tcPr>
          <w:p w:rsidR="000E5077" w:rsidRPr="009033E2" w:rsidRDefault="000E5077">
            <w:pPr>
              <w:rPr>
                <w:lang w:val="uk-UA"/>
              </w:rPr>
            </w:pPr>
          </w:p>
        </w:tc>
        <w:tc>
          <w:tcPr>
            <w:tcW w:w="351"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right w:val="single" w:sz="2" w:space="0" w:color="9A5DA6"/>
            </w:tcBorders>
          </w:tcPr>
          <w:p w:rsidR="000E5077" w:rsidRPr="009033E2" w:rsidRDefault="000E5077">
            <w:pPr>
              <w:rPr>
                <w:lang w:val="uk-UA"/>
              </w:rPr>
            </w:pPr>
          </w:p>
        </w:tc>
        <w:tc>
          <w:tcPr>
            <w:tcW w:w="437" w:type="dxa"/>
            <w:vMerge/>
            <w:tcBorders>
              <w:left w:val="single" w:sz="2" w:space="0" w:color="9A5DA6"/>
              <w:right w:val="single" w:sz="2" w:space="0" w:color="9A5DA6"/>
            </w:tcBorders>
          </w:tcPr>
          <w:p w:rsidR="000E5077" w:rsidRPr="009033E2" w:rsidRDefault="000E5077">
            <w:pPr>
              <w:rPr>
                <w:lang w:val="uk-UA"/>
              </w:rPr>
            </w:pPr>
          </w:p>
        </w:tc>
        <w:tc>
          <w:tcPr>
            <w:tcW w:w="317" w:type="dxa"/>
            <w:vMerge/>
            <w:tcBorders>
              <w:left w:val="single" w:sz="2" w:space="0" w:color="9A5DA6"/>
              <w:right w:val="single" w:sz="2" w:space="0" w:color="9A5DA6"/>
            </w:tcBorders>
          </w:tcPr>
          <w:p w:rsidR="000E5077" w:rsidRPr="009033E2" w:rsidRDefault="000E5077">
            <w:pPr>
              <w:rPr>
                <w:lang w:val="uk-UA"/>
              </w:rPr>
            </w:pPr>
          </w:p>
        </w:tc>
        <w:tc>
          <w:tcPr>
            <w:tcW w:w="363" w:type="dxa"/>
            <w:vMerge/>
            <w:tcBorders>
              <w:left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right w:val="single" w:sz="2" w:space="0" w:color="9A5DA6"/>
            </w:tcBorders>
          </w:tcPr>
          <w:p w:rsidR="000E5077" w:rsidRPr="009033E2" w:rsidRDefault="000E5077">
            <w:pPr>
              <w:rPr>
                <w:lang w:val="uk-UA"/>
              </w:rPr>
            </w:pPr>
          </w:p>
        </w:tc>
        <w:tc>
          <w:tcPr>
            <w:tcW w:w="420" w:type="dxa"/>
            <w:vMerge/>
            <w:tcBorders>
              <w:left w:val="single" w:sz="2" w:space="0" w:color="9A5DA6"/>
              <w:right w:val="single" w:sz="2" w:space="0" w:color="9A5DA6"/>
            </w:tcBorders>
          </w:tcPr>
          <w:p w:rsidR="000E5077" w:rsidRPr="009033E2" w:rsidRDefault="000E5077">
            <w:pPr>
              <w:rPr>
                <w:lang w:val="uk-UA"/>
              </w:rPr>
            </w:pPr>
          </w:p>
        </w:tc>
        <w:tc>
          <w:tcPr>
            <w:tcW w:w="499" w:type="dxa"/>
            <w:vMerge/>
            <w:tcBorders>
              <w:left w:val="single" w:sz="2" w:space="0" w:color="9A5DA6"/>
              <w:right w:val="single" w:sz="2" w:space="0" w:color="9A5DA6"/>
            </w:tcBorders>
            <w:shd w:val="clear" w:color="auto" w:fill="F4E5C2"/>
          </w:tcPr>
          <w:p w:rsidR="000E5077" w:rsidRPr="009033E2" w:rsidRDefault="000E5077">
            <w:pPr>
              <w:rPr>
                <w:lang w:val="uk-UA"/>
              </w:rPr>
            </w:pPr>
          </w:p>
        </w:tc>
        <w:tc>
          <w:tcPr>
            <w:tcW w:w="499" w:type="dxa"/>
            <w:vMerge/>
            <w:tcBorders>
              <w:left w:val="single" w:sz="2" w:space="0" w:color="9A5DA6"/>
              <w:right w:val="nil"/>
            </w:tcBorders>
            <w:shd w:val="clear" w:color="auto" w:fill="F4E5C2"/>
          </w:tcPr>
          <w:p w:rsidR="000E5077" w:rsidRPr="009033E2" w:rsidRDefault="000E5077">
            <w:pPr>
              <w:rPr>
                <w:lang w:val="uk-UA"/>
              </w:rPr>
            </w:pPr>
          </w:p>
        </w:tc>
      </w:tr>
      <w:tr w:rsidR="000E5077" w:rsidRPr="009033E2" w:rsidTr="00AC36CE">
        <w:trPr>
          <w:trHeight w:hRule="exact" w:val="254"/>
        </w:trPr>
        <w:tc>
          <w:tcPr>
            <w:tcW w:w="215" w:type="dxa"/>
            <w:tcBorders>
              <w:top w:val="nil"/>
              <w:left w:val="nil"/>
              <w:bottom w:val="single" w:sz="2" w:space="0" w:color="9A5DA6"/>
              <w:right w:val="single" w:sz="2" w:space="0" w:color="9A5DA6"/>
            </w:tcBorders>
            <w:shd w:val="clear" w:color="auto" w:fill="D1D3D4"/>
          </w:tcPr>
          <w:p w:rsidR="000E5077" w:rsidRPr="009033E2" w:rsidRDefault="000E5077" w:rsidP="00AC36CE">
            <w:pPr>
              <w:pStyle w:val="TableParagraph"/>
              <w:spacing w:before="34"/>
              <w:ind w:left="38"/>
              <w:rPr>
                <w:rFonts w:cs="Calibri"/>
                <w:sz w:val="15"/>
                <w:szCs w:val="15"/>
                <w:lang w:val="uk-UA"/>
              </w:rPr>
            </w:pPr>
            <w:r w:rsidRPr="009033E2">
              <w:rPr>
                <w:color w:val="231F20"/>
                <w:spacing w:val="-6"/>
                <w:sz w:val="15"/>
                <w:lang w:val="uk-UA"/>
              </w:rPr>
              <w:t>16</w:t>
            </w:r>
          </w:p>
        </w:tc>
        <w:tc>
          <w:tcPr>
            <w:tcW w:w="2279" w:type="dxa"/>
            <w:tcBorders>
              <w:top w:val="nil"/>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34"/>
              <w:ind w:left="24"/>
              <w:rPr>
                <w:rFonts w:cs="Calibri"/>
                <w:sz w:val="15"/>
                <w:szCs w:val="15"/>
                <w:lang w:val="uk-UA"/>
              </w:rPr>
            </w:pPr>
            <w:r w:rsidRPr="009033E2">
              <w:rPr>
                <w:color w:val="231F20"/>
                <w:spacing w:val="-1"/>
                <w:sz w:val="15"/>
                <w:lang w:val="uk-UA"/>
              </w:rPr>
              <w:t>Операційний прибуток, чистий</w:t>
            </w:r>
          </w:p>
        </w:tc>
        <w:tc>
          <w:tcPr>
            <w:tcW w:w="363"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30"/>
              <w:rPr>
                <w:rFonts w:cs="Calibri"/>
                <w:sz w:val="15"/>
                <w:szCs w:val="15"/>
                <w:lang w:val="uk-UA"/>
              </w:rPr>
            </w:pPr>
            <w:r w:rsidRPr="009033E2">
              <w:rPr>
                <w:color w:val="231F20"/>
                <w:w w:val="95"/>
                <w:sz w:val="15"/>
                <w:lang w:val="uk-UA"/>
              </w:rPr>
              <w:t>2</w:t>
            </w:r>
            <w:r w:rsidRPr="009033E2">
              <w:rPr>
                <w:color w:val="231F20"/>
                <w:spacing w:val="-16"/>
                <w:w w:val="95"/>
                <w:sz w:val="15"/>
                <w:lang w:val="uk-UA"/>
              </w:rPr>
              <w:t xml:space="preserve"> </w:t>
            </w:r>
            <w:r w:rsidRPr="009033E2">
              <w:rPr>
                <w:color w:val="231F20"/>
                <w:spacing w:val="-3"/>
                <w:w w:val="95"/>
                <w:sz w:val="15"/>
                <w:lang w:val="uk-UA"/>
              </w:rPr>
              <w:t>709</w:t>
            </w:r>
          </w:p>
        </w:tc>
        <w:tc>
          <w:tcPr>
            <w:tcW w:w="482"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94"/>
              <w:rPr>
                <w:rFonts w:cs="Calibri"/>
                <w:sz w:val="15"/>
                <w:szCs w:val="15"/>
                <w:lang w:val="uk-UA"/>
              </w:rPr>
            </w:pPr>
            <w:r w:rsidRPr="009033E2">
              <w:rPr>
                <w:color w:val="231F20"/>
                <w:spacing w:val="-8"/>
                <w:w w:val="95"/>
                <w:sz w:val="15"/>
                <w:lang w:val="uk-UA"/>
              </w:rPr>
              <w:t>11</w:t>
            </w:r>
            <w:r w:rsidRPr="009033E2">
              <w:rPr>
                <w:color w:val="231F20"/>
                <w:spacing w:val="-17"/>
                <w:w w:val="95"/>
                <w:sz w:val="15"/>
                <w:lang w:val="uk-UA"/>
              </w:rPr>
              <w:t xml:space="preserve"> </w:t>
            </w:r>
            <w:r w:rsidRPr="009033E2">
              <w:rPr>
                <w:color w:val="231F20"/>
                <w:spacing w:val="-3"/>
                <w:w w:val="95"/>
                <w:sz w:val="15"/>
                <w:lang w:val="uk-UA"/>
              </w:rPr>
              <w:t>705</w:t>
            </w:r>
          </w:p>
        </w:tc>
        <w:tc>
          <w:tcPr>
            <w:tcW w:w="425"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96"/>
              <w:rPr>
                <w:rFonts w:cs="Calibri"/>
                <w:sz w:val="15"/>
                <w:szCs w:val="15"/>
                <w:lang w:val="uk-UA"/>
              </w:rPr>
            </w:pPr>
            <w:r w:rsidRPr="009033E2">
              <w:rPr>
                <w:color w:val="231F20"/>
                <w:w w:val="95"/>
                <w:sz w:val="15"/>
                <w:lang w:val="uk-UA"/>
              </w:rPr>
              <w:t>5</w:t>
            </w:r>
            <w:r w:rsidRPr="009033E2">
              <w:rPr>
                <w:color w:val="231F20"/>
                <w:spacing w:val="-16"/>
                <w:w w:val="95"/>
                <w:sz w:val="15"/>
                <w:lang w:val="uk-UA"/>
              </w:rPr>
              <w:t xml:space="preserve"> </w:t>
            </w:r>
            <w:r w:rsidRPr="009033E2">
              <w:rPr>
                <w:color w:val="231F20"/>
                <w:spacing w:val="-4"/>
                <w:w w:val="95"/>
                <w:sz w:val="15"/>
                <w:lang w:val="uk-UA"/>
              </w:rPr>
              <w:t>501</w:t>
            </w:r>
          </w:p>
        </w:tc>
        <w:tc>
          <w:tcPr>
            <w:tcW w:w="437"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44"/>
              <w:rPr>
                <w:rFonts w:cs="Calibri"/>
                <w:sz w:val="15"/>
                <w:szCs w:val="15"/>
                <w:lang w:val="uk-UA"/>
              </w:rPr>
            </w:pPr>
            <w:r w:rsidRPr="009033E2">
              <w:rPr>
                <w:color w:val="231F20"/>
                <w:spacing w:val="-6"/>
                <w:w w:val="95"/>
                <w:sz w:val="15"/>
                <w:lang w:val="uk-UA"/>
              </w:rPr>
              <w:t>13</w:t>
            </w:r>
            <w:r w:rsidRPr="009033E2">
              <w:rPr>
                <w:color w:val="231F20"/>
                <w:spacing w:val="-17"/>
                <w:w w:val="95"/>
                <w:sz w:val="15"/>
                <w:lang w:val="uk-UA"/>
              </w:rPr>
              <w:t xml:space="preserve"> </w:t>
            </w:r>
            <w:r w:rsidRPr="009033E2">
              <w:rPr>
                <w:color w:val="231F20"/>
                <w:spacing w:val="-3"/>
                <w:w w:val="95"/>
                <w:sz w:val="15"/>
                <w:lang w:val="uk-UA"/>
              </w:rPr>
              <w:t>036</w:t>
            </w:r>
          </w:p>
        </w:tc>
        <w:tc>
          <w:tcPr>
            <w:tcW w:w="431"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41"/>
              <w:rPr>
                <w:rFonts w:cs="Calibri"/>
                <w:sz w:val="15"/>
                <w:szCs w:val="15"/>
                <w:lang w:val="uk-UA"/>
              </w:rPr>
            </w:pPr>
            <w:r w:rsidRPr="009033E2">
              <w:rPr>
                <w:color w:val="231F20"/>
                <w:spacing w:val="-4"/>
                <w:w w:val="95"/>
                <w:sz w:val="15"/>
                <w:lang w:val="uk-UA"/>
              </w:rPr>
              <w:t>10</w:t>
            </w:r>
            <w:r w:rsidRPr="009033E2">
              <w:rPr>
                <w:color w:val="231F20"/>
                <w:spacing w:val="-17"/>
                <w:w w:val="95"/>
                <w:sz w:val="15"/>
                <w:lang w:val="uk-UA"/>
              </w:rPr>
              <w:t xml:space="preserve"> </w:t>
            </w:r>
            <w:r w:rsidRPr="009033E2">
              <w:rPr>
                <w:color w:val="231F20"/>
                <w:spacing w:val="-5"/>
                <w:w w:val="95"/>
                <w:sz w:val="15"/>
                <w:lang w:val="uk-UA"/>
              </w:rPr>
              <w:t>561</w:t>
            </w:r>
          </w:p>
        </w:tc>
        <w:tc>
          <w:tcPr>
            <w:tcW w:w="431" w:type="dxa"/>
            <w:tcBorders>
              <w:top w:val="nil"/>
              <w:left w:val="single" w:sz="2" w:space="0" w:color="9A5DA6"/>
              <w:bottom w:val="single" w:sz="2" w:space="0" w:color="9A5DA6"/>
              <w:right w:val="single" w:sz="2" w:space="0" w:color="9A5DA6"/>
            </w:tcBorders>
          </w:tcPr>
          <w:p w:rsidR="000E5077" w:rsidRPr="009033E2" w:rsidRDefault="000E5077" w:rsidP="00AC36CE">
            <w:pPr>
              <w:pStyle w:val="TableParagraph"/>
              <w:spacing w:before="34"/>
              <w:ind w:left="197"/>
              <w:rPr>
                <w:rFonts w:cs="Calibri"/>
                <w:sz w:val="15"/>
                <w:szCs w:val="15"/>
                <w:lang w:val="uk-UA"/>
              </w:rPr>
            </w:pPr>
            <w:r w:rsidRPr="009033E2">
              <w:rPr>
                <w:color w:val="231F20"/>
                <w:spacing w:val="-4"/>
                <w:sz w:val="15"/>
                <w:lang w:val="uk-UA"/>
              </w:rPr>
              <w:t>859</w:t>
            </w:r>
          </w:p>
        </w:tc>
        <w:tc>
          <w:tcPr>
            <w:tcW w:w="493" w:type="dxa"/>
            <w:tcBorders>
              <w:top w:val="nil"/>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34"/>
              <w:ind w:left="94"/>
              <w:rPr>
                <w:rFonts w:cs="Calibri"/>
                <w:sz w:val="15"/>
                <w:szCs w:val="15"/>
                <w:lang w:val="uk-UA"/>
              </w:rPr>
            </w:pPr>
            <w:r w:rsidRPr="009033E2">
              <w:rPr>
                <w:color w:val="231F20"/>
                <w:spacing w:val="1"/>
                <w:w w:val="95"/>
                <w:sz w:val="15"/>
                <w:lang w:val="uk-UA"/>
              </w:rPr>
              <w:t>44</w:t>
            </w:r>
            <w:r w:rsidRPr="009033E2">
              <w:rPr>
                <w:color w:val="231F20"/>
                <w:spacing w:val="-19"/>
                <w:w w:val="95"/>
                <w:sz w:val="15"/>
                <w:lang w:val="uk-UA"/>
              </w:rPr>
              <w:t xml:space="preserve"> </w:t>
            </w:r>
            <w:r w:rsidRPr="009033E2">
              <w:rPr>
                <w:color w:val="231F20"/>
                <w:spacing w:val="-4"/>
                <w:w w:val="95"/>
                <w:sz w:val="15"/>
                <w:lang w:val="uk-UA"/>
              </w:rPr>
              <w:t>370</w:t>
            </w:r>
          </w:p>
        </w:tc>
        <w:tc>
          <w:tcPr>
            <w:tcW w:w="488"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35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7"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317"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363"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31"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20" w:type="dxa"/>
            <w:vMerge/>
            <w:tcBorders>
              <w:left w:val="single" w:sz="2" w:space="0" w:color="9A5DA6"/>
              <w:bottom w:val="single" w:sz="2" w:space="0" w:color="9A5DA6"/>
              <w:right w:val="single" w:sz="2" w:space="0" w:color="9A5DA6"/>
            </w:tcBorders>
          </w:tcPr>
          <w:p w:rsidR="000E5077" w:rsidRPr="009033E2" w:rsidRDefault="000E5077">
            <w:pPr>
              <w:rPr>
                <w:lang w:val="uk-UA"/>
              </w:rPr>
            </w:pPr>
          </w:p>
        </w:tc>
        <w:tc>
          <w:tcPr>
            <w:tcW w:w="499" w:type="dxa"/>
            <w:vMerge/>
            <w:tcBorders>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99" w:type="dxa"/>
            <w:vMerge/>
            <w:tcBorders>
              <w:left w:val="single" w:sz="2" w:space="0" w:color="9A5DA6"/>
              <w:bottom w:val="single" w:sz="2" w:space="0" w:color="9A5DA6"/>
              <w:right w:val="nil"/>
            </w:tcBorders>
            <w:shd w:val="clear" w:color="auto" w:fill="F4E5C2"/>
          </w:tcPr>
          <w:p w:rsidR="000E5077" w:rsidRPr="009033E2" w:rsidRDefault="000E5077">
            <w:pPr>
              <w:rPr>
                <w:lang w:val="uk-UA"/>
              </w:rPr>
            </w:pPr>
          </w:p>
        </w:tc>
      </w:tr>
      <w:tr w:rsidR="000E5077" w:rsidRPr="009033E2" w:rsidTr="00AC36CE">
        <w:trPr>
          <w:trHeight w:hRule="exact" w:val="266"/>
        </w:trPr>
        <w:tc>
          <w:tcPr>
            <w:tcW w:w="215" w:type="dxa"/>
            <w:tcBorders>
              <w:top w:val="single" w:sz="2" w:space="0" w:color="9A5DA6"/>
              <w:left w:val="nil"/>
              <w:bottom w:val="single" w:sz="2" w:space="0" w:color="9A5DA6"/>
              <w:right w:val="single" w:sz="2" w:space="0" w:color="9A5DA6"/>
            </w:tcBorders>
            <w:shd w:val="clear" w:color="auto" w:fill="D1D3D4"/>
          </w:tcPr>
          <w:p w:rsidR="000E5077" w:rsidRPr="009033E2" w:rsidRDefault="000E5077" w:rsidP="00AC36CE">
            <w:pPr>
              <w:pStyle w:val="TableParagraph"/>
              <w:spacing w:before="42"/>
              <w:ind w:left="42"/>
              <w:rPr>
                <w:rFonts w:cs="Calibri"/>
                <w:sz w:val="15"/>
                <w:szCs w:val="15"/>
                <w:lang w:val="uk-UA"/>
              </w:rPr>
            </w:pPr>
            <w:r w:rsidRPr="009033E2">
              <w:rPr>
                <w:color w:val="231F20"/>
                <w:spacing w:val="-10"/>
                <w:sz w:val="15"/>
                <w:lang w:val="uk-UA"/>
              </w:rPr>
              <w:t>17</w:t>
            </w:r>
          </w:p>
        </w:tc>
        <w:tc>
          <w:tcPr>
            <w:tcW w:w="2279"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2"/>
              <w:ind w:left="24"/>
              <w:rPr>
                <w:rFonts w:cs="Calibri"/>
                <w:sz w:val="15"/>
                <w:szCs w:val="15"/>
                <w:lang w:val="uk-UA"/>
              </w:rPr>
            </w:pPr>
            <w:r w:rsidRPr="009033E2">
              <w:rPr>
                <w:color w:val="231F20"/>
                <w:spacing w:val="-3"/>
                <w:sz w:val="15"/>
                <w:lang w:val="uk-UA"/>
              </w:rPr>
              <w:t>Додана вартість в базових цінах</w:t>
            </w:r>
          </w:p>
        </w:tc>
        <w:tc>
          <w:tcPr>
            <w:tcW w:w="36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1"/>
              <w:rPr>
                <w:rFonts w:cs="Calibri"/>
                <w:sz w:val="15"/>
                <w:szCs w:val="15"/>
                <w:lang w:val="uk-UA"/>
              </w:rPr>
            </w:pPr>
            <w:r w:rsidRPr="009033E2">
              <w:rPr>
                <w:color w:val="231F20"/>
                <w:w w:val="95"/>
                <w:sz w:val="15"/>
                <w:lang w:val="uk-UA"/>
              </w:rPr>
              <w:t>3</w:t>
            </w:r>
            <w:r w:rsidRPr="009033E2">
              <w:rPr>
                <w:color w:val="231F20"/>
                <w:spacing w:val="-16"/>
                <w:w w:val="95"/>
                <w:sz w:val="15"/>
                <w:lang w:val="uk-UA"/>
              </w:rPr>
              <w:t xml:space="preserve"> </w:t>
            </w:r>
            <w:r w:rsidRPr="009033E2">
              <w:rPr>
                <w:color w:val="231F20"/>
                <w:spacing w:val="-3"/>
                <w:w w:val="95"/>
                <w:sz w:val="15"/>
                <w:lang w:val="uk-UA"/>
              </w:rPr>
              <w:t>826</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78"/>
              <w:rPr>
                <w:rFonts w:cs="Calibri"/>
                <w:sz w:val="15"/>
                <w:szCs w:val="15"/>
                <w:lang w:val="uk-UA"/>
              </w:rPr>
            </w:pPr>
            <w:r w:rsidRPr="009033E2">
              <w:rPr>
                <w:color w:val="231F20"/>
                <w:spacing w:val="1"/>
                <w:w w:val="95"/>
                <w:sz w:val="15"/>
                <w:lang w:val="uk-UA"/>
              </w:rPr>
              <w:t>44</w:t>
            </w:r>
            <w:r w:rsidRPr="009033E2">
              <w:rPr>
                <w:color w:val="231F20"/>
                <w:spacing w:val="-19"/>
                <w:w w:val="95"/>
                <w:sz w:val="15"/>
                <w:lang w:val="uk-UA"/>
              </w:rPr>
              <w:t xml:space="preserve"> </w:t>
            </w:r>
            <w:r w:rsidRPr="009033E2">
              <w:rPr>
                <w:color w:val="231F20"/>
                <w:spacing w:val="-3"/>
                <w:w w:val="95"/>
                <w:sz w:val="15"/>
                <w:lang w:val="uk-UA"/>
              </w:rPr>
              <w:t>536</w:t>
            </w:r>
          </w:p>
        </w:tc>
        <w:tc>
          <w:tcPr>
            <w:tcW w:w="425"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41"/>
              <w:rPr>
                <w:rFonts w:cs="Calibri"/>
                <w:sz w:val="15"/>
                <w:szCs w:val="15"/>
                <w:lang w:val="uk-UA"/>
              </w:rPr>
            </w:pPr>
            <w:r w:rsidRPr="009033E2">
              <w:rPr>
                <w:color w:val="231F20"/>
                <w:spacing w:val="-6"/>
                <w:w w:val="95"/>
                <w:sz w:val="15"/>
                <w:lang w:val="uk-UA"/>
              </w:rPr>
              <w:t>15</w:t>
            </w:r>
            <w:r w:rsidRPr="009033E2">
              <w:rPr>
                <w:color w:val="231F20"/>
                <w:spacing w:val="-17"/>
                <w:w w:val="95"/>
                <w:sz w:val="15"/>
                <w:lang w:val="uk-UA"/>
              </w:rPr>
              <w:t xml:space="preserve"> </w:t>
            </w:r>
            <w:r w:rsidRPr="009033E2">
              <w:rPr>
                <w:color w:val="231F20"/>
                <w:spacing w:val="-6"/>
                <w:w w:val="95"/>
                <w:sz w:val="15"/>
                <w:lang w:val="uk-UA"/>
              </w:rPr>
              <w:t>152</w:t>
            </w:r>
          </w:p>
        </w:tc>
        <w:tc>
          <w:tcPr>
            <w:tcW w:w="4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4"/>
              <w:rPr>
                <w:rFonts w:cs="Calibri"/>
                <w:sz w:val="15"/>
                <w:szCs w:val="15"/>
                <w:lang w:val="uk-UA"/>
              </w:rPr>
            </w:pPr>
            <w:r w:rsidRPr="009033E2">
              <w:rPr>
                <w:color w:val="231F20"/>
                <w:spacing w:val="1"/>
                <w:w w:val="95"/>
                <w:sz w:val="15"/>
                <w:lang w:val="uk-UA"/>
              </w:rPr>
              <w:t>46</w:t>
            </w:r>
            <w:r w:rsidRPr="009033E2">
              <w:rPr>
                <w:color w:val="231F20"/>
                <w:spacing w:val="-19"/>
                <w:w w:val="95"/>
                <w:sz w:val="15"/>
                <w:lang w:val="uk-UA"/>
              </w:rPr>
              <w:t xml:space="preserve"> </w:t>
            </w:r>
            <w:r w:rsidRPr="009033E2">
              <w:rPr>
                <w:color w:val="231F20"/>
                <w:spacing w:val="-3"/>
                <w:w w:val="95"/>
                <w:sz w:val="15"/>
                <w:lang w:val="uk-UA"/>
              </w:rPr>
              <w:t>779</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4"/>
              <w:rPr>
                <w:rFonts w:cs="Calibri"/>
                <w:sz w:val="15"/>
                <w:szCs w:val="15"/>
                <w:lang w:val="uk-UA"/>
              </w:rPr>
            </w:pPr>
            <w:r w:rsidRPr="009033E2">
              <w:rPr>
                <w:color w:val="231F20"/>
                <w:spacing w:val="-3"/>
                <w:w w:val="95"/>
                <w:sz w:val="15"/>
                <w:lang w:val="uk-UA"/>
              </w:rPr>
              <w:t>35</w:t>
            </w:r>
            <w:r w:rsidRPr="009033E2">
              <w:rPr>
                <w:color w:val="231F20"/>
                <w:spacing w:val="-17"/>
                <w:w w:val="95"/>
                <w:sz w:val="15"/>
                <w:lang w:val="uk-UA"/>
              </w:rPr>
              <w:t xml:space="preserve"> </w:t>
            </w:r>
            <w:r w:rsidRPr="009033E2">
              <w:rPr>
                <w:color w:val="231F20"/>
                <w:spacing w:val="-3"/>
                <w:w w:val="95"/>
                <w:sz w:val="15"/>
                <w:lang w:val="uk-UA"/>
              </w:rPr>
              <w:t>265</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8"/>
              <w:rPr>
                <w:rFonts w:cs="Calibri"/>
                <w:sz w:val="15"/>
                <w:szCs w:val="15"/>
                <w:lang w:val="uk-UA"/>
              </w:rPr>
            </w:pPr>
            <w:r w:rsidRPr="009033E2">
              <w:rPr>
                <w:color w:val="231F20"/>
                <w:spacing w:val="-2"/>
                <w:w w:val="95"/>
                <w:sz w:val="15"/>
                <w:lang w:val="uk-UA"/>
              </w:rPr>
              <w:t>38</w:t>
            </w:r>
            <w:r w:rsidRPr="009033E2">
              <w:rPr>
                <w:color w:val="231F20"/>
                <w:spacing w:val="-17"/>
                <w:w w:val="95"/>
                <w:sz w:val="15"/>
                <w:lang w:val="uk-UA"/>
              </w:rPr>
              <w:t xml:space="preserve"> </w:t>
            </w:r>
            <w:r w:rsidRPr="009033E2">
              <w:rPr>
                <w:color w:val="231F20"/>
                <w:spacing w:val="-2"/>
                <w:w w:val="95"/>
                <w:sz w:val="15"/>
                <w:lang w:val="uk-UA"/>
              </w:rPr>
              <w:t>580</w:t>
            </w:r>
          </w:p>
        </w:tc>
        <w:tc>
          <w:tcPr>
            <w:tcW w:w="49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34"/>
              <w:rPr>
                <w:rFonts w:cs="Calibri"/>
                <w:sz w:val="15"/>
                <w:szCs w:val="15"/>
                <w:lang w:val="uk-UA"/>
              </w:rPr>
            </w:pPr>
            <w:r w:rsidRPr="009033E2">
              <w:rPr>
                <w:color w:val="231F20"/>
                <w:spacing w:val="-3"/>
                <w:w w:val="95"/>
                <w:sz w:val="15"/>
                <w:lang w:val="uk-UA"/>
              </w:rPr>
              <w:t>184</w:t>
            </w:r>
            <w:r w:rsidRPr="009033E2">
              <w:rPr>
                <w:color w:val="231F20"/>
                <w:spacing w:val="-19"/>
                <w:w w:val="95"/>
                <w:sz w:val="15"/>
                <w:lang w:val="uk-UA"/>
              </w:rPr>
              <w:t xml:space="preserve"> </w:t>
            </w:r>
            <w:r w:rsidRPr="009033E2">
              <w:rPr>
                <w:color w:val="231F20"/>
                <w:spacing w:val="-5"/>
                <w:w w:val="95"/>
                <w:sz w:val="15"/>
                <w:lang w:val="uk-UA"/>
              </w:rPr>
              <w:t>138</w:t>
            </w:r>
          </w:p>
        </w:tc>
        <w:tc>
          <w:tcPr>
            <w:tcW w:w="488"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35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31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36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20"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99"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99" w:type="dxa"/>
            <w:tcBorders>
              <w:top w:val="single" w:sz="2" w:space="0" w:color="9A5DA6"/>
              <w:left w:val="single" w:sz="2" w:space="0" w:color="9A5DA6"/>
              <w:bottom w:val="single" w:sz="2" w:space="0" w:color="9A5DA6"/>
              <w:right w:val="nil"/>
            </w:tcBorders>
            <w:shd w:val="clear" w:color="auto" w:fill="F4E5C2"/>
          </w:tcPr>
          <w:p w:rsidR="000E5077" w:rsidRPr="009033E2" w:rsidRDefault="000E5077">
            <w:pPr>
              <w:rPr>
                <w:lang w:val="uk-UA"/>
              </w:rPr>
            </w:pPr>
          </w:p>
        </w:tc>
      </w:tr>
      <w:tr w:rsidR="000E5077" w:rsidRPr="009033E2" w:rsidTr="00AC36CE">
        <w:trPr>
          <w:trHeight w:hRule="exact" w:val="266"/>
        </w:trPr>
        <w:tc>
          <w:tcPr>
            <w:tcW w:w="215" w:type="dxa"/>
            <w:tcBorders>
              <w:top w:val="single" w:sz="2" w:space="0" w:color="9A5DA6"/>
              <w:left w:val="nil"/>
              <w:bottom w:val="single" w:sz="2" w:space="0" w:color="9A5DA6"/>
              <w:right w:val="single" w:sz="2" w:space="0" w:color="9A5DA6"/>
            </w:tcBorders>
            <w:shd w:val="clear" w:color="auto" w:fill="D1D3D4"/>
          </w:tcPr>
          <w:p w:rsidR="000E5077" w:rsidRPr="009033E2" w:rsidRDefault="000E5077" w:rsidP="00AC36CE">
            <w:pPr>
              <w:pStyle w:val="TableParagraph"/>
              <w:spacing w:before="42"/>
              <w:ind w:left="38"/>
              <w:rPr>
                <w:rFonts w:cs="Calibri"/>
                <w:sz w:val="15"/>
                <w:szCs w:val="15"/>
                <w:lang w:val="uk-UA"/>
              </w:rPr>
            </w:pPr>
            <w:r w:rsidRPr="009033E2">
              <w:rPr>
                <w:color w:val="231F20"/>
                <w:spacing w:val="-6"/>
                <w:sz w:val="15"/>
                <w:lang w:val="uk-UA"/>
              </w:rPr>
              <w:t>18</w:t>
            </w:r>
          </w:p>
        </w:tc>
        <w:tc>
          <w:tcPr>
            <w:tcW w:w="2279" w:type="dxa"/>
            <w:tcBorders>
              <w:top w:val="single" w:sz="2" w:space="0" w:color="9A5DA6"/>
              <w:left w:val="single" w:sz="2" w:space="0" w:color="9A5DA6"/>
              <w:bottom w:val="single" w:sz="2" w:space="0" w:color="9A5DA6"/>
              <w:right w:val="single" w:sz="2" w:space="0" w:color="9A5DA6"/>
            </w:tcBorders>
            <w:shd w:val="clear" w:color="auto" w:fill="D1D3D4"/>
          </w:tcPr>
          <w:p w:rsidR="000E5077" w:rsidRPr="009033E2" w:rsidRDefault="000E5077" w:rsidP="00AC36CE">
            <w:pPr>
              <w:pStyle w:val="TableParagraph"/>
              <w:spacing w:before="42"/>
              <w:ind w:left="24"/>
              <w:rPr>
                <w:rFonts w:cs="Calibri"/>
                <w:sz w:val="15"/>
                <w:szCs w:val="15"/>
                <w:lang w:val="uk-UA"/>
              </w:rPr>
            </w:pPr>
            <w:r w:rsidRPr="009033E2">
              <w:rPr>
                <w:color w:val="231F20"/>
                <w:sz w:val="15"/>
                <w:lang w:val="uk-UA"/>
              </w:rPr>
              <w:t>Випуск в базових цінах</w:t>
            </w:r>
          </w:p>
        </w:tc>
        <w:tc>
          <w:tcPr>
            <w:tcW w:w="36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7"/>
              <w:rPr>
                <w:rFonts w:cs="Calibri"/>
                <w:sz w:val="15"/>
                <w:szCs w:val="15"/>
                <w:lang w:val="uk-UA"/>
              </w:rPr>
            </w:pPr>
            <w:r w:rsidRPr="009033E2">
              <w:rPr>
                <w:color w:val="231F20"/>
                <w:w w:val="95"/>
                <w:sz w:val="15"/>
                <w:lang w:val="uk-UA"/>
              </w:rPr>
              <w:t>7</w:t>
            </w:r>
            <w:r w:rsidRPr="009033E2">
              <w:rPr>
                <w:color w:val="231F20"/>
                <w:spacing w:val="-16"/>
                <w:w w:val="95"/>
                <w:sz w:val="15"/>
                <w:lang w:val="uk-UA"/>
              </w:rPr>
              <w:t xml:space="preserve"> </w:t>
            </w:r>
            <w:r w:rsidRPr="009033E2">
              <w:rPr>
                <w:color w:val="231F20"/>
                <w:spacing w:val="-2"/>
                <w:w w:val="95"/>
                <w:sz w:val="15"/>
                <w:lang w:val="uk-UA"/>
              </w:rPr>
              <w:t>663</w:t>
            </w:r>
          </w:p>
        </w:tc>
        <w:tc>
          <w:tcPr>
            <w:tcW w:w="482"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7"/>
              <w:rPr>
                <w:rFonts w:cs="Calibri"/>
                <w:sz w:val="15"/>
                <w:szCs w:val="15"/>
                <w:lang w:val="uk-UA"/>
              </w:rPr>
            </w:pPr>
            <w:r w:rsidRPr="009033E2">
              <w:rPr>
                <w:color w:val="231F20"/>
                <w:spacing w:val="-9"/>
                <w:w w:val="95"/>
                <w:sz w:val="15"/>
                <w:lang w:val="uk-UA"/>
              </w:rPr>
              <w:t>117</w:t>
            </w:r>
            <w:r w:rsidRPr="009033E2">
              <w:rPr>
                <w:color w:val="231F20"/>
                <w:spacing w:val="-22"/>
                <w:w w:val="95"/>
                <w:sz w:val="15"/>
                <w:lang w:val="uk-UA"/>
              </w:rPr>
              <w:t xml:space="preserve"> </w:t>
            </w:r>
            <w:r w:rsidRPr="009033E2">
              <w:rPr>
                <w:color w:val="231F20"/>
                <w:spacing w:val="1"/>
                <w:w w:val="95"/>
                <w:sz w:val="15"/>
                <w:lang w:val="uk-UA"/>
              </w:rPr>
              <w:t>344</w:t>
            </w:r>
          </w:p>
        </w:tc>
        <w:tc>
          <w:tcPr>
            <w:tcW w:w="425"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8"/>
              <w:rPr>
                <w:rFonts w:cs="Calibri"/>
                <w:sz w:val="15"/>
                <w:szCs w:val="15"/>
                <w:lang w:val="uk-UA"/>
              </w:rPr>
            </w:pPr>
            <w:r w:rsidRPr="009033E2">
              <w:rPr>
                <w:color w:val="231F20"/>
                <w:spacing w:val="-2"/>
                <w:w w:val="95"/>
                <w:sz w:val="15"/>
                <w:lang w:val="uk-UA"/>
              </w:rPr>
              <w:t>28</w:t>
            </w:r>
            <w:r w:rsidRPr="009033E2">
              <w:rPr>
                <w:color w:val="231F20"/>
                <w:spacing w:val="-17"/>
                <w:w w:val="95"/>
                <w:sz w:val="15"/>
                <w:lang w:val="uk-UA"/>
              </w:rPr>
              <w:t xml:space="preserve"> </w:t>
            </w:r>
            <w:r w:rsidRPr="009033E2">
              <w:rPr>
                <w:color w:val="231F20"/>
                <w:spacing w:val="-4"/>
                <w:w w:val="95"/>
                <w:sz w:val="15"/>
                <w:lang w:val="uk-UA"/>
              </w:rPr>
              <w:t>597</w:t>
            </w:r>
          </w:p>
        </w:tc>
        <w:tc>
          <w:tcPr>
            <w:tcW w:w="4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7"/>
              <w:rPr>
                <w:rFonts w:cs="Calibri"/>
                <w:sz w:val="15"/>
                <w:szCs w:val="15"/>
                <w:lang w:val="uk-UA"/>
              </w:rPr>
            </w:pPr>
            <w:r w:rsidRPr="009033E2">
              <w:rPr>
                <w:color w:val="231F20"/>
                <w:spacing w:val="1"/>
                <w:w w:val="95"/>
                <w:sz w:val="15"/>
                <w:lang w:val="uk-UA"/>
              </w:rPr>
              <w:t>84</w:t>
            </w:r>
            <w:r w:rsidRPr="009033E2">
              <w:rPr>
                <w:color w:val="231F20"/>
                <w:spacing w:val="-22"/>
                <w:w w:val="95"/>
                <w:sz w:val="15"/>
                <w:lang w:val="uk-UA"/>
              </w:rPr>
              <w:t xml:space="preserve"> </w:t>
            </w:r>
            <w:r w:rsidRPr="009033E2">
              <w:rPr>
                <w:color w:val="231F20"/>
                <w:w w:val="95"/>
                <w:sz w:val="15"/>
                <w:lang w:val="uk-UA"/>
              </w:rPr>
              <w:t>686</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7"/>
              <w:rPr>
                <w:rFonts w:cs="Calibri"/>
                <w:sz w:val="15"/>
                <w:szCs w:val="15"/>
                <w:lang w:val="uk-UA"/>
              </w:rPr>
            </w:pPr>
            <w:r w:rsidRPr="009033E2">
              <w:rPr>
                <w:color w:val="231F20"/>
                <w:spacing w:val="-4"/>
                <w:w w:val="95"/>
                <w:sz w:val="15"/>
                <w:lang w:val="uk-UA"/>
              </w:rPr>
              <w:t>67</w:t>
            </w:r>
            <w:r w:rsidRPr="009033E2">
              <w:rPr>
                <w:color w:val="231F20"/>
                <w:spacing w:val="-20"/>
                <w:w w:val="95"/>
                <w:sz w:val="15"/>
                <w:lang w:val="uk-UA"/>
              </w:rPr>
              <w:t xml:space="preserve"> </w:t>
            </w:r>
            <w:r w:rsidRPr="009033E2">
              <w:rPr>
                <w:color w:val="231F20"/>
                <w:w w:val="95"/>
                <w:sz w:val="15"/>
                <w:lang w:val="uk-UA"/>
              </w:rPr>
              <w:t>486</w:t>
            </w: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43"/>
              <w:rPr>
                <w:rFonts w:cs="Calibri"/>
                <w:sz w:val="15"/>
                <w:szCs w:val="15"/>
                <w:lang w:val="uk-UA"/>
              </w:rPr>
            </w:pPr>
            <w:r w:rsidRPr="009033E2">
              <w:rPr>
                <w:color w:val="231F20"/>
                <w:spacing w:val="-3"/>
                <w:w w:val="95"/>
                <w:sz w:val="15"/>
                <w:lang w:val="uk-UA"/>
              </w:rPr>
              <w:t>57</w:t>
            </w:r>
            <w:r w:rsidRPr="009033E2">
              <w:rPr>
                <w:color w:val="231F20"/>
                <w:spacing w:val="-17"/>
                <w:w w:val="95"/>
                <w:sz w:val="15"/>
                <w:lang w:val="uk-UA"/>
              </w:rPr>
              <w:t xml:space="preserve"> </w:t>
            </w:r>
            <w:r w:rsidRPr="009033E2">
              <w:rPr>
                <w:color w:val="231F20"/>
                <w:spacing w:val="-6"/>
                <w:w w:val="95"/>
                <w:sz w:val="15"/>
                <w:lang w:val="uk-UA"/>
              </w:rPr>
              <w:t>013</w:t>
            </w:r>
          </w:p>
        </w:tc>
        <w:tc>
          <w:tcPr>
            <w:tcW w:w="49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rsidP="00AC36CE">
            <w:pPr>
              <w:pStyle w:val="TableParagraph"/>
              <w:spacing w:before="42"/>
              <w:ind w:left="24"/>
              <w:rPr>
                <w:rFonts w:cs="Calibri"/>
                <w:sz w:val="15"/>
                <w:szCs w:val="15"/>
                <w:lang w:val="uk-UA"/>
              </w:rPr>
            </w:pPr>
            <w:r w:rsidRPr="009033E2">
              <w:rPr>
                <w:color w:val="231F20"/>
                <w:spacing w:val="-3"/>
                <w:w w:val="95"/>
                <w:sz w:val="15"/>
                <w:lang w:val="uk-UA"/>
              </w:rPr>
              <w:t>362</w:t>
            </w:r>
            <w:r w:rsidRPr="009033E2">
              <w:rPr>
                <w:color w:val="231F20"/>
                <w:spacing w:val="-20"/>
                <w:w w:val="95"/>
                <w:sz w:val="15"/>
                <w:lang w:val="uk-UA"/>
              </w:rPr>
              <w:t xml:space="preserve"> </w:t>
            </w:r>
            <w:r w:rsidRPr="009033E2">
              <w:rPr>
                <w:color w:val="231F20"/>
                <w:spacing w:val="-2"/>
                <w:w w:val="95"/>
                <w:sz w:val="15"/>
                <w:lang w:val="uk-UA"/>
              </w:rPr>
              <w:t>790</w:t>
            </w:r>
          </w:p>
        </w:tc>
        <w:tc>
          <w:tcPr>
            <w:tcW w:w="488"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35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3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317"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363"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31"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20"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99" w:type="dxa"/>
            <w:tcBorders>
              <w:top w:val="single" w:sz="2" w:space="0" w:color="9A5DA6"/>
              <w:left w:val="single" w:sz="2" w:space="0" w:color="9A5DA6"/>
              <w:bottom w:val="single" w:sz="2" w:space="0" w:color="9A5DA6"/>
              <w:right w:val="single" w:sz="2" w:space="0" w:color="9A5DA6"/>
            </w:tcBorders>
            <w:shd w:val="clear" w:color="auto" w:fill="F4E5C2"/>
          </w:tcPr>
          <w:p w:rsidR="000E5077" w:rsidRPr="009033E2" w:rsidRDefault="000E5077">
            <w:pPr>
              <w:rPr>
                <w:lang w:val="uk-UA"/>
              </w:rPr>
            </w:pPr>
          </w:p>
        </w:tc>
        <w:tc>
          <w:tcPr>
            <w:tcW w:w="499" w:type="dxa"/>
            <w:tcBorders>
              <w:top w:val="single" w:sz="2" w:space="0" w:color="9A5DA6"/>
              <w:left w:val="single" w:sz="2" w:space="0" w:color="9A5DA6"/>
              <w:bottom w:val="single" w:sz="2" w:space="0" w:color="9A5DA6"/>
              <w:right w:val="nil"/>
            </w:tcBorders>
            <w:shd w:val="clear" w:color="auto" w:fill="F4E5C2"/>
          </w:tcPr>
          <w:p w:rsidR="000E5077" w:rsidRPr="009033E2" w:rsidRDefault="000E5077">
            <w:pPr>
              <w:rPr>
                <w:lang w:val="uk-UA"/>
              </w:rPr>
            </w:pPr>
          </w:p>
        </w:tc>
      </w:tr>
    </w:tbl>
    <w:p w:rsidR="000E5077" w:rsidRPr="009033E2" w:rsidRDefault="000E5077">
      <w:pPr>
        <w:spacing w:before="42"/>
        <w:ind w:left="180"/>
        <w:jc w:val="both"/>
        <w:rPr>
          <w:rFonts w:cs="Calibri"/>
          <w:sz w:val="15"/>
          <w:szCs w:val="15"/>
          <w:lang w:val="uk-UA"/>
        </w:rPr>
      </w:pPr>
      <w:r w:rsidRPr="009033E2">
        <w:rPr>
          <w:color w:val="231F20"/>
          <w:sz w:val="15"/>
          <w:lang w:val="uk-UA"/>
        </w:rPr>
        <w:t>Австрія</w:t>
      </w:r>
      <w:r w:rsidRPr="009033E2">
        <w:rPr>
          <w:color w:val="231F20"/>
          <w:spacing w:val="7"/>
          <w:sz w:val="15"/>
          <w:lang w:val="uk-UA"/>
        </w:rPr>
        <w:t xml:space="preserve"> </w:t>
      </w:r>
      <w:r w:rsidRPr="009033E2">
        <w:rPr>
          <w:color w:val="231F20"/>
          <w:spacing w:val="1"/>
          <w:sz w:val="15"/>
          <w:lang w:val="uk-UA"/>
        </w:rPr>
        <w:t>2000</w:t>
      </w:r>
    </w:p>
    <w:p w:rsidR="000E5077" w:rsidRPr="009033E2" w:rsidRDefault="000E5077">
      <w:pPr>
        <w:rPr>
          <w:rFonts w:cs="Calibri"/>
          <w:sz w:val="14"/>
          <w:szCs w:val="14"/>
          <w:lang w:val="uk-UA"/>
        </w:rPr>
      </w:pPr>
    </w:p>
    <w:p w:rsidR="000E5077" w:rsidRPr="009033E2" w:rsidRDefault="000E5077">
      <w:pPr>
        <w:spacing w:before="7"/>
        <w:rPr>
          <w:rFonts w:cs="Calibri"/>
          <w:sz w:val="11"/>
          <w:szCs w:val="11"/>
          <w:lang w:val="uk-UA"/>
        </w:rPr>
      </w:pPr>
    </w:p>
    <w:p w:rsidR="000E5077" w:rsidRPr="009033E2" w:rsidRDefault="000E5077">
      <w:pPr>
        <w:pStyle w:val="a3"/>
        <w:spacing w:line="244" w:lineRule="auto"/>
        <w:ind w:left="123" w:right="1195"/>
        <w:jc w:val="both"/>
        <w:rPr>
          <w:color w:val="0D0D0D"/>
          <w:lang w:val="uk-UA"/>
        </w:rPr>
      </w:pPr>
      <w:r w:rsidRPr="009033E2">
        <w:rPr>
          <w:color w:val="0D0D0D"/>
          <w:spacing w:val="-3"/>
          <w:lang w:val="uk-UA"/>
        </w:rPr>
        <w:t>Таблиця постачання та споживання в базових цінах є основою для перетворення таблиць постачання та споживання у таблиці витрат-випуску. Це перетворення обговорюється в Главі 11 (Перетворення таблиць постачання та споживання у симетричні таблиці</w:t>
      </w:r>
      <w:r w:rsidRPr="009033E2">
        <w:rPr>
          <w:color w:val="0D0D0D"/>
          <w:lang w:val="uk-UA"/>
        </w:rPr>
        <w:t xml:space="preserve"> </w:t>
      </w:r>
      <w:r w:rsidRPr="009033E2">
        <w:rPr>
          <w:color w:val="0D0D0D"/>
          <w:spacing w:val="-3"/>
          <w:lang w:val="uk-UA"/>
        </w:rPr>
        <w:t>витрат-випуску).</w:t>
      </w:r>
    </w:p>
    <w:p w:rsidR="000E5077" w:rsidRPr="009033E2" w:rsidRDefault="000E5077">
      <w:pPr>
        <w:rPr>
          <w:rFonts w:ascii="Times New Roman" w:hAnsi="Times New Roman"/>
          <w:sz w:val="20"/>
          <w:szCs w:val="20"/>
          <w:lang w:val="uk-UA"/>
        </w:rPr>
      </w:pPr>
    </w:p>
    <w:p w:rsidR="000E5077" w:rsidRPr="009033E2" w:rsidRDefault="000E5077">
      <w:pPr>
        <w:spacing w:before="7"/>
        <w:rPr>
          <w:rFonts w:ascii="Times New Roman" w:hAnsi="Times New Roman"/>
          <w:sz w:val="25"/>
          <w:szCs w:val="25"/>
          <w:lang w:val="uk-UA"/>
        </w:rPr>
      </w:pPr>
    </w:p>
    <w:p w:rsidR="000E5077" w:rsidRPr="009033E2" w:rsidRDefault="000E5077">
      <w:pPr>
        <w:pStyle w:val="1"/>
        <w:numPr>
          <w:ilvl w:val="1"/>
          <w:numId w:val="4"/>
        </w:numPr>
        <w:tabs>
          <w:tab w:val="left" w:pos="974"/>
        </w:tabs>
        <w:ind w:left="973" w:hanging="850"/>
        <w:jc w:val="both"/>
        <w:rPr>
          <w:lang w:val="uk-UA"/>
        </w:rPr>
      </w:pPr>
      <w:r w:rsidRPr="009033E2">
        <w:rPr>
          <w:color w:val="404041"/>
          <w:spacing w:val="-4"/>
          <w:lang w:val="uk-UA"/>
        </w:rPr>
        <w:t>Припущення про доступні дані за поточний рік</w:t>
      </w:r>
    </w:p>
    <w:p w:rsidR="000E5077" w:rsidRPr="009033E2" w:rsidRDefault="000E5077">
      <w:pPr>
        <w:spacing w:before="3"/>
        <w:rPr>
          <w:rFonts w:cs="Calibri"/>
          <w:sz w:val="27"/>
          <w:szCs w:val="27"/>
          <w:lang w:val="uk-UA"/>
        </w:rPr>
      </w:pPr>
    </w:p>
    <w:p w:rsidR="000E5077" w:rsidRPr="009033E2" w:rsidRDefault="000E5077">
      <w:pPr>
        <w:pStyle w:val="a3"/>
        <w:spacing w:line="244" w:lineRule="auto"/>
        <w:ind w:left="123" w:right="1184"/>
        <w:jc w:val="both"/>
        <w:rPr>
          <w:color w:val="0D0D0D"/>
          <w:lang w:val="uk-UA"/>
        </w:rPr>
      </w:pPr>
      <w:r w:rsidRPr="009033E2">
        <w:rPr>
          <w:color w:val="0D0D0D"/>
          <w:spacing w:val="1"/>
          <w:lang w:val="uk-UA"/>
        </w:rPr>
        <w:t>Перед складанням системи постачання і споживання мають бути наявні необхідні дані. Мається на увазі, що такі дані були підготовлені у відповідній формі. Опис того, як вони збираються зі статистичних та інших джерел, розкрито у главах 4 і 5 цього посібника.</w:t>
      </w:r>
    </w:p>
    <w:p w:rsidR="000E5077" w:rsidRPr="009033E2" w:rsidRDefault="000E5077">
      <w:pPr>
        <w:spacing w:before="3"/>
        <w:rPr>
          <w:rFonts w:ascii="Times New Roman" w:hAnsi="Times New Roman"/>
          <w:color w:val="0D0D0D"/>
          <w:sz w:val="17"/>
          <w:szCs w:val="17"/>
          <w:lang w:val="uk-UA"/>
        </w:rPr>
      </w:pPr>
    </w:p>
    <w:p w:rsidR="000E5077" w:rsidRPr="009033E2" w:rsidRDefault="000E5077" w:rsidP="00986C93">
      <w:pPr>
        <w:pStyle w:val="a3"/>
        <w:ind w:left="123"/>
        <w:jc w:val="both"/>
        <w:rPr>
          <w:color w:val="0D0D0D"/>
          <w:lang w:val="uk-UA"/>
        </w:rPr>
      </w:pPr>
      <w:r w:rsidRPr="009033E2">
        <w:rPr>
          <w:color w:val="0D0D0D"/>
          <w:lang w:val="uk-UA"/>
        </w:rPr>
        <w:t>Сторона постачання в базових величинах</w:t>
      </w:r>
    </w:p>
    <w:p w:rsidR="000E5077" w:rsidRPr="009033E2" w:rsidRDefault="000E5077" w:rsidP="00986C93">
      <w:pPr>
        <w:spacing w:before="5"/>
        <w:jc w:val="both"/>
        <w:rPr>
          <w:rFonts w:ascii="Times New Roman" w:hAnsi="Times New Roman"/>
          <w:color w:val="0D0D0D"/>
          <w:sz w:val="12"/>
          <w:szCs w:val="12"/>
          <w:lang w:val="uk-UA"/>
        </w:rPr>
      </w:pPr>
    </w:p>
    <w:p w:rsidR="000E5077" w:rsidRPr="009033E2" w:rsidRDefault="000E5077" w:rsidP="00986C93">
      <w:pPr>
        <w:pStyle w:val="a3"/>
        <w:spacing w:before="60"/>
        <w:ind w:left="747" w:right="2035"/>
        <w:jc w:val="both"/>
        <w:rPr>
          <w:color w:val="0D0D0D"/>
          <w:lang w:val="uk-UA"/>
        </w:rPr>
      </w:pPr>
      <w:r w:rsidRPr="009033E2">
        <w:rPr>
          <w:rFonts w:ascii="Century"/>
          <w:color w:val="0D0D0D"/>
          <w:position w:val="2"/>
          <w:sz w:val="14"/>
          <w:lang w:val="uk-UA"/>
        </w:rPr>
        <w:t xml:space="preserve">-    </w:t>
      </w:r>
      <w:r w:rsidRPr="009033E2">
        <w:rPr>
          <w:rFonts w:ascii="Century"/>
          <w:color w:val="0D0D0D"/>
          <w:spacing w:val="4"/>
          <w:position w:val="2"/>
          <w:sz w:val="14"/>
          <w:lang w:val="uk-UA"/>
        </w:rPr>
        <w:t xml:space="preserve"> </w:t>
      </w:r>
      <w:r w:rsidRPr="009033E2">
        <w:rPr>
          <w:color w:val="0D0D0D"/>
          <w:spacing w:val="-1"/>
          <w:lang w:val="uk-UA"/>
        </w:rPr>
        <w:t>випуск в базових цінах по галузях і видах продукції</w:t>
      </w:r>
    </w:p>
    <w:p w:rsidR="000E5077" w:rsidRPr="009033E2" w:rsidRDefault="000E5077" w:rsidP="00986C93">
      <w:pPr>
        <w:spacing w:before="117"/>
        <w:ind w:left="747" w:right="2035"/>
        <w:jc w:val="both"/>
        <w:rPr>
          <w:rFonts w:ascii="Times New Roman" w:hAnsi="Times New Roman"/>
          <w:color w:val="0D0D0D"/>
          <w:sz w:val="20"/>
          <w:szCs w:val="20"/>
          <w:lang w:val="uk-UA"/>
        </w:rPr>
      </w:pPr>
      <w:r w:rsidRPr="009033E2">
        <w:rPr>
          <w:rFonts w:ascii="Century" w:eastAsia="Times New Roman"/>
          <w:color w:val="0D0D0D"/>
          <w:position w:val="2"/>
          <w:sz w:val="14"/>
          <w:lang w:val="uk-UA"/>
        </w:rPr>
        <w:t xml:space="preserve">-    </w:t>
      </w:r>
      <w:r w:rsidRPr="009033E2">
        <w:rPr>
          <w:rFonts w:ascii="Century" w:eastAsia="Times New Roman"/>
          <w:color w:val="0D0D0D"/>
          <w:spacing w:val="4"/>
          <w:position w:val="2"/>
          <w:sz w:val="14"/>
          <w:lang w:val="uk-UA"/>
        </w:rPr>
        <w:t xml:space="preserve"> </w:t>
      </w:r>
      <w:r w:rsidRPr="009033E2">
        <w:rPr>
          <w:rFonts w:ascii="Times New Roman" w:hAnsi="Times New Roman"/>
          <w:color w:val="0D0D0D"/>
          <w:spacing w:val="-1"/>
          <w:sz w:val="20"/>
          <w:lang w:val="uk-UA"/>
        </w:rPr>
        <w:t>імпорт CIF за видом продукції</w:t>
      </w:r>
    </w:p>
    <w:p w:rsidR="000E5077" w:rsidRPr="009033E2" w:rsidRDefault="000E5077" w:rsidP="00986C93">
      <w:pPr>
        <w:pStyle w:val="a3"/>
        <w:spacing w:before="117"/>
        <w:ind w:left="123" w:right="2035"/>
        <w:jc w:val="both"/>
        <w:rPr>
          <w:color w:val="0D0D0D"/>
          <w:lang w:val="uk-UA"/>
        </w:rPr>
      </w:pPr>
      <w:r w:rsidRPr="009033E2">
        <w:rPr>
          <w:color w:val="0D0D0D"/>
          <w:spacing w:val="1"/>
          <w:lang w:val="uk-UA"/>
        </w:rPr>
        <w:t>Сторона споживання в цінах покупців: цільові значення для стовпців підсумку</w:t>
      </w:r>
    </w:p>
    <w:p w:rsidR="000E5077" w:rsidRPr="009033E2" w:rsidRDefault="000E5077" w:rsidP="00986C93">
      <w:pPr>
        <w:spacing w:before="5"/>
        <w:jc w:val="both"/>
        <w:rPr>
          <w:rFonts w:ascii="Times New Roman" w:hAnsi="Times New Roman"/>
          <w:color w:val="0D0D0D"/>
          <w:sz w:val="12"/>
          <w:szCs w:val="12"/>
          <w:lang w:val="uk-UA"/>
        </w:rPr>
      </w:pPr>
    </w:p>
    <w:p w:rsidR="000E5077" w:rsidRPr="009033E2" w:rsidRDefault="000E5077" w:rsidP="00986C93">
      <w:pPr>
        <w:pStyle w:val="a3"/>
        <w:spacing w:before="60"/>
        <w:ind w:left="747" w:right="2035"/>
        <w:jc w:val="both"/>
        <w:rPr>
          <w:color w:val="0D0D0D"/>
          <w:lang w:val="uk-UA"/>
        </w:rPr>
      </w:pPr>
      <w:r w:rsidRPr="009033E2">
        <w:rPr>
          <w:rFonts w:ascii="Century"/>
          <w:color w:val="0D0D0D"/>
          <w:position w:val="2"/>
          <w:sz w:val="14"/>
          <w:lang w:val="uk-UA"/>
        </w:rPr>
        <w:t xml:space="preserve">-    </w:t>
      </w:r>
      <w:r w:rsidRPr="009033E2">
        <w:rPr>
          <w:rFonts w:ascii="Century"/>
          <w:color w:val="0D0D0D"/>
          <w:spacing w:val="23"/>
          <w:position w:val="2"/>
          <w:sz w:val="14"/>
          <w:lang w:val="uk-UA"/>
        </w:rPr>
        <w:t xml:space="preserve"> </w:t>
      </w:r>
      <w:r w:rsidRPr="009033E2">
        <w:rPr>
          <w:color w:val="0D0D0D"/>
          <w:spacing w:val="1"/>
          <w:lang w:val="uk-UA"/>
        </w:rPr>
        <w:t>проміжне споживання по галузях</w:t>
      </w:r>
    </w:p>
    <w:p w:rsidR="000E5077" w:rsidRPr="009033E2" w:rsidRDefault="000E5077" w:rsidP="00986C93">
      <w:pPr>
        <w:pStyle w:val="a3"/>
        <w:spacing w:before="117"/>
        <w:ind w:left="747" w:right="2035"/>
        <w:jc w:val="both"/>
        <w:rPr>
          <w:color w:val="0D0D0D"/>
          <w:lang w:val="uk-UA"/>
        </w:rPr>
      </w:pPr>
      <w:r w:rsidRPr="009033E2">
        <w:rPr>
          <w:rFonts w:ascii="Century"/>
          <w:color w:val="0D0D0D"/>
          <w:position w:val="2"/>
          <w:sz w:val="14"/>
          <w:lang w:val="uk-UA"/>
        </w:rPr>
        <w:t xml:space="preserve">-   </w:t>
      </w:r>
      <w:r w:rsidRPr="009033E2">
        <w:rPr>
          <w:rFonts w:ascii="Century"/>
          <w:color w:val="0D0D0D"/>
          <w:spacing w:val="35"/>
          <w:position w:val="2"/>
          <w:sz w:val="14"/>
          <w:lang w:val="uk-UA"/>
        </w:rPr>
        <w:t xml:space="preserve"> </w:t>
      </w:r>
      <w:r w:rsidRPr="009033E2">
        <w:rPr>
          <w:color w:val="0D0D0D"/>
          <w:spacing w:val="1"/>
          <w:lang w:val="uk-UA"/>
        </w:rPr>
        <w:t>приватне, індивідуальне і колективне споживання за призначенням</w:t>
      </w:r>
    </w:p>
    <w:p w:rsidR="000E5077" w:rsidRPr="009033E2" w:rsidRDefault="000E5077" w:rsidP="00986C93">
      <w:pPr>
        <w:pStyle w:val="a3"/>
        <w:spacing w:before="117"/>
        <w:ind w:left="747" w:right="2035"/>
        <w:jc w:val="both"/>
        <w:rPr>
          <w:color w:val="0D0D0D"/>
          <w:lang w:val="uk-UA"/>
        </w:rPr>
      </w:pPr>
      <w:r w:rsidRPr="009033E2">
        <w:rPr>
          <w:rFonts w:ascii="Century"/>
          <w:color w:val="0D0D0D"/>
          <w:position w:val="2"/>
          <w:sz w:val="14"/>
          <w:lang w:val="uk-UA"/>
        </w:rPr>
        <w:t xml:space="preserve">-   </w:t>
      </w:r>
      <w:r w:rsidRPr="009033E2">
        <w:rPr>
          <w:rFonts w:ascii="Century"/>
          <w:color w:val="0D0D0D"/>
          <w:spacing w:val="11"/>
          <w:position w:val="2"/>
          <w:sz w:val="14"/>
          <w:lang w:val="uk-UA"/>
        </w:rPr>
        <w:t xml:space="preserve"> </w:t>
      </w:r>
      <w:r w:rsidRPr="009033E2">
        <w:rPr>
          <w:color w:val="0D0D0D"/>
          <w:lang w:val="uk-UA"/>
        </w:rPr>
        <w:t>валовий приріст основного капіталу за категоріями</w:t>
      </w:r>
    </w:p>
    <w:p w:rsidR="000E5077" w:rsidRPr="009033E2" w:rsidRDefault="000E5077" w:rsidP="00986C93">
      <w:pPr>
        <w:pStyle w:val="a3"/>
        <w:spacing w:before="117"/>
        <w:ind w:left="747" w:right="2035"/>
        <w:jc w:val="both"/>
        <w:rPr>
          <w:color w:val="0D0D0D"/>
          <w:lang w:val="uk-UA"/>
        </w:rPr>
      </w:pPr>
      <w:r w:rsidRPr="009033E2">
        <w:rPr>
          <w:rFonts w:ascii="Century"/>
          <w:color w:val="0D0D0D"/>
          <w:position w:val="2"/>
          <w:sz w:val="14"/>
          <w:lang w:val="uk-UA"/>
        </w:rPr>
        <w:t xml:space="preserve">-   </w:t>
      </w:r>
      <w:r w:rsidRPr="009033E2">
        <w:rPr>
          <w:rFonts w:ascii="Century"/>
          <w:color w:val="0D0D0D"/>
          <w:spacing w:val="32"/>
          <w:position w:val="2"/>
          <w:sz w:val="14"/>
          <w:lang w:val="uk-UA"/>
        </w:rPr>
        <w:t xml:space="preserve"> </w:t>
      </w:r>
      <w:r w:rsidRPr="009033E2">
        <w:rPr>
          <w:color w:val="0D0D0D"/>
          <w:lang w:val="uk-UA"/>
        </w:rPr>
        <w:t>зміни в запасах</w:t>
      </w:r>
    </w:p>
    <w:p w:rsidR="000E5077" w:rsidRPr="009033E2" w:rsidRDefault="000E5077" w:rsidP="00986C93">
      <w:pPr>
        <w:pStyle w:val="a3"/>
        <w:spacing w:before="117"/>
        <w:ind w:left="747" w:right="2035"/>
        <w:jc w:val="both"/>
        <w:rPr>
          <w:color w:val="0D0D0D"/>
          <w:lang w:val="uk-UA"/>
        </w:rPr>
      </w:pPr>
      <w:r w:rsidRPr="009033E2">
        <w:rPr>
          <w:rFonts w:ascii="Century"/>
          <w:color w:val="0D0D0D"/>
          <w:position w:val="2"/>
          <w:sz w:val="14"/>
          <w:lang w:val="uk-UA"/>
        </w:rPr>
        <w:t xml:space="preserve">-   </w:t>
      </w:r>
      <w:r w:rsidRPr="009033E2">
        <w:rPr>
          <w:rFonts w:ascii="Century"/>
          <w:color w:val="0D0D0D"/>
          <w:spacing w:val="22"/>
          <w:position w:val="2"/>
          <w:sz w:val="14"/>
          <w:lang w:val="uk-UA"/>
        </w:rPr>
        <w:t xml:space="preserve"> </w:t>
      </w:r>
      <w:r w:rsidRPr="009033E2">
        <w:rPr>
          <w:color w:val="0D0D0D"/>
          <w:spacing w:val="-1"/>
          <w:lang w:val="uk-UA"/>
        </w:rPr>
        <w:t>експорт FOB за видом продукції</w:t>
      </w:r>
    </w:p>
    <w:p w:rsidR="000E5077" w:rsidRPr="009033E2" w:rsidRDefault="000E5077" w:rsidP="00986C93">
      <w:pPr>
        <w:pStyle w:val="a3"/>
        <w:spacing w:before="117"/>
        <w:ind w:left="747" w:right="2035"/>
        <w:jc w:val="both"/>
        <w:rPr>
          <w:color w:val="0D0D0D"/>
          <w:lang w:val="uk-UA"/>
        </w:rPr>
      </w:pPr>
      <w:r w:rsidRPr="009033E2">
        <w:rPr>
          <w:rFonts w:ascii="Century"/>
          <w:color w:val="0D0D0D"/>
          <w:position w:val="2"/>
          <w:sz w:val="14"/>
          <w:lang w:val="uk-UA"/>
        </w:rPr>
        <w:t xml:space="preserve">-   </w:t>
      </w:r>
      <w:r w:rsidRPr="009033E2">
        <w:rPr>
          <w:rFonts w:ascii="Century"/>
          <w:color w:val="0D0D0D"/>
          <w:spacing w:val="35"/>
          <w:position w:val="2"/>
          <w:sz w:val="14"/>
          <w:lang w:val="uk-UA"/>
        </w:rPr>
        <w:t xml:space="preserve"> </w:t>
      </w:r>
      <w:r w:rsidRPr="009033E2">
        <w:rPr>
          <w:color w:val="0D0D0D"/>
          <w:spacing w:val="1"/>
          <w:lang w:val="uk-UA"/>
        </w:rPr>
        <w:t>загальні суми торговельних та транспортних націнок можуть бути визначені для деяких видів споживання</w:t>
      </w:r>
    </w:p>
    <w:p w:rsidR="000E5077" w:rsidRPr="009033E2" w:rsidRDefault="000E5077" w:rsidP="00986C93">
      <w:pPr>
        <w:pStyle w:val="a3"/>
        <w:spacing w:before="117"/>
        <w:ind w:left="123" w:right="2035"/>
        <w:jc w:val="both"/>
        <w:rPr>
          <w:color w:val="0D0D0D"/>
          <w:lang w:val="uk-UA"/>
        </w:rPr>
      </w:pPr>
      <w:r w:rsidRPr="009033E2">
        <w:rPr>
          <w:color w:val="0D0D0D"/>
          <w:spacing w:val="1"/>
          <w:lang w:val="uk-UA"/>
        </w:rPr>
        <w:t>Сторона споживання в цінах покупців: цільові значення для рядків підсумку</w:t>
      </w:r>
    </w:p>
    <w:p w:rsidR="000E5077" w:rsidRPr="009033E2" w:rsidRDefault="000E5077" w:rsidP="00986C93">
      <w:pPr>
        <w:spacing w:before="5"/>
        <w:jc w:val="both"/>
        <w:rPr>
          <w:rFonts w:ascii="Times New Roman" w:hAnsi="Times New Roman"/>
          <w:color w:val="0D0D0D"/>
          <w:sz w:val="12"/>
          <w:szCs w:val="12"/>
          <w:lang w:val="uk-UA"/>
        </w:rPr>
      </w:pPr>
    </w:p>
    <w:p w:rsidR="000E5077" w:rsidRPr="009033E2" w:rsidRDefault="000E5077" w:rsidP="00986C93">
      <w:pPr>
        <w:pStyle w:val="a3"/>
        <w:spacing w:before="60"/>
        <w:ind w:left="747" w:right="2035"/>
        <w:jc w:val="both"/>
        <w:rPr>
          <w:color w:val="0D0D0D"/>
          <w:lang w:val="uk-UA"/>
        </w:rPr>
      </w:pPr>
      <w:r w:rsidRPr="009033E2">
        <w:rPr>
          <w:rFonts w:ascii="Century"/>
          <w:color w:val="0D0D0D"/>
          <w:position w:val="2"/>
          <w:sz w:val="14"/>
          <w:lang w:val="uk-UA"/>
        </w:rPr>
        <w:t xml:space="preserve">-   </w:t>
      </w:r>
      <w:r w:rsidRPr="009033E2">
        <w:rPr>
          <w:rFonts w:ascii="Century"/>
          <w:color w:val="0D0D0D"/>
          <w:spacing w:val="25"/>
          <w:position w:val="2"/>
          <w:sz w:val="14"/>
          <w:lang w:val="uk-UA"/>
        </w:rPr>
        <w:t xml:space="preserve"> </w:t>
      </w:r>
      <w:r w:rsidRPr="009033E2">
        <w:rPr>
          <w:color w:val="0D0D0D"/>
          <w:lang w:val="uk-UA"/>
        </w:rPr>
        <w:t>Загальне споживання = загальне постачання за видом продукції в базових цінах</w:t>
      </w:r>
    </w:p>
    <w:p w:rsidR="000E5077" w:rsidRPr="009033E2" w:rsidRDefault="000E5077" w:rsidP="00986C93">
      <w:pPr>
        <w:pStyle w:val="a3"/>
        <w:spacing w:before="4"/>
        <w:ind w:left="974" w:right="2035"/>
        <w:jc w:val="both"/>
        <w:rPr>
          <w:color w:val="0D0D0D"/>
          <w:lang w:val="uk-UA"/>
        </w:rPr>
      </w:pPr>
      <w:r w:rsidRPr="009033E2">
        <w:rPr>
          <w:color w:val="0D0D0D"/>
          <w:lang w:val="uk-UA"/>
        </w:rPr>
        <w:t>Цільові значення тут неявно надані підсумками рядків матриці постачання в базових цінах.</w:t>
      </w:r>
    </w:p>
    <w:p w:rsidR="000E5077" w:rsidRPr="009033E2" w:rsidRDefault="000E5077" w:rsidP="00986C93">
      <w:pPr>
        <w:jc w:val="both"/>
        <w:rPr>
          <w:color w:val="0D0D0D"/>
          <w:lang w:val="uk-UA"/>
        </w:rPr>
        <w:sectPr w:rsidR="000E5077" w:rsidRPr="009033E2">
          <w:pgSz w:w="11910" w:h="16840"/>
          <w:pgMar w:top="1400" w:right="0" w:bottom="860" w:left="840" w:header="808" w:footer="665" w:gutter="0"/>
          <w:cols w:space="720"/>
        </w:sectPr>
      </w:pPr>
    </w:p>
    <w:p w:rsidR="000E5077" w:rsidRPr="009033E2" w:rsidRDefault="000E5077">
      <w:pPr>
        <w:rPr>
          <w:rFonts w:ascii="Times New Roman" w:hAnsi="Times New Roman"/>
          <w:color w:val="0D0D0D"/>
          <w:sz w:val="20"/>
          <w:szCs w:val="20"/>
          <w:lang w:val="uk-UA"/>
        </w:rPr>
      </w:pPr>
    </w:p>
    <w:p w:rsidR="000E5077" w:rsidRPr="009033E2" w:rsidRDefault="000E5077">
      <w:pPr>
        <w:pStyle w:val="a3"/>
        <w:spacing w:before="60"/>
        <w:ind w:left="1814" w:right="2035"/>
        <w:rPr>
          <w:color w:val="0D0D0D"/>
          <w:lang w:val="uk-UA"/>
        </w:rPr>
      </w:pPr>
      <w:r w:rsidRPr="009033E2">
        <w:rPr>
          <w:rFonts w:ascii="Century"/>
          <w:color w:val="0D0D0D"/>
          <w:position w:val="2"/>
          <w:sz w:val="14"/>
          <w:lang w:val="uk-UA"/>
        </w:rPr>
        <w:t xml:space="preserve">-    </w:t>
      </w:r>
      <w:r w:rsidRPr="009033E2">
        <w:rPr>
          <w:rFonts w:ascii="Century"/>
          <w:color w:val="0D0D0D"/>
          <w:spacing w:val="21"/>
          <w:position w:val="2"/>
          <w:sz w:val="14"/>
          <w:lang w:val="uk-UA"/>
        </w:rPr>
        <w:t xml:space="preserve"> </w:t>
      </w:r>
      <w:r w:rsidRPr="009033E2">
        <w:rPr>
          <w:color w:val="0D0D0D"/>
          <w:spacing w:val="1"/>
          <w:lang w:val="uk-UA"/>
        </w:rPr>
        <w:t>торговельні та транспортні націнки за товаром</w:t>
      </w:r>
    </w:p>
    <w:p w:rsidR="000E5077" w:rsidRPr="009033E2" w:rsidRDefault="000E5077">
      <w:pPr>
        <w:pStyle w:val="a3"/>
        <w:spacing w:before="4"/>
        <w:ind w:left="2040" w:right="2035"/>
        <w:rPr>
          <w:color w:val="0D0D0D"/>
          <w:lang w:val="uk-UA"/>
        </w:rPr>
      </w:pPr>
      <w:r w:rsidRPr="009033E2">
        <w:rPr>
          <w:color w:val="0D0D0D"/>
          <w:lang w:val="uk-UA"/>
        </w:rPr>
        <w:t>Такі цільові значення для підсумків ряду можна розрахувати в підсистемі.</w:t>
      </w:r>
    </w:p>
    <w:p w:rsidR="000E5077" w:rsidRPr="009033E2" w:rsidRDefault="000E5077">
      <w:pPr>
        <w:pStyle w:val="a3"/>
        <w:spacing w:before="117"/>
        <w:ind w:left="1814" w:right="2035"/>
        <w:rPr>
          <w:color w:val="0D0D0D"/>
          <w:lang w:val="uk-UA"/>
        </w:rPr>
      </w:pPr>
      <w:r w:rsidRPr="009033E2">
        <w:rPr>
          <w:rFonts w:ascii="Century"/>
          <w:color w:val="0D0D0D"/>
          <w:position w:val="2"/>
          <w:sz w:val="14"/>
          <w:lang w:val="uk-UA"/>
        </w:rPr>
        <w:t xml:space="preserve">-   </w:t>
      </w:r>
      <w:r w:rsidRPr="009033E2">
        <w:rPr>
          <w:rFonts w:ascii="Century"/>
          <w:color w:val="0D0D0D"/>
          <w:spacing w:val="38"/>
          <w:position w:val="2"/>
          <w:sz w:val="14"/>
          <w:lang w:val="uk-UA"/>
        </w:rPr>
        <w:t xml:space="preserve"> </w:t>
      </w:r>
      <w:r w:rsidRPr="009033E2">
        <w:rPr>
          <w:color w:val="0D0D0D"/>
          <w:spacing w:val="-1"/>
          <w:lang w:val="uk-UA"/>
        </w:rPr>
        <w:t>податки та субсидії на продукти за видом продукції</w:t>
      </w:r>
    </w:p>
    <w:p w:rsidR="000E5077" w:rsidRPr="009033E2" w:rsidRDefault="000E5077">
      <w:pPr>
        <w:pStyle w:val="a3"/>
        <w:spacing w:before="117"/>
        <w:ind w:left="1190" w:right="2035"/>
        <w:rPr>
          <w:color w:val="0D0D0D"/>
          <w:lang w:val="uk-UA"/>
        </w:rPr>
      </w:pPr>
      <w:r w:rsidRPr="009033E2">
        <w:rPr>
          <w:color w:val="0D0D0D"/>
          <w:spacing w:val="1"/>
          <w:lang w:val="uk-UA"/>
        </w:rPr>
        <w:t>Сторона споживання: цільові значення для загального споживання</w:t>
      </w:r>
    </w:p>
    <w:p w:rsidR="000E5077" w:rsidRPr="009033E2" w:rsidRDefault="000E5077">
      <w:pPr>
        <w:spacing w:before="5"/>
        <w:rPr>
          <w:rFonts w:ascii="Times New Roman" w:hAnsi="Times New Roman"/>
          <w:color w:val="0D0D0D"/>
          <w:sz w:val="12"/>
          <w:szCs w:val="12"/>
          <w:lang w:val="uk-UA"/>
        </w:rPr>
      </w:pPr>
    </w:p>
    <w:p w:rsidR="000E5077" w:rsidRPr="009033E2" w:rsidRDefault="000E5077">
      <w:pPr>
        <w:pStyle w:val="a3"/>
        <w:spacing w:before="60"/>
        <w:ind w:left="1814" w:right="2035"/>
        <w:rPr>
          <w:color w:val="0D0D0D"/>
          <w:lang w:val="uk-UA"/>
        </w:rPr>
      </w:pPr>
      <w:r w:rsidRPr="009033E2">
        <w:rPr>
          <w:rFonts w:ascii="Century"/>
          <w:color w:val="0D0D0D"/>
          <w:w w:val="105"/>
          <w:position w:val="2"/>
          <w:sz w:val="14"/>
          <w:lang w:val="uk-UA"/>
        </w:rPr>
        <w:t xml:space="preserve">-  </w:t>
      </w:r>
      <w:r w:rsidRPr="009033E2">
        <w:rPr>
          <w:rFonts w:ascii="Century"/>
          <w:color w:val="0D0D0D"/>
          <w:spacing w:val="34"/>
          <w:w w:val="105"/>
          <w:position w:val="2"/>
          <w:sz w:val="14"/>
          <w:lang w:val="uk-UA"/>
        </w:rPr>
        <w:t xml:space="preserve"> </w:t>
      </w:r>
      <w:r w:rsidRPr="009033E2">
        <w:rPr>
          <w:color w:val="0D0D0D"/>
          <w:spacing w:val="-3"/>
          <w:w w:val="105"/>
          <w:lang w:val="uk-UA"/>
        </w:rPr>
        <w:t>Торгові</w:t>
      </w:r>
      <w:r w:rsidRPr="009033E2">
        <w:rPr>
          <w:color w:val="0D0D0D"/>
          <w:spacing w:val="-11"/>
          <w:w w:val="105"/>
          <w:lang w:val="uk-UA"/>
        </w:rPr>
        <w:t xml:space="preserve"> </w:t>
      </w:r>
      <w:r w:rsidRPr="009033E2">
        <w:rPr>
          <w:color w:val="0D0D0D"/>
          <w:spacing w:val="1"/>
          <w:w w:val="105"/>
          <w:lang w:val="uk-UA"/>
        </w:rPr>
        <w:t>і транспортні націнки</w:t>
      </w:r>
    </w:p>
    <w:p w:rsidR="000E5077" w:rsidRPr="009033E2" w:rsidRDefault="000E5077">
      <w:pPr>
        <w:pStyle w:val="a3"/>
        <w:spacing w:before="117"/>
        <w:ind w:left="1814" w:right="2035"/>
        <w:rPr>
          <w:color w:val="0D0D0D"/>
          <w:lang w:val="uk-UA"/>
        </w:rPr>
      </w:pPr>
      <w:r w:rsidRPr="009033E2">
        <w:rPr>
          <w:rFonts w:ascii="Century"/>
          <w:color w:val="0D0D0D"/>
          <w:position w:val="2"/>
          <w:sz w:val="14"/>
          <w:lang w:val="uk-UA"/>
        </w:rPr>
        <w:t xml:space="preserve">-   </w:t>
      </w:r>
      <w:r w:rsidRPr="009033E2">
        <w:rPr>
          <w:rFonts w:ascii="Century"/>
          <w:color w:val="0D0D0D"/>
          <w:spacing w:val="19"/>
          <w:position w:val="2"/>
          <w:sz w:val="14"/>
          <w:lang w:val="uk-UA"/>
        </w:rPr>
        <w:t xml:space="preserve"> </w:t>
      </w:r>
      <w:r w:rsidRPr="009033E2">
        <w:rPr>
          <w:color w:val="0D0D0D"/>
          <w:spacing w:val="-3"/>
          <w:lang w:val="uk-UA"/>
        </w:rPr>
        <w:t>Загальний податок на додану вартість</w:t>
      </w:r>
    </w:p>
    <w:p w:rsidR="000E5077" w:rsidRPr="009033E2" w:rsidRDefault="000E5077">
      <w:pPr>
        <w:pStyle w:val="a3"/>
        <w:spacing w:before="117"/>
        <w:ind w:left="1190" w:right="2035"/>
        <w:rPr>
          <w:color w:val="0D0D0D"/>
          <w:lang w:val="uk-UA"/>
        </w:rPr>
      </w:pPr>
      <w:r w:rsidRPr="009033E2">
        <w:rPr>
          <w:color w:val="0D0D0D"/>
          <w:spacing w:val="-1"/>
          <w:lang w:val="uk-UA"/>
        </w:rPr>
        <w:t>Сторона споживання</w:t>
      </w:r>
      <w:r w:rsidRPr="009033E2">
        <w:rPr>
          <w:color w:val="0D0D0D"/>
          <w:spacing w:val="-2"/>
          <w:lang w:val="uk-UA"/>
        </w:rPr>
        <w:t xml:space="preserve">: </w:t>
      </w:r>
      <w:r w:rsidRPr="009033E2">
        <w:rPr>
          <w:color w:val="0D0D0D"/>
          <w:lang w:val="uk-UA"/>
        </w:rPr>
        <w:t>задані значення</w:t>
      </w:r>
    </w:p>
    <w:p w:rsidR="000E5077" w:rsidRPr="009033E2" w:rsidRDefault="000E5077">
      <w:pPr>
        <w:spacing w:before="5"/>
        <w:rPr>
          <w:rFonts w:ascii="Times New Roman" w:hAnsi="Times New Roman"/>
          <w:color w:val="0D0D0D"/>
          <w:sz w:val="12"/>
          <w:szCs w:val="12"/>
          <w:lang w:val="uk-UA"/>
        </w:rPr>
      </w:pPr>
    </w:p>
    <w:p w:rsidR="000E5077" w:rsidRPr="009033E2" w:rsidRDefault="000E5077">
      <w:pPr>
        <w:pStyle w:val="a3"/>
        <w:spacing w:before="60"/>
        <w:ind w:left="1814" w:right="2035"/>
        <w:rPr>
          <w:color w:val="0D0D0D"/>
          <w:lang w:val="uk-UA"/>
        </w:rPr>
      </w:pPr>
      <w:r w:rsidRPr="009033E2">
        <w:rPr>
          <w:rFonts w:ascii="Century" w:hAnsi="Century" w:cs="Century"/>
          <w:color w:val="0D0D0D"/>
          <w:position w:val="2"/>
          <w:sz w:val="14"/>
          <w:szCs w:val="14"/>
          <w:lang w:val="uk-UA"/>
        </w:rPr>
        <w:t xml:space="preserve">-   </w:t>
      </w:r>
      <w:r w:rsidRPr="009033E2">
        <w:rPr>
          <w:rFonts w:ascii="Century" w:hAnsi="Century" w:cs="Century"/>
          <w:color w:val="0D0D0D"/>
          <w:spacing w:val="25"/>
          <w:position w:val="2"/>
          <w:sz w:val="14"/>
          <w:szCs w:val="14"/>
          <w:lang w:val="uk-UA"/>
        </w:rPr>
        <w:t xml:space="preserve"> </w:t>
      </w:r>
      <w:r w:rsidRPr="009033E2">
        <w:rPr>
          <w:color w:val="0D0D0D"/>
          <w:lang w:val="uk-UA"/>
        </w:rPr>
        <w:t>Експорт за видом продукції в цінах покупців</w:t>
      </w:r>
    </w:p>
    <w:p w:rsidR="000E5077" w:rsidRPr="009033E2" w:rsidRDefault="000E5077">
      <w:pPr>
        <w:pStyle w:val="a3"/>
        <w:spacing w:before="117"/>
        <w:ind w:left="1814" w:right="2035"/>
        <w:rPr>
          <w:color w:val="0D0D0D"/>
          <w:lang w:val="uk-UA"/>
        </w:rPr>
      </w:pPr>
      <w:r w:rsidRPr="009033E2">
        <w:rPr>
          <w:rFonts w:ascii="Century"/>
          <w:color w:val="0D0D0D"/>
          <w:position w:val="2"/>
          <w:sz w:val="14"/>
          <w:lang w:val="uk-UA"/>
        </w:rPr>
        <w:t xml:space="preserve">-   </w:t>
      </w:r>
      <w:r w:rsidRPr="009033E2">
        <w:rPr>
          <w:rFonts w:ascii="Century"/>
          <w:color w:val="0D0D0D"/>
          <w:spacing w:val="32"/>
          <w:position w:val="2"/>
          <w:sz w:val="14"/>
          <w:lang w:val="uk-UA"/>
        </w:rPr>
        <w:t xml:space="preserve"> </w:t>
      </w:r>
      <w:r w:rsidRPr="009033E2">
        <w:rPr>
          <w:color w:val="0D0D0D"/>
          <w:lang w:val="uk-UA"/>
        </w:rPr>
        <w:t>з</w:t>
      </w:r>
      <w:r w:rsidRPr="009033E2">
        <w:rPr>
          <w:color w:val="0D0D0D"/>
          <w:spacing w:val="-1"/>
          <w:lang w:val="uk-UA"/>
        </w:rPr>
        <w:t>міни в запасах за видом продукції (повинні бути розраховані в підсистемі)</w:t>
      </w:r>
    </w:p>
    <w:p w:rsidR="000E5077" w:rsidRPr="009033E2" w:rsidRDefault="000E5077">
      <w:pPr>
        <w:pStyle w:val="a3"/>
        <w:spacing w:before="117"/>
        <w:ind w:left="1814"/>
        <w:rPr>
          <w:color w:val="0D0D0D"/>
          <w:lang w:val="uk-UA"/>
        </w:rPr>
      </w:pPr>
      <w:r w:rsidRPr="009033E2">
        <w:rPr>
          <w:rFonts w:ascii="Century" w:hAnsi="Century" w:cs="Century"/>
          <w:color w:val="0D0D0D"/>
          <w:position w:val="2"/>
          <w:sz w:val="14"/>
          <w:szCs w:val="14"/>
          <w:lang w:val="uk-UA"/>
        </w:rPr>
        <w:t xml:space="preserve">-   </w:t>
      </w:r>
      <w:r w:rsidRPr="009033E2">
        <w:rPr>
          <w:rFonts w:ascii="Century" w:hAnsi="Century" w:cs="Century"/>
          <w:color w:val="0D0D0D"/>
          <w:spacing w:val="7"/>
          <w:position w:val="2"/>
          <w:sz w:val="14"/>
          <w:szCs w:val="14"/>
          <w:lang w:val="uk-UA"/>
        </w:rPr>
        <w:t xml:space="preserve"> </w:t>
      </w:r>
      <w:r w:rsidRPr="009033E2">
        <w:rPr>
          <w:color w:val="0D0D0D"/>
          <w:lang w:val="uk-UA"/>
        </w:rPr>
        <w:t>підсистеми, що охоплюють спеціальні області сторони споживання в базових цінах і в цінах покупців</w:t>
      </w:r>
    </w:p>
    <w:p w:rsidR="000E5077" w:rsidRPr="009033E2" w:rsidRDefault="000E5077">
      <w:pPr>
        <w:pStyle w:val="a3"/>
        <w:spacing w:before="117"/>
        <w:ind w:left="1814" w:right="2035"/>
        <w:rPr>
          <w:color w:val="0D0D0D"/>
          <w:lang w:val="uk-UA"/>
        </w:rPr>
      </w:pPr>
      <w:r w:rsidRPr="009033E2">
        <w:rPr>
          <w:rFonts w:ascii="Century"/>
          <w:color w:val="0D0D0D"/>
          <w:position w:val="2"/>
          <w:sz w:val="14"/>
          <w:lang w:val="uk-UA"/>
        </w:rPr>
        <w:t xml:space="preserve">-   </w:t>
      </w:r>
      <w:r w:rsidRPr="009033E2">
        <w:rPr>
          <w:rFonts w:ascii="Century"/>
          <w:color w:val="0D0D0D"/>
          <w:spacing w:val="35"/>
          <w:position w:val="2"/>
          <w:sz w:val="14"/>
          <w:lang w:val="uk-UA"/>
        </w:rPr>
        <w:t xml:space="preserve"> </w:t>
      </w:r>
      <w:r w:rsidRPr="009033E2">
        <w:rPr>
          <w:color w:val="0D0D0D"/>
          <w:spacing w:val="1"/>
          <w:lang w:val="uk-UA"/>
        </w:rPr>
        <w:t>повністю задані продукти і повністю задані категорії споживання</w:t>
      </w:r>
    </w:p>
    <w:p w:rsidR="000E5077" w:rsidRPr="009033E2" w:rsidRDefault="000E5077">
      <w:pPr>
        <w:pStyle w:val="a3"/>
        <w:spacing w:before="117"/>
        <w:ind w:left="1814" w:right="2035"/>
        <w:rPr>
          <w:color w:val="0D0D0D"/>
          <w:lang w:val="uk-UA"/>
        </w:rPr>
      </w:pPr>
      <w:r w:rsidRPr="009033E2">
        <w:rPr>
          <w:rFonts w:ascii="Century"/>
          <w:color w:val="0D0D0D"/>
          <w:position w:val="2"/>
          <w:sz w:val="14"/>
          <w:lang w:val="uk-UA"/>
        </w:rPr>
        <w:t xml:space="preserve">-   </w:t>
      </w:r>
      <w:r w:rsidRPr="009033E2">
        <w:rPr>
          <w:rFonts w:ascii="Century"/>
          <w:color w:val="0D0D0D"/>
          <w:spacing w:val="26"/>
          <w:position w:val="2"/>
          <w:sz w:val="14"/>
          <w:lang w:val="uk-UA"/>
        </w:rPr>
        <w:t xml:space="preserve"> </w:t>
      </w:r>
      <w:r w:rsidRPr="009033E2">
        <w:rPr>
          <w:color w:val="0D0D0D"/>
          <w:lang w:val="uk-UA"/>
        </w:rPr>
        <w:t>д</w:t>
      </w:r>
      <w:r w:rsidRPr="009033E2">
        <w:rPr>
          <w:color w:val="0D0D0D"/>
          <w:spacing w:val="-1"/>
          <w:lang w:val="uk-UA"/>
        </w:rPr>
        <w:t>одаткова інформація про області або конкретні клітини на стороні споживання</w:t>
      </w:r>
    </w:p>
    <w:p w:rsidR="000E5077" w:rsidRPr="009033E2" w:rsidRDefault="000E5077">
      <w:pPr>
        <w:pStyle w:val="a3"/>
        <w:spacing w:before="117" w:line="244" w:lineRule="auto"/>
        <w:ind w:left="1190" w:right="132"/>
        <w:jc w:val="both"/>
        <w:rPr>
          <w:color w:val="0D0D0D"/>
          <w:lang w:val="uk-UA"/>
        </w:rPr>
      </w:pPr>
      <w:r w:rsidRPr="009033E2">
        <w:rPr>
          <w:color w:val="0D0D0D"/>
          <w:spacing w:val="2"/>
          <w:lang w:val="uk-UA"/>
        </w:rPr>
        <w:t>Передбачається, що цільові значення доступні для всіх підсумків стовпців на стороні споживання, і що різниця між загальним постачанням і загальним споживанням, вказана в цільових значеннях, відображається у межах допустимого рівня.</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22"/>
        <w:jc w:val="both"/>
        <w:rPr>
          <w:color w:val="0D0D0D"/>
          <w:lang w:val="uk-UA"/>
        </w:rPr>
      </w:pPr>
      <w:r w:rsidRPr="009033E2">
        <w:rPr>
          <w:color w:val="0D0D0D"/>
          <w:lang w:val="uk-UA"/>
        </w:rPr>
        <w:t xml:space="preserve">Можна </w:t>
      </w:r>
      <w:r w:rsidRPr="009033E2">
        <w:rPr>
          <w:color w:val="0D0D0D"/>
          <w:spacing w:val="-2"/>
          <w:lang w:val="uk-UA"/>
        </w:rPr>
        <w:t>очікувати, що цільові значення будуть різного характеру залежно від доступних джерел статистичної інформації. На будь-якому етапі складання, процедура балансування може виявити необхідність перегляду деяких цільових значень. В результаті хтось може вирішити  змінити деякі з цільових значень, які первісно були використані в автоматичному процесі балансування. Цільові значення, встановлені для ручного балансування, також можна змінити до проведення фінального балансування.</w:t>
      </w:r>
    </w:p>
    <w:p w:rsidR="000E5077" w:rsidRPr="009033E2" w:rsidRDefault="000E5077">
      <w:pPr>
        <w:rPr>
          <w:rFonts w:ascii="Times New Roman" w:hAnsi="Times New Roman"/>
          <w:color w:val="003399"/>
          <w:sz w:val="20"/>
          <w:szCs w:val="20"/>
          <w:lang w:val="uk-UA"/>
        </w:rPr>
      </w:pPr>
    </w:p>
    <w:p w:rsidR="000E5077" w:rsidRPr="009033E2" w:rsidRDefault="000E5077" w:rsidP="003D065C">
      <w:pPr>
        <w:tabs>
          <w:tab w:val="left" w:pos="1250"/>
        </w:tabs>
        <w:spacing w:before="7"/>
        <w:rPr>
          <w:rFonts w:ascii="Times New Roman" w:hAnsi="Times New Roman"/>
          <w:sz w:val="20"/>
          <w:szCs w:val="20"/>
          <w:lang w:val="uk-UA"/>
        </w:rPr>
      </w:pPr>
      <w:r w:rsidRPr="009033E2">
        <w:rPr>
          <w:rFonts w:ascii="Times New Roman" w:hAnsi="Times New Roman"/>
          <w:sz w:val="25"/>
          <w:szCs w:val="25"/>
          <w:lang w:val="uk-UA"/>
        </w:rPr>
        <w:tab/>
      </w:r>
    </w:p>
    <w:p w:rsidR="000E5077" w:rsidRPr="009033E2" w:rsidRDefault="000E5077" w:rsidP="00105538">
      <w:pPr>
        <w:pStyle w:val="1"/>
        <w:numPr>
          <w:ilvl w:val="1"/>
          <w:numId w:val="4"/>
        </w:numPr>
        <w:tabs>
          <w:tab w:val="left" w:pos="2041"/>
        </w:tabs>
        <w:ind w:left="1985"/>
        <w:rPr>
          <w:lang w:val="uk-UA"/>
        </w:rPr>
      </w:pPr>
      <w:r w:rsidRPr="009033E2">
        <w:rPr>
          <w:color w:val="404041"/>
          <w:spacing w:val="-4"/>
          <w:w w:val="105"/>
          <w:lang w:val="uk-UA"/>
        </w:rPr>
        <w:t>Первинна версія постачання та споживання з</w:t>
      </w:r>
      <w:r w:rsidRPr="009033E2">
        <w:rPr>
          <w:color w:val="404041"/>
          <w:spacing w:val="-20"/>
          <w:w w:val="105"/>
          <w:lang w:val="uk-UA"/>
        </w:rPr>
        <w:t xml:space="preserve"> </w:t>
      </w:r>
      <w:r w:rsidRPr="009033E2">
        <w:rPr>
          <w:color w:val="404041"/>
          <w:spacing w:val="-3"/>
          <w:w w:val="105"/>
          <w:lang w:val="uk-UA"/>
        </w:rPr>
        <w:t>заданими і</w:t>
      </w:r>
      <w:r w:rsidRPr="009033E2">
        <w:rPr>
          <w:color w:val="404041"/>
          <w:spacing w:val="-21"/>
          <w:w w:val="105"/>
          <w:lang w:val="uk-UA"/>
        </w:rPr>
        <w:t xml:space="preserve"> </w:t>
      </w:r>
      <w:r w:rsidRPr="009033E2">
        <w:rPr>
          <w:color w:val="404041"/>
          <w:spacing w:val="-4"/>
          <w:w w:val="105"/>
          <w:lang w:val="uk-UA"/>
        </w:rPr>
        <w:t>розрахованими значеннями</w:t>
      </w:r>
    </w:p>
    <w:p w:rsidR="000E5077" w:rsidRPr="009033E2" w:rsidRDefault="000E5077" w:rsidP="003D065C">
      <w:pPr>
        <w:tabs>
          <w:tab w:val="left" w:pos="1160"/>
        </w:tabs>
        <w:spacing w:before="2"/>
        <w:rPr>
          <w:rFonts w:cs="Calibri"/>
          <w:sz w:val="20"/>
          <w:szCs w:val="20"/>
          <w:lang w:val="uk-UA"/>
        </w:rPr>
      </w:pPr>
      <w:r w:rsidRPr="009033E2">
        <w:rPr>
          <w:rFonts w:cs="Calibri"/>
          <w:sz w:val="28"/>
          <w:szCs w:val="28"/>
          <w:lang w:val="uk-UA"/>
        </w:rPr>
        <w:tab/>
      </w:r>
    </w:p>
    <w:p w:rsidR="000E5077" w:rsidRPr="009033E2" w:rsidRDefault="000E5077" w:rsidP="00105538">
      <w:pPr>
        <w:pStyle w:val="2"/>
        <w:numPr>
          <w:ilvl w:val="2"/>
          <w:numId w:val="2"/>
        </w:numPr>
        <w:tabs>
          <w:tab w:val="left" w:pos="2012"/>
        </w:tabs>
        <w:rPr>
          <w:b w:val="0"/>
          <w:bCs w:val="0"/>
          <w:lang w:val="uk-UA"/>
        </w:rPr>
      </w:pPr>
      <w:r w:rsidRPr="009033E2">
        <w:rPr>
          <w:color w:val="404041"/>
          <w:spacing w:val="-2"/>
          <w:w w:val="110"/>
          <w:lang w:val="uk-UA"/>
        </w:rPr>
        <w:t>Повна, але незбалансована система</w:t>
      </w:r>
    </w:p>
    <w:p w:rsidR="000E5077" w:rsidRPr="009033E2" w:rsidRDefault="000E5077">
      <w:pPr>
        <w:spacing w:before="11"/>
        <w:rPr>
          <w:rFonts w:cs="Calibri"/>
          <w:sz w:val="16"/>
          <w:szCs w:val="16"/>
          <w:lang w:val="uk-UA"/>
        </w:rPr>
      </w:pPr>
    </w:p>
    <w:p w:rsidR="000E5077" w:rsidRPr="009033E2" w:rsidRDefault="000E5077">
      <w:pPr>
        <w:pStyle w:val="a3"/>
        <w:spacing w:line="244" w:lineRule="auto"/>
        <w:ind w:left="1190" w:right="121"/>
        <w:jc w:val="both"/>
        <w:rPr>
          <w:color w:val="0D0D0D"/>
          <w:lang w:val="uk-UA"/>
        </w:rPr>
      </w:pPr>
      <w:r w:rsidRPr="009033E2">
        <w:rPr>
          <w:color w:val="0D0D0D"/>
          <w:lang w:val="uk-UA"/>
        </w:rPr>
        <w:t>Перш ніж зробити будь-яке балансування, система товарних балансів повинна існувати в більш-менш незбалансованій формі. Коли система товарних потоків створюється з нуля, вся система повинна бути заповнена значеннями, принаймні, одного базового року. У тих областях, де статистична інформація не доступна, потрібно шукати інші види інформації, такі як корпоративні рахунки та інші опубліковані матеріали. Дуже часто можна знайти людей, які мають деякі знання про стан галузей, які погано охоплені статистикою. Навіть коли цей вид знань може бути важко визначити кількісно, вони можуть бути корисні за відсутності перевіреної статистичної інформації. У поєднанні зі здоровим глуздом це не гірше рішення. Принаймні, таким чином можна уникнути більш неправдоподібних величин. Останнім засобом може бути перегляд матеріалів з сусідніх країн.</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5"/>
        <w:jc w:val="both"/>
        <w:rPr>
          <w:color w:val="0D0D0D"/>
          <w:lang w:val="uk-UA"/>
        </w:rPr>
      </w:pPr>
      <w:r w:rsidRPr="009033E2">
        <w:rPr>
          <w:color w:val="0D0D0D"/>
          <w:spacing w:val="-5"/>
          <w:lang w:val="uk-UA"/>
        </w:rPr>
        <w:t xml:space="preserve">У постійній системі товарних потоків проблема відсутності інформації менше. </w:t>
      </w:r>
      <w:r w:rsidRPr="009033E2">
        <w:rPr>
          <w:color w:val="0D0D0D"/>
          <w:spacing w:val="-11"/>
          <w:lang w:val="uk-UA"/>
        </w:rPr>
        <w:t xml:space="preserve">Стандартним </w:t>
      </w:r>
      <w:r w:rsidRPr="009033E2">
        <w:rPr>
          <w:color w:val="0D0D0D"/>
          <w:spacing w:val="-5"/>
          <w:lang w:val="uk-UA"/>
        </w:rPr>
        <w:t>рішенням у даному випадку є використання значень і відносин зі збалансованої системи товарних потоків попередніх років. У зв’язку з  відсутністю кращої інформації, можна припустити, що вхідні структури постійні, і що відсотки торговельної націнки, відсотки податків на продукти і ПДВ є постійними протягом довгого часу або, принаймні, пропорційно рухаються в тому ж напрямку.</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4"/>
        <w:jc w:val="both"/>
        <w:rPr>
          <w:color w:val="0D0D0D"/>
          <w:lang w:val="uk-UA"/>
        </w:rPr>
      </w:pPr>
      <w:r w:rsidRPr="009033E2">
        <w:rPr>
          <w:color w:val="0D0D0D"/>
          <w:spacing w:val="1"/>
          <w:lang w:val="uk-UA"/>
        </w:rPr>
        <w:t>Дані, що використовуються для створення початкових оцінок будуть, звичайно, більш-менш придатними для цієї мети. Якість даних буде варіюватися від чистої статистики через розумні оцінки до чистих здогадок. Початкові значення високої якості повинні, наскільки це можливо, бути постійними під час процедури балансування, тобто бажано, щоб зміни, які необхідні для балансування системи, впливали на більш недостовірні значення.</w:t>
      </w:r>
    </w:p>
    <w:p w:rsidR="000E5077" w:rsidRPr="009033E2" w:rsidRDefault="000E5077">
      <w:pPr>
        <w:spacing w:before="7"/>
        <w:rPr>
          <w:rFonts w:ascii="Times New Roman" w:hAnsi="Times New Roman"/>
          <w:color w:val="0D0D0D"/>
          <w:sz w:val="25"/>
          <w:szCs w:val="25"/>
          <w:lang w:val="uk-UA"/>
        </w:rPr>
      </w:pPr>
    </w:p>
    <w:p w:rsidR="000E5077" w:rsidRPr="009033E2" w:rsidRDefault="000E5077">
      <w:pPr>
        <w:pStyle w:val="2"/>
        <w:numPr>
          <w:ilvl w:val="2"/>
          <w:numId w:val="2"/>
        </w:numPr>
        <w:tabs>
          <w:tab w:val="left" w:pos="2010"/>
        </w:tabs>
        <w:ind w:left="2009" w:hanging="819"/>
        <w:jc w:val="both"/>
        <w:rPr>
          <w:b w:val="0"/>
          <w:bCs w:val="0"/>
          <w:lang w:val="uk-UA"/>
        </w:rPr>
      </w:pPr>
      <w:r w:rsidRPr="009033E2">
        <w:rPr>
          <w:color w:val="404041"/>
          <w:w w:val="105"/>
          <w:lang w:val="uk-UA"/>
        </w:rPr>
        <w:t>Задані значення</w:t>
      </w:r>
    </w:p>
    <w:p w:rsidR="000E5077" w:rsidRPr="009033E2" w:rsidRDefault="000E5077">
      <w:pPr>
        <w:spacing w:before="11"/>
        <w:rPr>
          <w:rFonts w:cs="Calibri"/>
          <w:sz w:val="16"/>
          <w:szCs w:val="16"/>
          <w:lang w:val="uk-UA"/>
        </w:rPr>
      </w:pPr>
    </w:p>
    <w:p w:rsidR="000E5077" w:rsidRPr="009033E2" w:rsidRDefault="000E5077">
      <w:pPr>
        <w:pStyle w:val="a3"/>
        <w:spacing w:line="244" w:lineRule="auto"/>
        <w:ind w:left="1190" w:right="118"/>
        <w:jc w:val="both"/>
        <w:rPr>
          <w:color w:val="0D0D0D"/>
          <w:lang w:val="uk-UA"/>
        </w:rPr>
      </w:pPr>
      <w:r w:rsidRPr="009033E2">
        <w:rPr>
          <w:color w:val="0D0D0D"/>
          <w:lang w:val="uk-UA"/>
        </w:rPr>
        <w:t xml:space="preserve">Термін «задані значення» використовується тут для значень, які вводяться безпосередньо в систему і залишаються постійними в процесі автоматичного балансування. Є кілька причин мати постійні значення під час автоматичного балансування. Вони можуть вважатися тими, що мають високий ступінь достовірності, або тими, </w:t>
      </w:r>
    </w:p>
    <w:p w:rsidR="000E5077" w:rsidRPr="009033E2" w:rsidRDefault="000E5077">
      <w:pPr>
        <w:spacing w:line="244" w:lineRule="auto"/>
        <w:jc w:val="both"/>
        <w:rPr>
          <w:color w:val="0D0D0D"/>
          <w:lang w:val="uk-UA"/>
        </w:rPr>
        <w:sectPr w:rsidR="000E5077" w:rsidRPr="009033E2">
          <w:pgSz w:w="11910" w:h="16840"/>
          <w:pgMar w:top="1400" w:right="840" w:bottom="860" w:left="0" w:header="808" w:footer="665" w:gutter="0"/>
          <w:cols w:space="720"/>
        </w:sectPr>
      </w:pPr>
    </w:p>
    <w:p w:rsidR="000E5077" w:rsidRPr="009033E2" w:rsidRDefault="000E5077">
      <w:pPr>
        <w:pStyle w:val="a3"/>
        <w:spacing w:before="60" w:line="244" w:lineRule="auto"/>
        <w:ind w:right="1188"/>
        <w:jc w:val="both"/>
        <w:rPr>
          <w:color w:val="0D0D0D"/>
          <w:lang w:val="uk-UA"/>
        </w:rPr>
      </w:pPr>
      <w:r w:rsidRPr="009033E2">
        <w:rPr>
          <w:color w:val="0D0D0D"/>
          <w:lang w:val="uk-UA"/>
        </w:rPr>
        <w:lastRenderedPageBreak/>
        <w:t>що є кращими оцінками, ніж значення, які можуть з’явитися у процесу автоматичного балансування. Це зовсім не значить, що всі клітини, які розглядаються як задані при складанні початкової версії товарного потоку, не можна виправляти вручну надалі в процесі.</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85"/>
        <w:jc w:val="both"/>
        <w:rPr>
          <w:color w:val="0D0D0D"/>
          <w:lang w:val="uk-UA"/>
        </w:rPr>
      </w:pPr>
      <w:r w:rsidRPr="009033E2">
        <w:rPr>
          <w:color w:val="0D0D0D"/>
          <w:spacing w:val="1"/>
          <w:lang w:val="uk-UA"/>
        </w:rPr>
        <w:t>Наявна інформація може в деяких випадках показати точні значення, які треба ввести в конкретні клітини системи. Прикладами є дані рахунків з повним охопленням і високим рівнем деталізації або докладні дані, які вже були перераховані у валові показники, коли вони були отримані від постачальників первинних статистичних даних.</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84"/>
        <w:jc w:val="both"/>
        <w:rPr>
          <w:color w:val="0D0D0D"/>
          <w:lang w:val="uk-UA"/>
        </w:rPr>
      </w:pPr>
      <w:r w:rsidRPr="009033E2">
        <w:rPr>
          <w:color w:val="0D0D0D"/>
          <w:spacing w:val="-2"/>
          <w:lang w:val="uk-UA"/>
        </w:rPr>
        <w:t>Коли доступна повна інформація про групу супутніх товарів, може бути доцільним скласти баланс постачання і споживання для цих продуктів в окремій підсистемі. В принципі, не має потрібності в подальшому балансуванні цих товарів, і вони можуть розглядатися як задані рядки при здійсненні загального балансування.</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88"/>
        <w:jc w:val="both"/>
        <w:rPr>
          <w:color w:val="0D0D0D"/>
          <w:lang w:val="uk-UA"/>
        </w:rPr>
      </w:pPr>
      <w:r w:rsidRPr="009033E2">
        <w:rPr>
          <w:color w:val="0D0D0D"/>
          <w:lang w:val="uk-UA"/>
        </w:rPr>
        <w:t>Те ж саме відноситься до деяких категорій споживання. Якщо вони можуть бути відображені в деталях до початку загального процесу балансування, доцільно розглядати всі значення в цих стовпцях як задані у процесі загального балансування.</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84"/>
        <w:jc w:val="both"/>
        <w:rPr>
          <w:color w:val="0D0D0D"/>
          <w:lang w:val="uk-UA"/>
        </w:rPr>
      </w:pPr>
      <w:r w:rsidRPr="009033E2">
        <w:rPr>
          <w:color w:val="0D0D0D"/>
          <w:lang w:val="uk-UA"/>
        </w:rPr>
        <w:t>При прийнятті рішення, які значення слід розглядати як задані, а які можна змінювати в процесі балансування, слід, звичайно, враховувати якість і охоплення статистичних джерел. Однак, також треба дивитися на те, як ці значення відповідають один одному в системі. Коли, наприклад, задані значення в сумі складаються в високий відсоток проміжного споживання галузі, залишкова похибка може, як правило, коливатися з року в рік таким чином, що здається неймовірною. Без коригувань, автоматичні зміни в інших початкових параметрах призведуть до великих змін у коефіцієнтах затрат від одного року до іншого в цій галузі. Якщо це вважається нереальним, є вибір або вручну налаштувати деякі задані значення, змінити цільове підсумкове значення, або вирішити, що один або декілька початкових параметрів, які були первісно заданими, можна змінювати в процесі балансування.</w:t>
      </w:r>
    </w:p>
    <w:p w:rsidR="000E5077" w:rsidRPr="009033E2" w:rsidRDefault="000E5077">
      <w:pPr>
        <w:spacing w:before="7"/>
        <w:rPr>
          <w:rFonts w:ascii="Times New Roman" w:hAnsi="Times New Roman"/>
          <w:sz w:val="25"/>
          <w:szCs w:val="25"/>
          <w:lang w:val="uk-UA"/>
        </w:rPr>
      </w:pPr>
    </w:p>
    <w:p w:rsidR="000E5077" w:rsidRPr="009033E2" w:rsidRDefault="000E5077" w:rsidP="00632BF1">
      <w:pPr>
        <w:pStyle w:val="2"/>
        <w:numPr>
          <w:ilvl w:val="2"/>
          <w:numId w:val="2"/>
        </w:numPr>
        <w:tabs>
          <w:tab w:val="left" w:pos="925"/>
        </w:tabs>
        <w:ind w:hanging="1869"/>
        <w:rPr>
          <w:b w:val="0"/>
          <w:bCs w:val="0"/>
          <w:lang w:val="uk-UA"/>
        </w:rPr>
      </w:pPr>
      <w:r w:rsidRPr="009033E2">
        <w:rPr>
          <w:color w:val="404041"/>
          <w:w w:val="105"/>
          <w:lang w:val="uk-UA"/>
        </w:rPr>
        <w:t>Інші значення, розраховані на базі статистичної інформації за поточний рік</w:t>
      </w:r>
    </w:p>
    <w:p w:rsidR="000E5077" w:rsidRPr="009033E2" w:rsidRDefault="000E5077">
      <w:pPr>
        <w:spacing w:before="11"/>
        <w:rPr>
          <w:rFonts w:cs="Calibri"/>
          <w:sz w:val="16"/>
          <w:szCs w:val="16"/>
          <w:lang w:val="uk-UA"/>
        </w:rPr>
      </w:pPr>
    </w:p>
    <w:p w:rsidR="000E5077" w:rsidRPr="009033E2" w:rsidRDefault="000E5077">
      <w:pPr>
        <w:pStyle w:val="a3"/>
        <w:spacing w:line="244" w:lineRule="auto"/>
        <w:ind w:right="1182"/>
        <w:jc w:val="both"/>
        <w:rPr>
          <w:color w:val="0D0D0D"/>
          <w:lang w:val="uk-UA"/>
        </w:rPr>
      </w:pPr>
      <w:r w:rsidRPr="009033E2">
        <w:rPr>
          <w:color w:val="0D0D0D"/>
          <w:spacing w:val="-2"/>
          <w:lang w:val="uk-UA"/>
        </w:rPr>
        <w:t>Втім багато статистичних джерел на базі вибірки не містять інформації про фактичні значення, які повинні бути введені в клітини системи, але вони використовуються, щоб розбити підсумки поточного року на ці значення. Навіть якщо статистичні дані за такої розбивці відносяться до поточного року, менш імовірно, що значення, розраховані таким чином, будуть обрані як задані, тому що вони можуть в якійсь мірі бути результатом припущень, які не можна довести.</w:t>
      </w:r>
    </w:p>
    <w:p w:rsidR="000E5077" w:rsidRPr="009033E2" w:rsidRDefault="000E5077">
      <w:pPr>
        <w:spacing w:before="7"/>
        <w:rPr>
          <w:rFonts w:ascii="Times New Roman" w:hAnsi="Times New Roman"/>
          <w:sz w:val="25"/>
          <w:szCs w:val="25"/>
          <w:lang w:val="uk-UA"/>
        </w:rPr>
      </w:pPr>
    </w:p>
    <w:p w:rsidR="000E5077" w:rsidRPr="009033E2" w:rsidRDefault="000E5077" w:rsidP="00632BF1">
      <w:pPr>
        <w:pStyle w:val="2"/>
        <w:numPr>
          <w:ilvl w:val="2"/>
          <w:numId w:val="2"/>
        </w:numPr>
        <w:tabs>
          <w:tab w:val="left" w:pos="925"/>
        </w:tabs>
        <w:ind w:hanging="1869"/>
        <w:rPr>
          <w:b w:val="0"/>
          <w:bCs w:val="0"/>
          <w:lang w:val="uk-UA"/>
        </w:rPr>
      </w:pPr>
      <w:r w:rsidRPr="009033E2">
        <w:rPr>
          <w:color w:val="404041"/>
          <w:w w:val="110"/>
          <w:lang w:val="uk-UA"/>
        </w:rPr>
        <w:t>Статистична інформація від попередніх або наступних років</w:t>
      </w:r>
    </w:p>
    <w:p w:rsidR="000E5077" w:rsidRPr="009033E2" w:rsidRDefault="000E5077">
      <w:pPr>
        <w:spacing w:before="11"/>
        <w:rPr>
          <w:rFonts w:cs="Calibri"/>
          <w:sz w:val="16"/>
          <w:szCs w:val="16"/>
          <w:lang w:val="uk-UA"/>
        </w:rPr>
      </w:pPr>
    </w:p>
    <w:p w:rsidR="000E5077" w:rsidRPr="009033E2" w:rsidRDefault="000E5077">
      <w:pPr>
        <w:pStyle w:val="a3"/>
        <w:spacing w:line="244" w:lineRule="auto"/>
        <w:ind w:right="1180"/>
        <w:jc w:val="both"/>
        <w:rPr>
          <w:color w:val="0D0D0D"/>
          <w:lang w:val="uk-UA"/>
        </w:rPr>
      </w:pPr>
      <w:r w:rsidRPr="009033E2">
        <w:rPr>
          <w:color w:val="0D0D0D"/>
          <w:lang w:val="uk-UA"/>
        </w:rPr>
        <w:t>У багатьох областях повна інформація може бути доступна тільки для певних років, і ту ж саму інформацію треба використовувати для періоду часу після кожного облікового року. Коли, наприклад, дослідження споживання сировини у виробництві здійснюється регулярно з інтервалом у кілька років, повинна існувати процедура щодо перегляду складу проміжного споживання у виробництві кожного разу, коли з’являються результати нового дослідження. Іноді може бути навіть доцільно використовувати результати статистичних обстежень, що охоплюють періоди після поточного року, тому що це може бути кращим способом використання свіжої інформації. Це не означає, що коли така інформація вводиться в систему, треба робити загальний перегляд усієї системи.</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88"/>
        <w:jc w:val="both"/>
        <w:rPr>
          <w:color w:val="0D0D0D"/>
          <w:lang w:val="uk-UA"/>
        </w:rPr>
      </w:pPr>
      <w:r w:rsidRPr="009033E2">
        <w:rPr>
          <w:color w:val="0D0D0D"/>
          <w:lang w:val="uk-UA"/>
        </w:rPr>
        <w:t>Первісна версія сторони споживання повинна, наскільки це можливо, використовувати всю доступну інформацію поточного року та іншу свіжу інформацію. Тим не менш, всі клітини в системі повинні бути визначені як початкові значення, не зважаючи на те, доступна чи ні остання інформація для кожної конкретної клітини.</w:t>
      </w:r>
    </w:p>
    <w:p w:rsidR="000E5077" w:rsidRPr="009033E2" w:rsidRDefault="000E5077">
      <w:pPr>
        <w:spacing w:before="7"/>
        <w:rPr>
          <w:rFonts w:ascii="Times New Roman" w:hAnsi="Times New Roman"/>
          <w:sz w:val="25"/>
          <w:szCs w:val="25"/>
          <w:lang w:val="uk-UA"/>
        </w:rPr>
      </w:pPr>
    </w:p>
    <w:p w:rsidR="000E5077" w:rsidRPr="009033E2" w:rsidRDefault="000E5077" w:rsidP="00632BF1">
      <w:pPr>
        <w:pStyle w:val="2"/>
        <w:numPr>
          <w:ilvl w:val="2"/>
          <w:numId w:val="2"/>
        </w:numPr>
        <w:tabs>
          <w:tab w:val="left" w:pos="925"/>
        </w:tabs>
        <w:ind w:hanging="1869"/>
        <w:rPr>
          <w:b w:val="0"/>
          <w:bCs w:val="0"/>
          <w:lang w:val="uk-UA"/>
        </w:rPr>
      </w:pPr>
      <w:r w:rsidRPr="009033E2">
        <w:rPr>
          <w:color w:val="404041"/>
          <w:spacing w:val="-2"/>
          <w:w w:val="105"/>
          <w:lang w:val="uk-UA"/>
        </w:rPr>
        <w:t>Перехід від одного року до іншого</w:t>
      </w:r>
    </w:p>
    <w:p w:rsidR="000E5077" w:rsidRPr="009033E2" w:rsidRDefault="000E5077">
      <w:pPr>
        <w:spacing w:before="11"/>
        <w:rPr>
          <w:rFonts w:cs="Calibri"/>
          <w:sz w:val="16"/>
          <w:szCs w:val="16"/>
          <w:lang w:val="uk-UA"/>
        </w:rPr>
      </w:pPr>
    </w:p>
    <w:p w:rsidR="000E5077" w:rsidRPr="009033E2" w:rsidRDefault="000E5077">
      <w:pPr>
        <w:pStyle w:val="a3"/>
        <w:spacing w:line="244" w:lineRule="auto"/>
        <w:ind w:right="1182"/>
        <w:jc w:val="both"/>
        <w:rPr>
          <w:color w:val="0D0D0D"/>
          <w:lang w:val="uk-UA"/>
        </w:rPr>
      </w:pPr>
      <w:r w:rsidRPr="009033E2">
        <w:rPr>
          <w:color w:val="0D0D0D"/>
          <w:spacing w:val="-2"/>
          <w:lang w:val="uk-UA"/>
        </w:rPr>
        <w:t>Коли вже існує збалансована система товарних потоків для попереднього року, можна, як правило, за відсутності більш точної інформації, припустити, що загальна структура системи буде як у попередньому році. Іноді треба прийняті до уваги конкретні зміни від одного року до іншого. Зміна номенклатури продуктів може викликати необхідність перегляду деяких груп продуктів, і можуть бути введені нові галузі або групи споживання. У цих випадках, як правило, можна перетворити файл попереднього року на структуру поточного року.</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87"/>
        <w:jc w:val="both"/>
        <w:rPr>
          <w:color w:val="0D0D0D"/>
          <w:lang w:val="uk-UA"/>
        </w:rPr>
      </w:pPr>
      <w:r w:rsidRPr="009033E2">
        <w:rPr>
          <w:color w:val="0D0D0D"/>
          <w:spacing w:val="1"/>
          <w:lang w:val="uk-UA"/>
        </w:rPr>
        <w:t>Щоб врахувати зміни в структурі цін, дані з інших періодів можуть бути завищені (або знижені) до рівня цін поточного року, перш ніж бути використаними для розрахунку первісних параметрів структури поточного року. Таким чином, початкові значення розраховуються з припущенням, що коефіцієнти затрат в постійних цінах є стабільними протягом часу.</w:t>
      </w:r>
    </w:p>
    <w:p w:rsidR="000E5077" w:rsidRPr="009033E2" w:rsidRDefault="000E5077">
      <w:pPr>
        <w:spacing w:line="244" w:lineRule="auto"/>
        <w:jc w:val="both"/>
        <w:rPr>
          <w:lang w:val="uk-UA"/>
        </w:rPr>
        <w:sectPr w:rsidR="000E5077" w:rsidRPr="009033E2">
          <w:pgSz w:w="11910" w:h="16840"/>
          <w:pgMar w:top="1400" w:right="0" w:bottom="860" w:left="860" w:header="808" w:footer="665" w:gutter="0"/>
          <w:cols w:space="720"/>
        </w:sectPr>
      </w:pPr>
    </w:p>
    <w:p w:rsidR="000E5077" w:rsidRPr="009033E2" w:rsidRDefault="000E5077">
      <w:pPr>
        <w:spacing w:before="9"/>
        <w:rPr>
          <w:rFonts w:ascii="Times New Roman" w:hAnsi="Times New Roman"/>
          <w:sz w:val="24"/>
          <w:szCs w:val="24"/>
          <w:lang w:val="uk-UA"/>
        </w:rPr>
      </w:pPr>
    </w:p>
    <w:p w:rsidR="000E5077" w:rsidRPr="009033E2" w:rsidRDefault="000E5077" w:rsidP="00632BF1">
      <w:pPr>
        <w:pStyle w:val="2"/>
        <w:numPr>
          <w:ilvl w:val="2"/>
          <w:numId w:val="2"/>
        </w:numPr>
        <w:tabs>
          <w:tab w:val="left" w:pos="2011"/>
        </w:tabs>
        <w:spacing w:before="66"/>
        <w:rPr>
          <w:b w:val="0"/>
          <w:bCs w:val="0"/>
          <w:lang w:val="uk-UA"/>
        </w:rPr>
      </w:pPr>
      <w:r w:rsidRPr="009033E2">
        <w:rPr>
          <w:color w:val="404041"/>
          <w:spacing w:val="-1"/>
          <w:w w:val="110"/>
          <w:lang w:val="uk-UA"/>
        </w:rPr>
        <w:t>Об'єднання інформації з різних джерел</w:t>
      </w:r>
    </w:p>
    <w:p w:rsidR="000E5077" w:rsidRPr="009033E2" w:rsidRDefault="000E5077">
      <w:pPr>
        <w:spacing w:before="11"/>
        <w:rPr>
          <w:rFonts w:cs="Calibri"/>
          <w:sz w:val="16"/>
          <w:szCs w:val="16"/>
          <w:lang w:val="uk-UA"/>
        </w:rPr>
      </w:pPr>
    </w:p>
    <w:p w:rsidR="000E5077" w:rsidRPr="009033E2" w:rsidRDefault="000E5077">
      <w:pPr>
        <w:pStyle w:val="a3"/>
        <w:spacing w:line="244" w:lineRule="auto"/>
        <w:ind w:left="1190" w:right="123"/>
        <w:jc w:val="both"/>
        <w:rPr>
          <w:color w:val="0D0D0D"/>
          <w:lang w:val="uk-UA"/>
        </w:rPr>
      </w:pPr>
      <w:r w:rsidRPr="009033E2">
        <w:rPr>
          <w:color w:val="0D0D0D"/>
          <w:lang w:val="uk-UA"/>
        </w:rPr>
        <w:t>Попередня система незбалансованих «товарних балансів» далі об’єднується за допомогою найкращого джерела даних для кожного значення.</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8"/>
        <w:jc w:val="both"/>
        <w:rPr>
          <w:color w:val="0D0D0D"/>
          <w:lang w:val="uk-UA"/>
        </w:rPr>
      </w:pPr>
      <w:r w:rsidRPr="009033E2">
        <w:rPr>
          <w:color w:val="0D0D0D"/>
          <w:spacing w:val="1"/>
          <w:lang w:val="uk-UA"/>
        </w:rPr>
        <w:t>Передбачається, що уся сторона постачання була розрахована на поточний рік. Всі значення на стороні постачання повинні бути введені у файл і повинні розглядатися в якості заданих значень в автоматичному процесі балансування. Порожні клітини, в яких були  значення в попередні роки, треба видалити з файлу або встановити в них нульове значення. З іншого боку, може бути гарною ідеєю у таких випадках перевірити, що процес введення даних завершено.</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ind w:left="1190"/>
        <w:jc w:val="both"/>
        <w:rPr>
          <w:color w:val="0D0D0D"/>
          <w:lang w:val="uk-UA"/>
        </w:rPr>
      </w:pPr>
      <w:r w:rsidRPr="009033E2">
        <w:rPr>
          <w:color w:val="0D0D0D"/>
          <w:lang w:val="uk-UA"/>
        </w:rPr>
        <w:t>На стороні споживання краще віддавати перевагу всім заданим значенням, щоб усунути помилки значень, розрахованих іншим способом.</w:t>
      </w:r>
    </w:p>
    <w:p w:rsidR="000E5077" w:rsidRPr="009033E2" w:rsidRDefault="000E5077">
      <w:pPr>
        <w:spacing w:before="7"/>
        <w:rPr>
          <w:rFonts w:ascii="Times New Roman" w:hAnsi="Times New Roman"/>
          <w:color w:val="0D0D0D"/>
          <w:sz w:val="17"/>
          <w:szCs w:val="17"/>
          <w:lang w:val="uk-UA"/>
        </w:rPr>
      </w:pPr>
    </w:p>
    <w:p w:rsidR="000E5077" w:rsidRPr="009033E2" w:rsidRDefault="000E5077">
      <w:pPr>
        <w:pStyle w:val="a3"/>
        <w:spacing w:line="244" w:lineRule="auto"/>
        <w:ind w:left="1190" w:right="119"/>
        <w:jc w:val="both"/>
        <w:rPr>
          <w:color w:val="0D0D0D"/>
          <w:lang w:val="uk-UA"/>
        </w:rPr>
      </w:pPr>
      <w:r w:rsidRPr="009033E2">
        <w:rPr>
          <w:color w:val="0D0D0D"/>
          <w:spacing w:val="1"/>
          <w:lang w:val="uk-UA"/>
        </w:rPr>
        <w:t>Коли усі рядки або стовпці розраховані в підсистемах і введені в основний файл як задані значення, клітини в цих рядках або стовпцях, які не отримали задане значення, треба видалити з файлу або заповнити нулями.</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3"/>
        <w:jc w:val="both"/>
        <w:rPr>
          <w:color w:val="0D0D0D"/>
          <w:lang w:val="uk-UA"/>
        </w:rPr>
      </w:pPr>
      <w:r w:rsidRPr="009033E2">
        <w:rPr>
          <w:color w:val="0D0D0D"/>
          <w:lang w:val="uk-UA"/>
        </w:rPr>
        <w:t>Експорт в цінах покупців відомий за продуктом з первинних статистичних даних і повинен розглядатися як заданий. Зміни в запасах не можуть бути відомі за продуктом у певному сенсі слова, але коли розподілення обчислюється у підсистемі, може бути гарною ідею вважати ці зміни в цінах покупців заданими, щоб уникнути змін у їх підсумкових стовпцях у процесі автоматичного балансування.</w:t>
      </w:r>
    </w:p>
    <w:p w:rsidR="000E5077" w:rsidRPr="009033E2" w:rsidRDefault="000E5077">
      <w:pPr>
        <w:spacing w:before="3"/>
        <w:rPr>
          <w:rFonts w:ascii="Times New Roman" w:hAnsi="Times New Roman"/>
          <w:color w:val="0D0D0D"/>
          <w:sz w:val="17"/>
          <w:szCs w:val="17"/>
          <w:lang w:val="uk-UA"/>
        </w:rPr>
      </w:pPr>
    </w:p>
    <w:p w:rsidR="000E5077" w:rsidRPr="009033E2" w:rsidRDefault="000E5077" w:rsidP="00CF634D">
      <w:pPr>
        <w:pStyle w:val="a3"/>
        <w:spacing w:line="244" w:lineRule="auto"/>
        <w:ind w:left="1190" w:right="114"/>
        <w:jc w:val="both"/>
        <w:rPr>
          <w:color w:val="0D0D0D"/>
          <w:spacing w:val="1"/>
          <w:lang w:val="uk-UA"/>
        </w:rPr>
      </w:pPr>
      <w:r w:rsidRPr="009033E2">
        <w:rPr>
          <w:color w:val="0D0D0D"/>
          <w:spacing w:val="1"/>
          <w:lang w:val="uk-UA"/>
        </w:rPr>
        <w:t>Коли структура затрат галузей може базуватися на останніх дослідженнях споживання сировини або послуг, ця структура, звичайно, краще, ніж структура затрат, яка розрахована з файлу попереднього року з урахуванням росту цін. Таким же чином, структура приватного споживання може базуватися на дослідженнях споживчих витрат, якщо не щороку, то принаймні, через регулярні проміжки часу.</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20"/>
        <w:jc w:val="both"/>
        <w:rPr>
          <w:color w:val="0D0D0D"/>
          <w:lang w:val="uk-UA"/>
        </w:rPr>
      </w:pPr>
      <w:r w:rsidRPr="009033E2">
        <w:rPr>
          <w:color w:val="0D0D0D"/>
          <w:lang w:val="uk-UA"/>
        </w:rPr>
        <w:t>Деякі види валового приросту основного капіталу, можливо, вже були розраховані в спеціальних підсистемах для розрахунку даних обсягу капіталу. Інвестиції в будівництво та будівничі роботи можуть бути відомі з системи, яка використовується для розрахунку обсягів виробництва в будівельній галузі. Також можна визначити розмір інвестицій в автомобілі, залізничний рухомий склад, кораблі, літаки, тощо, поза загальними рамками постачання і споживання. У цих випадках значення можуть бути введені як задані.</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7"/>
        <w:jc w:val="both"/>
        <w:rPr>
          <w:color w:val="0D0D0D"/>
          <w:lang w:val="uk-UA"/>
        </w:rPr>
      </w:pPr>
      <w:r w:rsidRPr="009033E2">
        <w:rPr>
          <w:color w:val="0D0D0D"/>
          <w:spacing w:val="-2"/>
          <w:lang w:val="uk-UA"/>
        </w:rPr>
        <w:t>Компіляція початкових стовпців валового приросту основного капіталу в іншу техніку та обладнання, програмне забезпечення, художні і літературні оригінали або чисті придбання цінностей може виявитися більш важким. В ідеалі, повинен бути створений повний продукт за матрицею галузі для кожної з цих категорій. В принципі такі матриці можуть бути невід'ємною частиною системи постачання і споживання. На практиці вони можуть існувати у вигляді спеціальних підсистем. Для цього може бути кілька причин. Первинних статистичних даних часто не вистачає в цих областях, а «інвестиційні структури» галузей можуть бути менш стабільними протягом довгого часу, ніж структури затрат. Якщо інвестиційні матриці повинні бути закінчені разом з рештою системи постачання та споживання, це може сповільнити процедуру балансування. Тим не менш, може статися можливим використати попередню версію такої підсистеми для створення початкових стовпців для категорій валового приросту основного капіталу, що є переважним, ніж стовпці з системи попереднього року з урахуванням росту цін.</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6"/>
        <w:jc w:val="both"/>
        <w:rPr>
          <w:color w:val="0D0D0D"/>
          <w:lang w:val="uk-UA"/>
        </w:rPr>
      </w:pPr>
      <w:r w:rsidRPr="009033E2">
        <w:rPr>
          <w:color w:val="0D0D0D"/>
          <w:lang w:val="uk-UA"/>
        </w:rPr>
        <w:t>Можна стверджувати, що значення виробництва, імпорту і експорту, які вважалися заданими, можуть насправді бути невизначеними, і треба дозволити змінювати їх під час процедури балансування. Тим не менш, такі зміни важко контролювати в автоматичному процесі балансування. При необхідності ці значення можна змінити пізніше за допомогою ручних коригувань.</w:t>
      </w:r>
    </w:p>
    <w:p w:rsidR="000E5077" w:rsidRPr="009033E2" w:rsidRDefault="000E5077">
      <w:pPr>
        <w:spacing w:before="7"/>
        <w:rPr>
          <w:rFonts w:ascii="Times New Roman" w:hAnsi="Times New Roman"/>
          <w:color w:val="003399"/>
          <w:sz w:val="25"/>
          <w:szCs w:val="25"/>
          <w:lang w:val="uk-UA"/>
        </w:rPr>
      </w:pPr>
    </w:p>
    <w:p w:rsidR="000E5077" w:rsidRPr="009033E2" w:rsidRDefault="000E5077" w:rsidP="00632BF1">
      <w:pPr>
        <w:pStyle w:val="2"/>
        <w:numPr>
          <w:ilvl w:val="2"/>
          <w:numId w:val="2"/>
        </w:numPr>
        <w:tabs>
          <w:tab w:val="left" w:pos="2011"/>
        </w:tabs>
        <w:rPr>
          <w:b w:val="0"/>
          <w:bCs w:val="0"/>
          <w:lang w:val="uk-UA"/>
        </w:rPr>
      </w:pPr>
      <w:r w:rsidRPr="009033E2">
        <w:rPr>
          <w:color w:val="404041"/>
          <w:w w:val="110"/>
          <w:lang w:val="uk-UA"/>
        </w:rPr>
        <w:t>Первинні торговельні та</w:t>
      </w:r>
      <w:r w:rsidRPr="009033E2">
        <w:rPr>
          <w:color w:val="404041"/>
          <w:spacing w:val="-21"/>
          <w:w w:val="110"/>
          <w:lang w:val="uk-UA"/>
        </w:rPr>
        <w:t xml:space="preserve"> </w:t>
      </w:r>
      <w:r w:rsidRPr="009033E2">
        <w:rPr>
          <w:color w:val="404041"/>
          <w:w w:val="110"/>
          <w:lang w:val="uk-UA"/>
        </w:rPr>
        <w:t>транспортні націнки</w:t>
      </w:r>
    </w:p>
    <w:p w:rsidR="000E5077" w:rsidRPr="009033E2" w:rsidRDefault="000E5077">
      <w:pPr>
        <w:spacing w:before="11"/>
        <w:rPr>
          <w:rFonts w:cs="Calibri"/>
          <w:sz w:val="16"/>
          <w:szCs w:val="16"/>
          <w:lang w:val="uk-UA"/>
        </w:rPr>
      </w:pPr>
    </w:p>
    <w:p w:rsidR="000E5077" w:rsidRPr="009033E2" w:rsidRDefault="000E5077">
      <w:pPr>
        <w:pStyle w:val="a3"/>
        <w:spacing w:line="244" w:lineRule="auto"/>
        <w:ind w:left="1190" w:right="110"/>
        <w:jc w:val="both"/>
        <w:rPr>
          <w:color w:val="0D0D0D"/>
          <w:lang w:val="uk-UA"/>
        </w:rPr>
      </w:pPr>
      <w:r w:rsidRPr="009033E2">
        <w:rPr>
          <w:color w:val="0D0D0D"/>
          <w:spacing w:val="2"/>
          <w:lang w:val="uk-UA"/>
        </w:rPr>
        <w:t>Коли система товарних потоків створюється з нуля, торговельні та транспортні націнки повинні бути призначені кожному продукту, який має такі націнки. У наведених вище малюнках, усі націнки показані як один шар, але на практиці оптові, роздрібні торговельні і транспортні націнки можуть бути розділені на кілька шарів. Слід підкреслити, що «транспортні націнки» покривають лише частку від загального обсягу транспортних послуг, що не показано окремо в якості проміжного споживання транспортних послуг в рахунках одиниць, які продають або купують перевезені вантажі. Загальна сума націнок за продуктом може базуватися на статистичних даних рахунків для торгових галузей, використовуючи припущення про структуру проданих товарів через кожну галузь торгівлі. Будь-який інший тип наявної відповідної інформації також можна використати, коли створюється початкова безліч відсотків торгових і транспортних націнок.</w:t>
      </w:r>
    </w:p>
    <w:p w:rsidR="000E5077" w:rsidRPr="009033E2" w:rsidRDefault="000E5077">
      <w:pPr>
        <w:spacing w:line="244" w:lineRule="auto"/>
        <w:jc w:val="both"/>
        <w:rPr>
          <w:color w:val="0D0D0D"/>
          <w:lang w:val="uk-UA"/>
        </w:rPr>
        <w:sectPr w:rsidR="000E5077" w:rsidRPr="009033E2">
          <w:footerReference w:type="even" r:id="rId32"/>
          <w:footerReference w:type="default" r:id="rId33"/>
          <w:pgSz w:w="11910" w:h="16840"/>
          <w:pgMar w:top="1400" w:right="840" w:bottom="860" w:left="0" w:header="808" w:footer="665" w:gutter="0"/>
          <w:cols w:space="720"/>
        </w:sectPr>
      </w:pPr>
    </w:p>
    <w:p w:rsidR="000E5077" w:rsidRPr="009033E2" w:rsidRDefault="000E5077">
      <w:pPr>
        <w:pStyle w:val="a3"/>
        <w:spacing w:before="60" w:line="244" w:lineRule="auto"/>
        <w:ind w:right="1182"/>
        <w:jc w:val="both"/>
        <w:rPr>
          <w:color w:val="0D0D0D"/>
          <w:sz w:val="19"/>
          <w:szCs w:val="19"/>
          <w:lang w:val="uk-UA"/>
        </w:rPr>
      </w:pPr>
      <w:r w:rsidRPr="009033E2">
        <w:rPr>
          <w:color w:val="0D0D0D"/>
          <w:sz w:val="19"/>
          <w:szCs w:val="19"/>
          <w:lang w:val="uk-UA"/>
        </w:rPr>
        <w:lastRenderedPageBreak/>
        <w:t xml:space="preserve">У повній системі торговельні і транспортні націнки для кожного продукту повинні бути розподілені за споживанням цього продукту. Відсотки торговельних і транспортних націнок можуть показати деякі відмінності між різними видами споживання одного і того ж продукту. Очевидно, що роздрібні торговельні націнки є високими для приватного споживання і можуть бути нижче для інших категорій кінцевого споживання, в той час як в більшості галузей проміжне споживання і валовий приріст основного капіталу взагалі не несуть ніякої роздрібної торговельної націнки. </w:t>
      </w:r>
      <w:r w:rsidR="002810F4" w:rsidRPr="009033E2">
        <w:rPr>
          <w:color w:val="0D0D0D"/>
          <w:sz w:val="19"/>
          <w:szCs w:val="19"/>
          <w:lang w:val="uk-UA"/>
        </w:rPr>
        <w:t>Відсотки о</w:t>
      </w:r>
      <w:r w:rsidRPr="009033E2">
        <w:rPr>
          <w:color w:val="0D0D0D"/>
          <w:sz w:val="19"/>
          <w:szCs w:val="19"/>
          <w:lang w:val="uk-UA"/>
        </w:rPr>
        <w:t>птов</w:t>
      </w:r>
      <w:r w:rsidR="002810F4" w:rsidRPr="009033E2">
        <w:rPr>
          <w:color w:val="0D0D0D"/>
          <w:sz w:val="19"/>
          <w:szCs w:val="19"/>
          <w:lang w:val="uk-UA"/>
        </w:rPr>
        <w:t>ої</w:t>
      </w:r>
      <w:r w:rsidRPr="009033E2">
        <w:rPr>
          <w:color w:val="0D0D0D"/>
          <w:sz w:val="19"/>
          <w:szCs w:val="19"/>
          <w:lang w:val="uk-UA"/>
        </w:rPr>
        <w:t xml:space="preserve"> торговельної націнки також можуть змінюватися залежно від категорії споживання: вони, швидше за все, будуть вище в тих випадках, коли багато постачальників стикаються з багатьма покупцями продукту, ніж у випадку, коли кілька великих підприємств купують продукт у декількох великих постачальників. При відсутності достовірної інформації про такі відмінності, використання здорового глузду може привести до більш реалістичних припущень, ніж використання єдиних відсотків торговельних націнок для всіх видів споживання того ж продукту.</w:t>
      </w:r>
    </w:p>
    <w:p w:rsidR="000E5077" w:rsidRPr="009033E2" w:rsidRDefault="000E5077">
      <w:pPr>
        <w:spacing w:before="3"/>
        <w:rPr>
          <w:rFonts w:ascii="Times New Roman" w:hAnsi="Times New Roman"/>
          <w:color w:val="0D0D0D"/>
          <w:sz w:val="19"/>
          <w:szCs w:val="19"/>
          <w:lang w:val="uk-UA"/>
        </w:rPr>
      </w:pPr>
    </w:p>
    <w:p w:rsidR="000E5077" w:rsidRPr="009033E2" w:rsidRDefault="000E5077">
      <w:pPr>
        <w:pStyle w:val="a3"/>
        <w:spacing w:line="244" w:lineRule="auto"/>
        <w:ind w:right="1184"/>
        <w:jc w:val="both"/>
        <w:rPr>
          <w:color w:val="0D0D0D"/>
          <w:sz w:val="19"/>
          <w:szCs w:val="19"/>
          <w:lang w:val="uk-UA"/>
        </w:rPr>
      </w:pPr>
      <w:r w:rsidRPr="009033E2">
        <w:rPr>
          <w:color w:val="0D0D0D"/>
          <w:sz w:val="19"/>
          <w:szCs w:val="19"/>
          <w:lang w:val="uk-UA"/>
        </w:rPr>
        <w:t>При переміщенні збалансованої системи постачання і споживання від одного року до наступного, перша оцінка вихідних матриць торговельних та транспортних націнок, за замовчуванням, може бути заснована на відсотках торговельної націнки попереднього року. Там, де торговельні та транспортні націнки в поточному році відомі, ці значення, звичайно, переважають над значеннями за замовчуванням. Такі значення для конкретних клітин можуть бути введені в систему в якості заданих.</w:t>
      </w:r>
    </w:p>
    <w:p w:rsidR="000E5077" w:rsidRPr="009033E2" w:rsidRDefault="000E5077">
      <w:pPr>
        <w:spacing w:before="3"/>
        <w:rPr>
          <w:rFonts w:ascii="Times New Roman" w:hAnsi="Times New Roman"/>
          <w:color w:val="0D0D0D"/>
          <w:sz w:val="19"/>
          <w:szCs w:val="19"/>
          <w:lang w:val="uk-UA"/>
        </w:rPr>
      </w:pPr>
    </w:p>
    <w:p w:rsidR="000E5077" w:rsidRPr="009033E2" w:rsidRDefault="000E5077">
      <w:pPr>
        <w:pStyle w:val="a3"/>
        <w:spacing w:line="244" w:lineRule="auto"/>
        <w:ind w:right="1181"/>
        <w:jc w:val="both"/>
        <w:rPr>
          <w:color w:val="0D0D0D"/>
          <w:sz w:val="19"/>
          <w:szCs w:val="19"/>
          <w:lang w:val="uk-UA"/>
        </w:rPr>
      </w:pPr>
      <w:r w:rsidRPr="009033E2">
        <w:rPr>
          <w:color w:val="0D0D0D"/>
          <w:spacing w:val="-2"/>
          <w:w w:val="105"/>
          <w:sz w:val="19"/>
          <w:szCs w:val="19"/>
          <w:lang w:val="uk-UA"/>
        </w:rPr>
        <w:t>Загальні суми націнок, що розраховані таким чином, як правило, не складаються у суму торговельних і транспортних націнок, тому можуть бути необхідні деякі пропорційні коригування не заданих націнок, перш ніж шари націнок можуть бути використані в початковій версії сторони споживання.</w:t>
      </w:r>
    </w:p>
    <w:p w:rsidR="000E5077" w:rsidRPr="009033E2" w:rsidRDefault="000E5077">
      <w:pPr>
        <w:spacing w:before="7"/>
        <w:rPr>
          <w:rFonts w:ascii="Times New Roman" w:hAnsi="Times New Roman"/>
          <w:sz w:val="19"/>
          <w:szCs w:val="19"/>
          <w:lang w:val="uk-UA"/>
        </w:rPr>
      </w:pPr>
    </w:p>
    <w:p w:rsidR="000E5077" w:rsidRPr="009033E2" w:rsidRDefault="000E5077" w:rsidP="00632BF1">
      <w:pPr>
        <w:pStyle w:val="2"/>
        <w:numPr>
          <w:ilvl w:val="2"/>
          <w:numId w:val="2"/>
        </w:numPr>
        <w:tabs>
          <w:tab w:val="left" w:pos="925"/>
        </w:tabs>
        <w:ind w:hanging="1869"/>
        <w:rPr>
          <w:b w:val="0"/>
          <w:bCs w:val="0"/>
          <w:sz w:val="19"/>
          <w:szCs w:val="19"/>
          <w:lang w:val="uk-UA"/>
        </w:rPr>
      </w:pPr>
      <w:r w:rsidRPr="009033E2">
        <w:rPr>
          <w:color w:val="404041"/>
          <w:w w:val="110"/>
          <w:sz w:val="19"/>
          <w:szCs w:val="19"/>
          <w:lang w:val="uk-UA"/>
        </w:rPr>
        <w:t>Початкові інші податки і субсидії на продукти</w:t>
      </w:r>
    </w:p>
    <w:p w:rsidR="000E5077" w:rsidRPr="009033E2" w:rsidRDefault="000E5077">
      <w:pPr>
        <w:spacing w:before="11"/>
        <w:rPr>
          <w:rFonts w:cs="Calibri"/>
          <w:sz w:val="19"/>
          <w:szCs w:val="19"/>
          <w:lang w:val="uk-UA"/>
        </w:rPr>
      </w:pPr>
    </w:p>
    <w:p w:rsidR="000E5077" w:rsidRPr="009033E2" w:rsidRDefault="000E5077">
      <w:pPr>
        <w:pStyle w:val="a3"/>
        <w:spacing w:line="244" w:lineRule="auto"/>
        <w:ind w:right="1187"/>
        <w:jc w:val="both"/>
        <w:rPr>
          <w:color w:val="0D0D0D"/>
          <w:sz w:val="19"/>
          <w:szCs w:val="19"/>
          <w:lang w:val="uk-UA"/>
        </w:rPr>
      </w:pPr>
      <w:r w:rsidRPr="009033E2">
        <w:rPr>
          <w:color w:val="0D0D0D"/>
          <w:spacing w:val="-3"/>
          <w:sz w:val="19"/>
          <w:szCs w:val="19"/>
          <w:lang w:val="uk-UA"/>
        </w:rPr>
        <w:t>Передбачається, що податки та субсидії на продукти  відомі за продуктом до початку процесу балансування. У повній системі вони повинні бути розподілені по всіх категоріях споживання, які платять податки або отримують субсидії.</w:t>
      </w:r>
      <w:r w:rsidRPr="009033E2">
        <w:rPr>
          <w:color w:val="0D0D0D"/>
          <w:spacing w:val="5"/>
          <w:sz w:val="19"/>
          <w:szCs w:val="19"/>
          <w:lang w:val="uk-UA"/>
        </w:rPr>
        <w:t xml:space="preserve"> </w:t>
      </w:r>
      <w:r w:rsidRPr="009033E2">
        <w:rPr>
          <w:color w:val="0D0D0D"/>
          <w:spacing w:val="-3"/>
          <w:sz w:val="19"/>
          <w:szCs w:val="19"/>
          <w:lang w:val="uk-UA"/>
        </w:rPr>
        <w:t>Коли система створюється з нуля, кожен вид податку або субсидії повинен бути розподілений відповідно до чинного законодавства. Наприклад, деякі податки на продукти можуть оплачуватися виключно приватним споживанням, інші повинні бути розподілені серед усіх видів, за винятком експорту в пропорції з базовою вартістю, а деякі субсидії можуть бути отримані тільки окремими галузями.</w:t>
      </w:r>
    </w:p>
    <w:p w:rsidR="000E5077" w:rsidRPr="009033E2" w:rsidRDefault="000E5077">
      <w:pPr>
        <w:spacing w:before="3"/>
        <w:rPr>
          <w:rFonts w:ascii="Times New Roman" w:hAnsi="Times New Roman"/>
          <w:color w:val="0D0D0D"/>
          <w:sz w:val="19"/>
          <w:szCs w:val="19"/>
          <w:lang w:val="uk-UA"/>
        </w:rPr>
      </w:pPr>
    </w:p>
    <w:p w:rsidR="000E5077" w:rsidRPr="009033E2" w:rsidRDefault="000E5077">
      <w:pPr>
        <w:pStyle w:val="a3"/>
        <w:spacing w:line="244" w:lineRule="auto"/>
        <w:ind w:right="1181"/>
        <w:jc w:val="both"/>
        <w:rPr>
          <w:color w:val="0D0D0D"/>
          <w:sz w:val="19"/>
          <w:szCs w:val="19"/>
          <w:lang w:val="uk-UA"/>
        </w:rPr>
      </w:pPr>
      <w:r w:rsidRPr="009033E2">
        <w:rPr>
          <w:color w:val="0D0D0D"/>
          <w:sz w:val="19"/>
          <w:szCs w:val="19"/>
          <w:lang w:val="uk-UA"/>
        </w:rPr>
        <w:t>При переході від одного року до іншого, можуть використовуватися показники за замовчуванням, так як було запропоновано для торговельних і транспортних націнок, якщо податкові правила не змінилися протягом цих двох років. У таких випадках перша оцінка податків на продукти може бути розрахована на базі податкових відсотків попереднього року. Податки, розраховані таким чином, складуть у сумі підсумки ряду тільки за збігом обставин, але на більш пізньому етапі податок на кожен продукт можна бути пропорційно скоригувати до цільового значення. Ця автоматична процедура дещо більш небезпечна, ніж аналогічна процедура для торговельних і транспортних націнок. Слід використовувати її з обережністю, особливо там, де рядки містять комбінації податків і субсидій. Для усунення ризику неймовірних результатів, краще ввести всі податки та субсидії в такий рядок як задані значення. Часто єдиним безпечним рішенням буде обчислити розподіл вручну.</w:t>
      </w:r>
    </w:p>
    <w:p w:rsidR="000E5077" w:rsidRPr="009033E2" w:rsidRDefault="000E5077">
      <w:pPr>
        <w:spacing w:before="7"/>
        <w:rPr>
          <w:rFonts w:ascii="Times New Roman" w:hAnsi="Times New Roman"/>
          <w:sz w:val="19"/>
          <w:szCs w:val="19"/>
          <w:lang w:val="uk-UA"/>
        </w:rPr>
      </w:pPr>
    </w:p>
    <w:p w:rsidR="000E5077" w:rsidRPr="009033E2" w:rsidRDefault="000E5077" w:rsidP="00632BF1">
      <w:pPr>
        <w:pStyle w:val="2"/>
        <w:numPr>
          <w:ilvl w:val="2"/>
          <w:numId w:val="2"/>
        </w:numPr>
        <w:tabs>
          <w:tab w:val="left" w:pos="925"/>
        </w:tabs>
        <w:ind w:hanging="1869"/>
        <w:rPr>
          <w:b w:val="0"/>
          <w:bCs w:val="0"/>
          <w:sz w:val="19"/>
          <w:szCs w:val="19"/>
          <w:lang w:val="uk-UA"/>
        </w:rPr>
      </w:pPr>
      <w:r w:rsidRPr="009033E2">
        <w:rPr>
          <w:color w:val="404041"/>
          <w:w w:val="110"/>
          <w:sz w:val="19"/>
          <w:szCs w:val="19"/>
          <w:lang w:val="uk-UA"/>
        </w:rPr>
        <w:t>Початкове значення податку на додану вартість</w:t>
      </w:r>
    </w:p>
    <w:p w:rsidR="000E5077" w:rsidRPr="009033E2" w:rsidRDefault="000E5077">
      <w:pPr>
        <w:spacing w:before="11"/>
        <w:rPr>
          <w:rFonts w:cs="Calibri"/>
          <w:sz w:val="19"/>
          <w:szCs w:val="19"/>
          <w:lang w:val="uk-UA"/>
        </w:rPr>
      </w:pPr>
    </w:p>
    <w:p w:rsidR="000E5077" w:rsidRPr="009033E2" w:rsidRDefault="000E5077">
      <w:pPr>
        <w:pStyle w:val="a3"/>
        <w:spacing w:line="244" w:lineRule="auto"/>
        <w:ind w:right="1185"/>
        <w:jc w:val="both"/>
        <w:rPr>
          <w:color w:val="0D0D0D"/>
          <w:sz w:val="19"/>
          <w:szCs w:val="19"/>
          <w:lang w:val="uk-UA"/>
        </w:rPr>
      </w:pPr>
      <w:r w:rsidRPr="009033E2">
        <w:rPr>
          <w:color w:val="0D0D0D"/>
          <w:sz w:val="19"/>
          <w:szCs w:val="19"/>
          <w:lang w:val="uk-UA"/>
        </w:rPr>
        <w:t>Згідно з ЄСР 1995, в систему введено тільки ПДВ, що не підлягає відрахуванню. У повній системі ПДВ, що не підлягає відрахуванню, розподіляється за продуктом між галузями і категоріями кінцевого споживання, які звільнені від відрахування ПДВ. На відміну від торговельних і транспортних націнок та інших чистих податків на продукти, розподіл ПДВ по продукції важко розрахувати без відома деталей сторони споживання системи.</w:t>
      </w:r>
    </w:p>
    <w:p w:rsidR="000E5077" w:rsidRPr="009033E2" w:rsidRDefault="000E5077">
      <w:pPr>
        <w:pStyle w:val="a3"/>
        <w:jc w:val="both"/>
        <w:rPr>
          <w:color w:val="0D0D0D"/>
          <w:spacing w:val="4"/>
          <w:sz w:val="19"/>
          <w:szCs w:val="19"/>
          <w:lang w:val="uk-UA"/>
        </w:rPr>
      </w:pPr>
    </w:p>
    <w:p w:rsidR="000E5077" w:rsidRPr="009033E2" w:rsidRDefault="000E5077">
      <w:pPr>
        <w:pStyle w:val="a3"/>
        <w:jc w:val="both"/>
        <w:rPr>
          <w:color w:val="0D0D0D"/>
          <w:sz w:val="19"/>
          <w:szCs w:val="19"/>
          <w:lang w:val="uk-UA"/>
        </w:rPr>
      </w:pPr>
      <w:r w:rsidRPr="009033E2">
        <w:rPr>
          <w:color w:val="0D0D0D"/>
          <w:spacing w:val="4"/>
          <w:sz w:val="19"/>
          <w:szCs w:val="19"/>
          <w:lang w:val="uk-UA"/>
        </w:rPr>
        <w:t>У кожній клітинці продукту в таблиці споживання ПДВ буде залежати від</w:t>
      </w:r>
      <w:r w:rsidRPr="009033E2">
        <w:rPr>
          <w:color w:val="0D0D0D"/>
          <w:spacing w:val="-2"/>
          <w:sz w:val="19"/>
          <w:szCs w:val="19"/>
          <w:lang w:val="uk-UA"/>
        </w:rPr>
        <w:t>:</w:t>
      </w:r>
    </w:p>
    <w:p w:rsidR="000E5077" w:rsidRPr="009033E2" w:rsidRDefault="000E5077">
      <w:pPr>
        <w:spacing w:before="5"/>
        <w:rPr>
          <w:rFonts w:ascii="Times New Roman" w:hAnsi="Times New Roman"/>
          <w:color w:val="0D0D0D"/>
          <w:sz w:val="19"/>
          <w:szCs w:val="19"/>
          <w:lang w:val="uk-UA"/>
        </w:rPr>
      </w:pPr>
    </w:p>
    <w:p w:rsidR="000E5077" w:rsidRPr="009033E2" w:rsidRDefault="000E5077">
      <w:pPr>
        <w:pStyle w:val="a3"/>
        <w:spacing w:before="60"/>
        <w:ind w:left="727"/>
        <w:rPr>
          <w:color w:val="0D0D0D"/>
          <w:sz w:val="19"/>
          <w:szCs w:val="19"/>
          <w:lang w:val="uk-UA"/>
        </w:rPr>
      </w:pPr>
      <w:r w:rsidRPr="009033E2">
        <w:rPr>
          <w:rFonts w:ascii="Century"/>
          <w:color w:val="0D0D0D"/>
          <w:position w:val="2"/>
          <w:sz w:val="19"/>
          <w:szCs w:val="19"/>
          <w:lang w:val="uk-UA"/>
        </w:rPr>
        <w:t xml:space="preserve">-   </w:t>
      </w:r>
      <w:r w:rsidRPr="009033E2">
        <w:rPr>
          <w:rFonts w:ascii="Century"/>
          <w:color w:val="0D0D0D"/>
          <w:spacing w:val="13"/>
          <w:position w:val="2"/>
          <w:sz w:val="19"/>
          <w:szCs w:val="19"/>
          <w:lang w:val="uk-UA"/>
        </w:rPr>
        <w:t xml:space="preserve"> </w:t>
      </w:r>
      <w:r w:rsidRPr="009033E2">
        <w:rPr>
          <w:color w:val="0D0D0D"/>
          <w:sz w:val="19"/>
          <w:szCs w:val="19"/>
          <w:lang w:val="uk-UA"/>
        </w:rPr>
        <w:t>ставки ПДВ. Ставки можуть різнитися для різних продуктів.</w:t>
      </w:r>
    </w:p>
    <w:p w:rsidR="000E5077" w:rsidRPr="009033E2" w:rsidRDefault="000E5077">
      <w:pPr>
        <w:pStyle w:val="a3"/>
        <w:spacing w:before="117"/>
        <w:ind w:left="727"/>
        <w:rPr>
          <w:color w:val="0D0D0D"/>
          <w:sz w:val="19"/>
          <w:szCs w:val="19"/>
          <w:lang w:val="uk-UA"/>
        </w:rPr>
      </w:pPr>
      <w:r w:rsidRPr="009033E2">
        <w:rPr>
          <w:rFonts w:ascii="Century" w:hAnsi="Century" w:cs="Century"/>
          <w:color w:val="0D0D0D"/>
          <w:position w:val="2"/>
          <w:sz w:val="19"/>
          <w:szCs w:val="19"/>
          <w:lang w:val="uk-UA"/>
        </w:rPr>
        <w:t xml:space="preserve">-   </w:t>
      </w:r>
      <w:r w:rsidRPr="009033E2">
        <w:rPr>
          <w:rFonts w:ascii="Century" w:hAnsi="Century" w:cs="Century"/>
          <w:color w:val="0D0D0D"/>
          <w:spacing w:val="20"/>
          <w:position w:val="2"/>
          <w:sz w:val="19"/>
          <w:szCs w:val="19"/>
          <w:lang w:val="uk-UA"/>
        </w:rPr>
        <w:t xml:space="preserve"> </w:t>
      </w:r>
      <w:r w:rsidRPr="009033E2">
        <w:rPr>
          <w:color w:val="0D0D0D"/>
          <w:spacing w:val="-13"/>
          <w:sz w:val="19"/>
          <w:szCs w:val="19"/>
          <w:lang w:val="uk-UA"/>
        </w:rPr>
        <w:t>частка вартості продукту, яка звільняється від ПДВ.</w:t>
      </w:r>
    </w:p>
    <w:p w:rsidR="000E5077" w:rsidRPr="009033E2" w:rsidRDefault="000E5077">
      <w:pPr>
        <w:pStyle w:val="a3"/>
        <w:spacing w:before="117"/>
        <w:ind w:left="727"/>
        <w:rPr>
          <w:color w:val="0D0D0D"/>
          <w:sz w:val="19"/>
          <w:szCs w:val="19"/>
          <w:lang w:val="uk-UA"/>
        </w:rPr>
      </w:pPr>
      <w:r w:rsidRPr="009033E2">
        <w:rPr>
          <w:rFonts w:ascii="Century"/>
          <w:color w:val="0D0D0D"/>
          <w:position w:val="2"/>
          <w:sz w:val="19"/>
          <w:szCs w:val="19"/>
          <w:lang w:val="uk-UA"/>
        </w:rPr>
        <w:t xml:space="preserve">-   </w:t>
      </w:r>
      <w:r w:rsidRPr="009033E2">
        <w:rPr>
          <w:rFonts w:ascii="Century"/>
          <w:color w:val="0D0D0D"/>
          <w:spacing w:val="29"/>
          <w:position w:val="2"/>
          <w:sz w:val="19"/>
          <w:szCs w:val="19"/>
          <w:lang w:val="uk-UA"/>
        </w:rPr>
        <w:t xml:space="preserve"> </w:t>
      </w:r>
      <w:r w:rsidRPr="009033E2">
        <w:rPr>
          <w:color w:val="0D0D0D"/>
          <w:spacing w:val="1"/>
          <w:sz w:val="19"/>
          <w:szCs w:val="19"/>
          <w:lang w:val="uk-UA"/>
        </w:rPr>
        <w:t>частка вартості, яка прихована від оподаткування.</w:t>
      </w:r>
    </w:p>
    <w:p w:rsidR="000E5077" w:rsidRPr="009033E2" w:rsidRDefault="000E5077">
      <w:pPr>
        <w:pStyle w:val="a3"/>
        <w:spacing w:before="117" w:line="244" w:lineRule="auto"/>
        <w:ind w:left="954" w:right="1185" w:hanging="227"/>
        <w:jc w:val="both"/>
        <w:rPr>
          <w:color w:val="0D0D0D"/>
          <w:sz w:val="19"/>
          <w:szCs w:val="19"/>
          <w:lang w:val="uk-UA"/>
        </w:rPr>
      </w:pPr>
      <w:r w:rsidRPr="009033E2">
        <w:rPr>
          <w:rFonts w:ascii="Century"/>
          <w:color w:val="0D0D0D"/>
          <w:position w:val="2"/>
          <w:sz w:val="19"/>
          <w:szCs w:val="19"/>
          <w:lang w:val="uk-UA"/>
        </w:rPr>
        <w:t>-</w:t>
      </w:r>
      <w:r w:rsidRPr="009033E2">
        <w:rPr>
          <w:rFonts w:ascii="Century"/>
          <w:color w:val="0D0D0D"/>
          <w:spacing w:val="38"/>
          <w:position w:val="2"/>
          <w:sz w:val="19"/>
          <w:szCs w:val="19"/>
          <w:lang w:val="uk-UA"/>
        </w:rPr>
        <w:t xml:space="preserve">  </w:t>
      </w:r>
      <w:r w:rsidRPr="009033E2">
        <w:rPr>
          <w:color w:val="0D0D0D"/>
          <w:spacing w:val="-13"/>
          <w:sz w:val="19"/>
          <w:szCs w:val="19"/>
          <w:lang w:val="uk-UA"/>
        </w:rPr>
        <w:t xml:space="preserve">частка ПДВ, що підлягає відрахуванню в кожній галузі, коли продукт використовується в якості проміжного споживання або валового </w:t>
      </w:r>
      <w:r w:rsidR="0014589C" w:rsidRPr="009033E2">
        <w:rPr>
          <w:color w:val="0D0D0D"/>
          <w:spacing w:val="-13"/>
          <w:sz w:val="19"/>
          <w:szCs w:val="19"/>
          <w:lang w:val="uk-UA"/>
        </w:rPr>
        <w:t>накопичення</w:t>
      </w:r>
      <w:r w:rsidRPr="009033E2">
        <w:rPr>
          <w:color w:val="0D0D0D"/>
          <w:spacing w:val="-13"/>
          <w:sz w:val="19"/>
          <w:szCs w:val="19"/>
          <w:lang w:val="uk-UA"/>
        </w:rPr>
        <w:t xml:space="preserve"> капіталу.</w:t>
      </w:r>
      <w:r w:rsidRPr="009033E2">
        <w:rPr>
          <w:color w:val="0D0D0D"/>
          <w:sz w:val="19"/>
          <w:szCs w:val="19"/>
          <w:lang w:val="uk-UA"/>
        </w:rPr>
        <w:t xml:space="preserve"> </w:t>
      </w:r>
      <w:r w:rsidRPr="009033E2">
        <w:rPr>
          <w:color w:val="0D0D0D"/>
          <w:spacing w:val="-13"/>
          <w:sz w:val="19"/>
          <w:szCs w:val="19"/>
          <w:lang w:val="uk-UA"/>
        </w:rPr>
        <w:t>Ця частка буде дорівнювати нулю в галузях, яким не дозволено утримувати ПДВ.</w:t>
      </w:r>
    </w:p>
    <w:p w:rsidR="000E5077" w:rsidRPr="009033E2" w:rsidRDefault="000E5077">
      <w:pPr>
        <w:pStyle w:val="a3"/>
        <w:spacing w:before="113" w:line="244" w:lineRule="auto"/>
        <w:ind w:left="954" w:right="1184" w:hanging="227"/>
        <w:jc w:val="both"/>
        <w:rPr>
          <w:color w:val="0D0D0D"/>
          <w:sz w:val="19"/>
          <w:szCs w:val="19"/>
          <w:lang w:val="uk-UA"/>
        </w:rPr>
      </w:pPr>
      <w:r w:rsidRPr="009033E2">
        <w:rPr>
          <w:rFonts w:ascii="Century"/>
          <w:color w:val="0D0D0D"/>
          <w:position w:val="2"/>
          <w:sz w:val="19"/>
          <w:szCs w:val="19"/>
          <w:lang w:val="uk-UA"/>
        </w:rPr>
        <w:t>-</w:t>
      </w:r>
      <w:r w:rsidRPr="009033E2">
        <w:rPr>
          <w:rFonts w:ascii="Century"/>
          <w:color w:val="0D0D0D"/>
          <w:spacing w:val="25"/>
          <w:position w:val="2"/>
          <w:sz w:val="19"/>
          <w:szCs w:val="19"/>
          <w:lang w:val="uk-UA"/>
        </w:rPr>
        <w:t xml:space="preserve"> </w:t>
      </w:r>
      <w:r w:rsidRPr="009033E2">
        <w:rPr>
          <w:color w:val="0D0D0D"/>
          <w:spacing w:val="2"/>
          <w:sz w:val="19"/>
          <w:szCs w:val="19"/>
          <w:lang w:val="uk-UA"/>
        </w:rPr>
        <w:t xml:space="preserve">будь-який виняток або спеціальний механізм, який випливає із законодавства з ПДВ та адміністративної практики. Приклади: ПДВ на певні продукти ніколи не вираховується, незалежно від того, використовуються вони галузями, що відраховують ПДВ чи ні; продукти можуть бути звільнені від ПДВ, коли використовуються для певних цілей. ПДВ для певних продуктів може бути заснований на базовій вартості плюс торговельні та транспортні націнки, а загальне правило полягає в тому, що ПДВ сплачується від суми </w:t>
      </w:r>
      <w:r w:rsidR="0014589C" w:rsidRPr="009033E2">
        <w:rPr>
          <w:color w:val="0D0D0D"/>
          <w:spacing w:val="2"/>
          <w:sz w:val="19"/>
          <w:szCs w:val="19"/>
          <w:lang w:val="uk-UA"/>
        </w:rPr>
        <w:t>основної</w:t>
      </w:r>
      <w:r w:rsidRPr="009033E2">
        <w:rPr>
          <w:color w:val="0D0D0D"/>
          <w:spacing w:val="2"/>
          <w:sz w:val="19"/>
          <w:szCs w:val="19"/>
          <w:lang w:val="uk-UA"/>
        </w:rPr>
        <w:t xml:space="preserve"> вартості, торговельних і транспортних націнок та інших чистих податків.</w:t>
      </w:r>
    </w:p>
    <w:p w:rsidR="000E5077" w:rsidRPr="009033E2" w:rsidRDefault="000E5077">
      <w:pPr>
        <w:spacing w:line="244" w:lineRule="auto"/>
        <w:jc w:val="both"/>
        <w:rPr>
          <w:color w:val="0D0D0D"/>
          <w:lang w:val="uk-UA"/>
        </w:rPr>
        <w:sectPr w:rsidR="000E5077" w:rsidRPr="009033E2">
          <w:pgSz w:w="11910" w:h="16840"/>
          <w:pgMar w:top="1400" w:right="0" w:bottom="860" w:left="860" w:header="808" w:footer="665" w:gutter="0"/>
          <w:cols w:space="720"/>
        </w:sectPr>
      </w:pPr>
    </w:p>
    <w:p w:rsidR="000E5077" w:rsidRPr="009033E2" w:rsidRDefault="000E5077">
      <w:pPr>
        <w:rPr>
          <w:rFonts w:ascii="Times New Roman" w:hAnsi="Times New Roman"/>
          <w:color w:val="0D0D0D"/>
          <w:sz w:val="20"/>
          <w:szCs w:val="20"/>
          <w:lang w:val="uk-UA"/>
        </w:rPr>
      </w:pPr>
    </w:p>
    <w:p w:rsidR="000E5077" w:rsidRPr="009033E2" w:rsidRDefault="000E5077">
      <w:pPr>
        <w:pStyle w:val="a3"/>
        <w:spacing w:before="60" w:line="244" w:lineRule="auto"/>
        <w:ind w:left="2040" w:hanging="227"/>
        <w:rPr>
          <w:color w:val="0D0D0D"/>
          <w:lang w:val="uk-UA"/>
        </w:rPr>
      </w:pPr>
      <w:r w:rsidRPr="009033E2">
        <w:rPr>
          <w:rFonts w:ascii="Century"/>
          <w:color w:val="0D0D0D"/>
          <w:position w:val="2"/>
          <w:sz w:val="14"/>
          <w:lang w:val="uk-UA"/>
        </w:rPr>
        <w:t xml:space="preserve">-   </w:t>
      </w:r>
      <w:r w:rsidRPr="009033E2">
        <w:rPr>
          <w:rFonts w:ascii="Century"/>
          <w:color w:val="0D0D0D"/>
          <w:spacing w:val="23"/>
          <w:position w:val="2"/>
          <w:sz w:val="14"/>
          <w:lang w:val="uk-UA"/>
        </w:rPr>
        <w:t xml:space="preserve"> </w:t>
      </w:r>
      <w:r w:rsidRPr="009033E2">
        <w:rPr>
          <w:color w:val="0D0D0D"/>
          <w:lang w:val="uk-UA"/>
        </w:rPr>
        <w:t>може знадобитися коригування у бік зниження, коли законодавство допускає відрахування безнадійних боргів від оподатковуваної доданої вартості.</w:t>
      </w:r>
    </w:p>
    <w:p w:rsidR="000E5077" w:rsidRPr="009033E2" w:rsidRDefault="000E5077">
      <w:pPr>
        <w:pStyle w:val="a3"/>
        <w:spacing w:before="113" w:line="244" w:lineRule="auto"/>
        <w:ind w:left="1190" w:right="120"/>
        <w:jc w:val="both"/>
        <w:rPr>
          <w:color w:val="0D0D0D"/>
          <w:lang w:val="uk-UA"/>
        </w:rPr>
      </w:pPr>
      <w:r w:rsidRPr="009033E2">
        <w:rPr>
          <w:color w:val="0D0D0D"/>
          <w:lang w:val="uk-UA"/>
        </w:rPr>
        <w:t>Законодавство ПДВ може бути змодельоване за допомогою процедури електронної обробки даних (</w:t>
      </w:r>
      <w:r w:rsidR="00491A74" w:rsidRPr="009033E2">
        <w:rPr>
          <w:color w:val="0D0D0D"/>
          <w:lang w:val="uk-UA"/>
        </w:rPr>
        <w:t>ЕОД</w:t>
      </w:r>
      <w:r w:rsidRPr="009033E2">
        <w:rPr>
          <w:color w:val="0D0D0D"/>
          <w:lang w:val="uk-UA"/>
        </w:rPr>
        <w:t>). У детальній системі можна розрахувати ПДВ для кожної окремої клітини сторони споживання. Значення ПДВ також оновлюються, кожного разу, коли значення на стороні споживання змінюються в процесі балансування. Загальна сума ПДВ, первісно розрахована, може бути порівняна із загальною сумою ПДВ, показаною на рахунках уряду. Це порівняння може виявити необхідність коригувань у процедурі оцінки ПДВ або в деяких початкових значеннях системи.</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4"/>
        <w:jc w:val="both"/>
        <w:rPr>
          <w:color w:val="0D0D0D"/>
          <w:lang w:val="uk-UA"/>
        </w:rPr>
      </w:pPr>
      <w:r w:rsidRPr="009033E2">
        <w:rPr>
          <w:color w:val="0D0D0D"/>
          <w:spacing w:val="-2"/>
          <w:lang w:val="uk-UA"/>
        </w:rPr>
        <w:t>Як і у випадку проміжного споживання, ПДВ, що не підлягає відрахуванню, на інвестиції буде залежати від розподілу валового приросту основного капіталу серед галузей промисловості. Це важливий аргумент на користь складання серії початкових інвестиційних матриць до створення початкової версії сторони споживання.</w:t>
      </w:r>
    </w:p>
    <w:p w:rsidR="000E5077" w:rsidRPr="009033E2" w:rsidRDefault="000E5077">
      <w:pPr>
        <w:spacing w:before="7"/>
        <w:rPr>
          <w:rFonts w:ascii="Times New Roman" w:hAnsi="Times New Roman"/>
          <w:sz w:val="25"/>
          <w:szCs w:val="25"/>
          <w:lang w:val="uk-UA"/>
        </w:rPr>
      </w:pPr>
    </w:p>
    <w:p w:rsidR="000E5077" w:rsidRPr="009033E2" w:rsidRDefault="000E5077" w:rsidP="00632BF1">
      <w:pPr>
        <w:pStyle w:val="2"/>
        <w:numPr>
          <w:ilvl w:val="2"/>
          <w:numId w:val="2"/>
        </w:numPr>
        <w:tabs>
          <w:tab w:val="left" w:pos="2010"/>
        </w:tabs>
        <w:rPr>
          <w:b w:val="0"/>
          <w:bCs w:val="0"/>
          <w:lang w:val="uk-UA"/>
        </w:rPr>
      </w:pPr>
      <w:r w:rsidRPr="009033E2">
        <w:rPr>
          <w:color w:val="404041"/>
          <w:spacing w:val="-2"/>
          <w:w w:val="110"/>
          <w:lang w:val="uk-UA"/>
        </w:rPr>
        <w:t>Споживання віртуальних продуктів і галузей</w:t>
      </w:r>
    </w:p>
    <w:p w:rsidR="000E5077" w:rsidRPr="009033E2" w:rsidRDefault="000E5077">
      <w:pPr>
        <w:spacing w:before="11"/>
        <w:rPr>
          <w:rFonts w:cs="Calibri"/>
          <w:sz w:val="16"/>
          <w:szCs w:val="16"/>
          <w:lang w:val="uk-UA"/>
        </w:rPr>
      </w:pPr>
    </w:p>
    <w:p w:rsidR="000E5077" w:rsidRPr="009033E2" w:rsidRDefault="000E5077">
      <w:pPr>
        <w:pStyle w:val="a3"/>
        <w:spacing w:line="244" w:lineRule="auto"/>
        <w:ind w:left="1190" w:right="115"/>
        <w:jc w:val="both"/>
        <w:rPr>
          <w:color w:val="0D0D0D"/>
          <w:lang w:val="uk-UA"/>
        </w:rPr>
      </w:pPr>
      <w:r w:rsidRPr="009033E2">
        <w:rPr>
          <w:color w:val="0D0D0D"/>
          <w:spacing w:val="-2"/>
          <w:lang w:val="uk-UA"/>
        </w:rPr>
        <w:t xml:space="preserve">Деякі продукти використовуються в більшості галузей в невеликих кількостях в якості проміжного споживання, але вхідні структури для цих продуктів не можна базувати на статистичних джерелах. Прикладами можуть служити електричні лампочки, олівці, канцелярські товари, дрібний посуд для використання в офісі, тощо. У бізнес-рахунках витрати на такі продукти часто будуть приховані як «інші витрати» разом з різними послугами, тому що вони, як правило, не є сировиною для промислового використання. Якщо повний розподіл постачання і споживання для кожного з цих продуктів наведено в окремих рядках, балансування може зайняти надмірно багато часу, беручи до уваги відсутність інформації та відносні невеликі обсяги для кожної галузі. З іншого боку, може бути не доцільним розбивати основні продукти на </w:t>
      </w:r>
      <w:r w:rsidR="00491A74" w:rsidRPr="009033E2">
        <w:rPr>
          <w:color w:val="0D0D0D"/>
          <w:spacing w:val="-2"/>
          <w:lang w:val="uk-UA"/>
        </w:rPr>
        <w:t>моно продукти</w:t>
      </w:r>
      <w:r w:rsidRPr="009033E2">
        <w:rPr>
          <w:color w:val="0D0D0D"/>
          <w:spacing w:val="-2"/>
          <w:lang w:val="uk-UA"/>
        </w:rPr>
        <w:t>, так як вони часто належать до різних частин товарної номенклатури.</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9"/>
        <w:jc w:val="both"/>
        <w:rPr>
          <w:color w:val="0D0D0D"/>
          <w:lang w:val="uk-UA"/>
        </w:rPr>
      </w:pPr>
      <w:r w:rsidRPr="009033E2">
        <w:rPr>
          <w:color w:val="0D0D0D"/>
          <w:lang w:val="uk-UA"/>
        </w:rPr>
        <w:t>Однак, щоб полегшити процедуру балансування, можна показати споживання таких комбінацій продуктів в якості одиночних рядів «віртуальних продуктів» під час балансування. Технічно перехід від основних продуктів до комбінованого «віртуального продукту» робиться шляхом введення відповідної «віртуальної галузі». На стороні споживання додається колонка для введення віртуальної галузі. В неї вносяться дані продуктів, згрупованих як віртуальний продукт. У матриці постачання додається колонка для випуску віртуальної галузі. Єдине значення в цій колонці – це постачання відповідного віртуального продукту. Коли система збалансована, випуск віртуального продукту в базових цінах повинен дорівнювати сумі проміжних товарів у відповідній віртуальній галузі в цінах покупців.</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8"/>
        <w:jc w:val="both"/>
        <w:rPr>
          <w:color w:val="0D0D0D"/>
          <w:lang w:val="uk-UA"/>
        </w:rPr>
      </w:pPr>
      <w:r w:rsidRPr="009033E2">
        <w:rPr>
          <w:color w:val="0D0D0D"/>
          <w:spacing w:val="1"/>
          <w:lang w:val="uk-UA"/>
        </w:rPr>
        <w:t>Ці рядки і стовпці, звичайно, використовуються тільки в якості технічних засобів в процесі балансування і повинні бути видалені після закінчення балансування. Звідси випливає, що у віртуальній галузі не створюється додана вартість, і в ній, звичайно, не має ніякої зайнятості або накопичення капіталу. У процесі балансування віртуальні продукти розподіляються серед категорій споживання, як і будь-які інші товари. Коли система збалансована, віртуальна галузь і відповідний віртуальний продукт можуть бути замінені продуктом згідно матриці галузей економіки, виходячи з припущення, що кожне споживання віртуального продукту складається з пропорційних часток всіх затрат у віртуальній галузі. Слід підкреслити, що продукти, згруповані як один віртуальний продукт, повинні бути відносно незначних обсягів.</w:t>
      </w:r>
    </w:p>
    <w:p w:rsidR="000E5077" w:rsidRPr="009033E2" w:rsidRDefault="000E5077">
      <w:pPr>
        <w:rPr>
          <w:rFonts w:ascii="Times New Roman" w:hAnsi="Times New Roman"/>
          <w:color w:val="0D0D0D"/>
          <w:sz w:val="20"/>
          <w:szCs w:val="20"/>
          <w:lang w:val="uk-UA"/>
        </w:rPr>
      </w:pPr>
    </w:p>
    <w:p w:rsidR="000E5077" w:rsidRPr="009033E2" w:rsidRDefault="000E5077">
      <w:pPr>
        <w:spacing w:before="7"/>
        <w:rPr>
          <w:rFonts w:ascii="Times New Roman" w:hAnsi="Times New Roman"/>
          <w:sz w:val="25"/>
          <w:szCs w:val="25"/>
          <w:lang w:val="uk-UA"/>
        </w:rPr>
      </w:pPr>
    </w:p>
    <w:p w:rsidR="000E5077" w:rsidRPr="009033E2" w:rsidRDefault="000E5077" w:rsidP="00632BF1">
      <w:pPr>
        <w:pStyle w:val="1"/>
        <w:numPr>
          <w:ilvl w:val="1"/>
          <w:numId w:val="1"/>
        </w:numPr>
        <w:tabs>
          <w:tab w:val="left" w:pos="2041"/>
        </w:tabs>
        <w:rPr>
          <w:lang w:val="uk-UA"/>
        </w:rPr>
      </w:pPr>
      <w:r w:rsidRPr="009033E2">
        <w:rPr>
          <w:color w:val="404041"/>
          <w:spacing w:val="-4"/>
          <w:w w:val="105"/>
          <w:lang w:val="uk-UA"/>
        </w:rPr>
        <w:t xml:space="preserve">Порядок балансування </w:t>
      </w:r>
    </w:p>
    <w:p w:rsidR="000E5077" w:rsidRPr="009033E2" w:rsidRDefault="000E5077">
      <w:pPr>
        <w:spacing w:before="2"/>
        <w:rPr>
          <w:rFonts w:cs="Calibri"/>
          <w:sz w:val="35"/>
          <w:szCs w:val="35"/>
          <w:lang w:val="uk-UA"/>
        </w:rPr>
      </w:pPr>
    </w:p>
    <w:p w:rsidR="000E5077" w:rsidRPr="009033E2" w:rsidRDefault="000E5077" w:rsidP="00632BF1">
      <w:pPr>
        <w:pStyle w:val="2"/>
        <w:numPr>
          <w:ilvl w:val="2"/>
          <w:numId w:val="1"/>
        </w:numPr>
        <w:tabs>
          <w:tab w:val="left" w:pos="2011"/>
        </w:tabs>
        <w:rPr>
          <w:b w:val="0"/>
          <w:bCs w:val="0"/>
          <w:lang w:val="uk-UA"/>
        </w:rPr>
      </w:pPr>
      <w:r w:rsidRPr="009033E2">
        <w:rPr>
          <w:color w:val="404041"/>
          <w:spacing w:val="-1"/>
          <w:w w:val="110"/>
          <w:lang w:val="uk-UA"/>
        </w:rPr>
        <w:t>Автоматичне балансування</w:t>
      </w:r>
    </w:p>
    <w:p w:rsidR="000E5077" w:rsidRPr="009033E2" w:rsidRDefault="000E5077">
      <w:pPr>
        <w:spacing w:before="11"/>
        <w:rPr>
          <w:rFonts w:cs="Calibri"/>
          <w:sz w:val="16"/>
          <w:szCs w:val="16"/>
          <w:lang w:val="uk-UA"/>
        </w:rPr>
      </w:pPr>
    </w:p>
    <w:p w:rsidR="000E5077" w:rsidRPr="009033E2" w:rsidRDefault="000E5077">
      <w:pPr>
        <w:pStyle w:val="a3"/>
        <w:spacing w:line="244" w:lineRule="auto"/>
        <w:ind w:left="1190" w:right="117"/>
        <w:jc w:val="both"/>
        <w:rPr>
          <w:color w:val="0D0D0D"/>
          <w:lang w:val="uk-UA"/>
        </w:rPr>
      </w:pPr>
      <w:r w:rsidRPr="009033E2">
        <w:rPr>
          <w:color w:val="0D0D0D"/>
          <w:lang w:val="uk-UA"/>
        </w:rPr>
        <w:t xml:space="preserve">Перед початком процедури автоматичного балансування всі дані складаються воєдино як цілісна незбалансована система товарних потоків за поточний рік. </w:t>
      </w:r>
      <w:r w:rsidR="00491A74" w:rsidRPr="009033E2">
        <w:rPr>
          <w:color w:val="0D0D0D"/>
          <w:lang w:val="uk-UA"/>
        </w:rPr>
        <w:t>На практиці створюється файл ЕОД</w:t>
      </w:r>
      <w:r w:rsidRPr="009033E2">
        <w:rPr>
          <w:color w:val="0D0D0D"/>
          <w:lang w:val="uk-UA"/>
        </w:rPr>
        <w:t xml:space="preserve"> зі значеннями у всіх клітинах, які повинні бути ненульові у готовій системі.</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6"/>
        <w:jc w:val="both"/>
        <w:rPr>
          <w:color w:val="0D0D0D"/>
          <w:lang w:val="uk-UA"/>
        </w:rPr>
      </w:pPr>
      <w:r w:rsidRPr="009033E2">
        <w:rPr>
          <w:color w:val="0D0D0D"/>
          <w:spacing w:val="1"/>
          <w:lang w:val="uk-UA"/>
        </w:rPr>
        <w:t>Всім заданим клітинам присвоюються їх правильні значення. Задані значення повинні упізнаватися комп'ютером; в іншому випадку задані значення будуть змінюватися в процесі балансування. Простим рішенням є ставити відмітку у запис, кожного разу коли значення задане. Коли всі рівні сторони споживання балансуються одночасно, рівні повинні бути відмічені окремо. Задані значення на стороні споживання можуть бути не завжди визначені для всіх рівнів від базових цін до цін покупців. Щоб переконатися, що всі записи пра</w:t>
      </w:r>
      <w:r w:rsidR="00491A74" w:rsidRPr="009033E2">
        <w:rPr>
          <w:color w:val="0D0D0D"/>
          <w:spacing w:val="1"/>
          <w:lang w:val="uk-UA"/>
        </w:rPr>
        <w:t>вильні, процедура ЕОД</w:t>
      </w:r>
      <w:r w:rsidRPr="009033E2">
        <w:rPr>
          <w:color w:val="0D0D0D"/>
          <w:spacing w:val="1"/>
          <w:lang w:val="uk-UA"/>
        </w:rPr>
        <w:t xml:space="preserve"> повинна перерахувати незадані рівні записів, що містять задані значення, використовуючи зв’язки від записів за замовчуванням цих клітин.</w:t>
      </w:r>
    </w:p>
    <w:p w:rsidR="000E5077" w:rsidRPr="009033E2" w:rsidRDefault="000E5077">
      <w:pPr>
        <w:spacing w:line="244" w:lineRule="auto"/>
        <w:jc w:val="both"/>
        <w:rPr>
          <w:lang w:val="uk-UA"/>
        </w:rPr>
        <w:sectPr w:rsidR="000E5077" w:rsidRPr="009033E2">
          <w:footerReference w:type="even" r:id="rId34"/>
          <w:footerReference w:type="default" r:id="rId35"/>
          <w:pgSz w:w="11910" w:h="16840"/>
          <w:pgMar w:top="1400" w:right="840" w:bottom="860" w:left="0" w:header="808" w:footer="665" w:gutter="0"/>
          <w:pgNumType w:start="222"/>
          <w:cols w:space="720"/>
        </w:sectPr>
      </w:pPr>
    </w:p>
    <w:p w:rsidR="000E5077" w:rsidRPr="009033E2" w:rsidRDefault="000E5077">
      <w:pPr>
        <w:pStyle w:val="a3"/>
        <w:spacing w:before="60" w:line="244" w:lineRule="auto"/>
        <w:ind w:right="1190"/>
        <w:jc w:val="both"/>
        <w:rPr>
          <w:color w:val="0D0D0D"/>
          <w:lang w:val="uk-UA"/>
        </w:rPr>
      </w:pPr>
      <w:r w:rsidRPr="009033E2">
        <w:rPr>
          <w:color w:val="0D0D0D"/>
          <w:spacing w:val="1"/>
          <w:lang w:val="uk-UA"/>
        </w:rPr>
        <w:lastRenderedPageBreak/>
        <w:t>Всі інші клітини заповнюються їх початковими значеннями. Там де немає іншої інформації, завищені значення попереднього року слугують в якості значень за замовчуванням.</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94"/>
        <w:jc w:val="both"/>
        <w:rPr>
          <w:color w:val="0D0D0D"/>
          <w:lang w:val="uk-UA"/>
        </w:rPr>
      </w:pPr>
      <w:r w:rsidRPr="009033E2">
        <w:rPr>
          <w:color w:val="0D0D0D"/>
          <w:spacing w:val="1"/>
          <w:lang w:val="uk-UA"/>
        </w:rPr>
        <w:t>У незбалансованому файлі для більшості продуктів споживання не буде рівним постачанню в базовій вартості, і підсумки стовпців будуть, як правило, відрізнятися від цільових значень.</w:t>
      </w:r>
    </w:p>
    <w:p w:rsidR="000E5077" w:rsidRPr="009033E2" w:rsidRDefault="000E5077">
      <w:pPr>
        <w:spacing w:before="9"/>
        <w:rPr>
          <w:rFonts w:ascii="Times New Roman" w:hAnsi="Times New Roman"/>
          <w:color w:val="003399"/>
          <w:sz w:val="24"/>
          <w:szCs w:val="24"/>
          <w:lang w:val="uk-UA"/>
        </w:rPr>
      </w:pPr>
    </w:p>
    <w:p w:rsidR="000E5077" w:rsidRPr="009033E2" w:rsidRDefault="000E5077">
      <w:pPr>
        <w:pStyle w:val="3"/>
        <w:jc w:val="both"/>
        <w:rPr>
          <w:b w:val="0"/>
          <w:bCs w:val="0"/>
          <w:lang w:val="uk-UA"/>
        </w:rPr>
      </w:pPr>
      <w:r w:rsidRPr="009033E2">
        <w:rPr>
          <w:color w:val="404041"/>
          <w:spacing w:val="-2"/>
          <w:w w:val="105"/>
          <w:lang w:val="uk-UA"/>
        </w:rPr>
        <w:t>Вертикальне балансування (узгодження стовпців)</w:t>
      </w:r>
    </w:p>
    <w:p w:rsidR="000E5077" w:rsidRPr="009033E2" w:rsidRDefault="000E5077">
      <w:pPr>
        <w:rPr>
          <w:rFonts w:cs="Calibri"/>
          <w:sz w:val="15"/>
          <w:szCs w:val="15"/>
          <w:lang w:val="uk-UA"/>
        </w:rPr>
      </w:pPr>
    </w:p>
    <w:p w:rsidR="000E5077" w:rsidRPr="009033E2" w:rsidRDefault="000E5077" w:rsidP="0088165E">
      <w:pPr>
        <w:pStyle w:val="a3"/>
        <w:spacing w:line="244" w:lineRule="auto"/>
        <w:ind w:right="1186"/>
        <w:jc w:val="both"/>
        <w:rPr>
          <w:color w:val="0D0D0D"/>
          <w:lang w:val="uk-UA"/>
        </w:rPr>
      </w:pPr>
      <w:r w:rsidRPr="009033E2">
        <w:rPr>
          <w:color w:val="0D0D0D"/>
          <w:lang w:val="uk-UA"/>
        </w:rPr>
        <w:t>Перший крок на шляху до збалансованої системи – це узгодження підсумків стовпців з цільовими значеннями стовпців. Для більшості категорій споживання цільові значення існують в цінах покупців. У повній системі цільові значення можуть існувати і для інших рівнів. Прикладом можуть бути торгові націнки в деяких групах споживання.</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84"/>
        <w:jc w:val="both"/>
        <w:rPr>
          <w:color w:val="0D0D0D"/>
          <w:lang w:val="uk-UA"/>
        </w:rPr>
      </w:pPr>
      <w:r w:rsidRPr="009033E2">
        <w:rPr>
          <w:color w:val="0D0D0D"/>
          <w:lang w:val="uk-UA"/>
        </w:rPr>
        <w:t>Процедура узгодження не повинна змінювати будь-які задані значення. Під час узгодження цін покупців з цільовими значеннями, треба розрахувати суму всіх заданих цін покупців. Це важливо пам’ятати при одночасному балансування на всіх рівнях; деякі значення можуть бути неявно задані в результаті заданих значень інших рівнів. Частку ПДВ, яка може бути розрахована на основі заданих значень, слід також розглядати як задану.</w:t>
      </w:r>
    </w:p>
    <w:p w:rsidR="000E5077" w:rsidRPr="009033E2" w:rsidRDefault="000E5077">
      <w:pPr>
        <w:spacing w:before="3"/>
        <w:rPr>
          <w:rFonts w:ascii="Times New Roman" w:hAnsi="Times New Roman"/>
          <w:color w:val="0D0D0D"/>
          <w:sz w:val="17"/>
          <w:szCs w:val="17"/>
          <w:lang w:val="uk-UA"/>
        </w:rPr>
      </w:pPr>
    </w:p>
    <w:p w:rsidR="000E5077" w:rsidRPr="009033E2" w:rsidRDefault="000E5077" w:rsidP="00632BF1">
      <w:pPr>
        <w:pStyle w:val="a3"/>
        <w:ind w:right="1127"/>
        <w:jc w:val="both"/>
        <w:rPr>
          <w:color w:val="0D0D0D"/>
          <w:lang w:val="uk-UA"/>
        </w:rPr>
      </w:pPr>
      <w:r w:rsidRPr="009033E2">
        <w:rPr>
          <w:color w:val="0D0D0D"/>
          <w:lang w:val="uk-UA"/>
        </w:rPr>
        <w:t>Щоб узгодити стовпець, усі незадані закупівельні ціни помножуються на:</w:t>
      </w:r>
    </w:p>
    <w:p w:rsidR="000E5077" w:rsidRPr="009033E2" w:rsidRDefault="000E5077" w:rsidP="00632BF1">
      <w:pPr>
        <w:spacing w:before="179"/>
        <w:ind w:left="103" w:right="1124"/>
        <w:jc w:val="both"/>
        <w:rPr>
          <w:rFonts w:ascii="Palatino Linotype" w:hAnsi="Palatino Linotype" w:cs="Palatino Linotype"/>
          <w:color w:val="0D0D0D"/>
          <w:sz w:val="20"/>
          <w:szCs w:val="20"/>
          <w:lang w:val="uk-UA"/>
        </w:rPr>
      </w:pPr>
      <w:r w:rsidRPr="009033E2">
        <w:rPr>
          <w:rFonts w:ascii="Palatino Linotype" w:eastAsia="Times New Roman"/>
          <w:i/>
          <w:color w:val="0D0D0D"/>
          <w:spacing w:val="-3"/>
          <w:sz w:val="20"/>
          <w:lang w:val="uk-UA"/>
        </w:rPr>
        <w:t>(</w:t>
      </w:r>
      <w:r w:rsidRPr="009033E2">
        <w:rPr>
          <w:rFonts w:ascii="Palatino Linotype" w:eastAsia="Times New Roman"/>
          <w:i/>
          <w:color w:val="0D0D0D"/>
          <w:spacing w:val="-3"/>
          <w:sz w:val="20"/>
          <w:lang w:val="uk-UA"/>
        </w:rPr>
        <w:t>Цільове</w:t>
      </w:r>
      <w:r w:rsidRPr="009033E2">
        <w:rPr>
          <w:rFonts w:ascii="Palatino Linotype" w:eastAsia="Times New Roman"/>
          <w:i/>
          <w:color w:val="0D0D0D"/>
          <w:spacing w:val="-3"/>
          <w:sz w:val="20"/>
          <w:lang w:val="uk-UA"/>
        </w:rPr>
        <w:t xml:space="preserve"> </w:t>
      </w:r>
      <w:r w:rsidRPr="009033E2">
        <w:rPr>
          <w:rFonts w:ascii="Palatino Linotype" w:eastAsia="Times New Roman"/>
          <w:i/>
          <w:color w:val="0D0D0D"/>
          <w:spacing w:val="-3"/>
          <w:sz w:val="20"/>
          <w:lang w:val="uk-UA"/>
        </w:rPr>
        <w:t>значення</w:t>
      </w:r>
      <w:r w:rsidRPr="009033E2">
        <w:rPr>
          <w:rFonts w:ascii="Palatino Linotype" w:eastAsia="Times New Roman"/>
          <w:i/>
          <w:color w:val="0D0D0D"/>
          <w:spacing w:val="-3"/>
          <w:sz w:val="20"/>
          <w:lang w:val="uk-UA"/>
        </w:rPr>
        <w:t xml:space="preserve"> - </w:t>
      </w:r>
      <w:r w:rsidRPr="009033E2">
        <w:rPr>
          <w:rFonts w:ascii="Palatino Linotype" w:eastAsia="Times New Roman"/>
          <w:i/>
          <w:color w:val="0D0D0D"/>
          <w:spacing w:val="-3"/>
          <w:sz w:val="20"/>
          <w:lang w:val="uk-UA"/>
        </w:rPr>
        <w:t>сума</w:t>
      </w:r>
      <w:r w:rsidRPr="009033E2">
        <w:rPr>
          <w:rFonts w:ascii="Palatino Linotype" w:eastAsia="Times New Roman"/>
          <w:i/>
          <w:color w:val="0D0D0D"/>
          <w:spacing w:val="-3"/>
          <w:sz w:val="20"/>
          <w:lang w:val="uk-UA"/>
        </w:rPr>
        <w:t xml:space="preserve"> </w:t>
      </w:r>
      <w:r w:rsidRPr="009033E2">
        <w:rPr>
          <w:rFonts w:ascii="Palatino Linotype" w:eastAsia="Times New Roman"/>
          <w:i/>
          <w:color w:val="0D0D0D"/>
          <w:spacing w:val="-3"/>
          <w:sz w:val="20"/>
          <w:lang w:val="uk-UA"/>
        </w:rPr>
        <w:t>заданих</w:t>
      </w:r>
      <w:r w:rsidRPr="009033E2">
        <w:rPr>
          <w:rFonts w:ascii="Palatino Linotype" w:eastAsia="Times New Roman"/>
          <w:i/>
          <w:color w:val="0D0D0D"/>
          <w:spacing w:val="-3"/>
          <w:sz w:val="20"/>
          <w:lang w:val="uk-UA"/>
        </w:rPr>
        <w:t xml:space="preserve"> </w:t>
      </w:r>
      <w:r w:rsidRPr="009033E2">
        <w:rPr>
          <w:rFonts w:ascii="Palatino Linotype" w:eastAsia="Times New Roman"/>
          <w:i/>
          <w:color w:val="0D0D0D"/>
          <w:spacing w:val="-3"/>
          <w:sz w:val="20"/>
          <w:lang w:val="uk-UA"/>
        </w:rPr>
        <w:t>значень</w:t>
      </w:r>
      <w:r w:rsidRPr="009033E2">
        <w:rPr>
          <w:rFonts w:ascii="Palatino Linotype" w:eastAsia="Times New Roman"/>
          <w:i/>
          <w:color w:val="0D0D0D"/>
          <w:spacing w:val="-3"/>
          <w:sz w:val="20"/>
          <w:lang w:val="uk-UA"/>
        </w:rPr>
        <w:t>) / (</w:t>
      </w:r>
      <w:r w:rsidRPr="009033E2">
        <w:rPr>
          <w:rFonts w:ascii="Palatino Linotype" w:eastAsia="Times New Roman"/>
          <w:i/>
          <w:color w:val="0D0D0D"/>
          <w:spacing w:val="-3"/>
          <w:sz w:val="20"/>
          <w:lang w:val="uk-UA"/>
        </w:rPr>
        <w:t>вихідний</w:t>
      </w:r>
      <w:r w:rsidRPr="009033E2">
        <w:rPr>
          <w:rFonts w:ascii="Palatino Linotype" w:eastAsia="Times New Roman"/>
          <w:i/>
          <w:color w:val="0D0D0D"/>
          <w:spacing w:val="-3"/>
          <w:sz w:val="20"/>
          <w:lang w:val="uk-UA"/>
        </w:rPr>
        <w:t xml:space="preserve"> </w:t>
      </w:r>
      <w:r w:rsidRPr="009033E2">
        <w:rPr>
          <w:rFonts w:ascii="Palatino Linotype" w:eastAsia="Times New Roman"/>
          <w:i/>
          <w:color w:val="0D0D0D"/>
          <w:spacing w:val="-3"/>
          <w:sz w:val="20"/>
          <w:lang w:val="uk-UA"/>
        </w:rPr>
        <w:t>підсумок</w:t>
      </w:r>
      <w:r w:rsidRPr="009033E2">
        <w:rPr>
          <w:rFonts w:ascii="Palatino Linotype" w:eastAsia="Times New Roman"/>
          <w:i/>
          <w:color w:val="0D0D0D"/>
          <w:spacing w:val="-3"/>
          <w:sz w:val="20"/>
          <w:lang w:val="uk-UA"/>
        </w:rPr>
        <w:t xml:space="preserve"> - </w:t>
      </w:r>
      <w:r w:rsidRPr="009033E2">
        <w:rPr>
          <w:rFonts w:ascii="Palatino Linotype" w:eastAsia="Times New Roman"/>
          <w:i/>
          <w:color w:val="0D0D0D"/>
          <w:spacing w:val="-3"/>
          <w:sz w:val="20"/>
          <w:lang w:val="uk-UA"/>
        </w:rPr>
        <w:t>сума</w:t>
      </w:r>
      <w:r w:rsidRPr="009033E2">
        <w:rPr>
          <w:rFonts w:ascii="Palatino Linotype" w:eastAsia="Times New Roman"/>
          <w:i/>
          <w:color w:val="0D0D0D"/>
          <w:spacing w:val="-3"/>
          <w:sz w:val="20"/>
          <w:lang w:val="uk-UA"/>
        </w:rPr>
        <w:t xml:space="preserve"> </w:t>
      </w:r>
      <w:r w:rsidRPr="009033E2">
        <w:rPr>
          <w:rFonts w:ascii="Palatino Linotype" w:eastAsia="Times New Roman"/>
          <w:i/>
          <w:color w:val="0D0D0D"/>
          <w:spacing w:val="-3"/>
          <w:sz w:val="20"/>
          <w:lang w:val="uk-UA"/>
        </w:rPr>
        <w:t>заданих</w:t>
      </w:r>
      <w:r w:rsidRPr="009033E2">
        <w:rPr>
          <w:rFonts w:ascii="Palatino Linotype" w:eastAsia="Times New Roman"/>
          <w:i/>
          <w:color w:val="0D0D0D"/>
          <w:spacing w:val="-3"/>
          <w:sz w:val="20"/>
          <w:lang w:val="uk-UA"/>
        </w:rPr>
        <w:t xml:space="preserve"> </w:t>
      </w:r>
      <w:r w:rsidRPr="009033E2">
        <w:rPr>
          <w:rFonts w:ascii="Palatino Linotype" w:eastAsia="Times New Roman"/>
          <w:i/>
          <w:color w:val="0D0D0D"/>
          <w:spacing w:val="-3"/>
          <w:sz w:val="20"/>
          <w:lang w:val="uk-UA"/>
        </w:rPr>
        <w:t>значень</w:t>
      </w:r>
      <w:r w:rsidRPr="009033E2">
        <w:rPr>
          <w:rFonts w:ascii="Palatino Linotype" w:eastAsia="Times New Roman"/>
          <w:i/>
          <w:color w:val="0D0D0D"/>
          <w:spacing w:val="-3"/>
          <w:sz w:val="20"/>
          <w:lang w:val="uk-UA"/>
        </w:rPr>
        <w:t>).</w:t>
      </w:r>
    </w:p>
    <w:p w:rsidR="000E5077" w:rsidRPr="009033E2" w:rsidRDefault="000E5077">
      <w:pPr>
        <w:spacing w:before="10"/>
        <w:rPr>
          <w:rFonts w:ascii="Palatino Linotype" w:hAnsi="Palatino Linotype" w:cs="Palatino Linotype"/>
          <w:color w:val="0D0D0D"/>
          <w:sz w:val="13"/>
          <w:szCs w:val="13"/>
          <w:lang w:val="uk-UA"/>
        </w:rPr>
      </w:pPr>
    </w:p>
    <w:p w:rsidR="000E5077" w:rsidRPr="009033E2" w:rsidRDefault="000E5077">
      <w:pPr>
        <w:pStyle w:val="a3"/>
        <w:spacing w:line="244" w:lineRule="auto"/>
        <w:ind w:right="1185"/>
        <w:jc w:val="both"/>
        <w:rPr>
          <w:color w:val="0D0D0D"/>
          <w:lang w:val="uk-UA"/>
        </w:rPr>
      </w:pPr>
      <w:r w:rsidRPr="009033E2">
        <w:rPr>
          <w:color w:val="0D0D0D"/>
          <w:spacing w:val="1"/>
          <w:lang w:val="uk-UA"/>
        </w:rPr>
        <w:t>У простому випадку з цільовим значенням тільки для цін покупців, той же фактор корекції можна (в принципі) використовувати для незаданих значень на всіх рівнях. Якщо цільові значення існують для інших рівнів, ситуація дещо складніша, і є потреба в загал</w:t>
      </w:r>
      <w:r w:rsidR="002B21C0" w:rsidRPr="009033E2">
        <w:rPr>
          <w:color w:val="0D0D0D"/>
          <w:spacing w:val="1"/>
          <w:lang w:val="uk-UA"/>
        </w:rPr>
        <w:t>ьних поправках у відсотках торгі</w:t>
      </w:r>
      <w:r w:rsidRPr="009033E2">
        <w:rPr>
          <w:color w:val="0D0D0D"/>
          <w:spacing w:val="1"/>
          <w:lang w:val="uk-UA"/>
        </w:rPr>
        <w:t>вельних націнок і податкових відсотках, які використовуються в цьому стовпці. Всі ці проблеми можуть бути вирішені за наявності розумного програмування.</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83"/>
        <w:jc w:val="both"/>
        <w:rPr>
          <w:color w:val="0D0D0D"/>
          <w:lang w:val="uk-UA"/>
        </w:rPr>
      </w:pPr>
      <w:r w:rsidRPr="009033E2">
        <w:rPr>
          <w:color w:val="0D0D0D"/>
          <w:spacing w:val="6"/>
          <w:lang w:val="uk-UA"/>
        </w:rPr>
        <w:t xml:space="preserve">Для </w:t>
      </w:r>
      <w:r w:rsidRPr="009033E2">
        <w:rPr>
          <w:color w:val="0D0D0D"/>
          <w:spacing w:val="-2"/>
          <w:lang w:val="uk-UA"/>
        </w:rPr>
        <w:t>автоматичного регулювання слід зробити деякі обмеження, щоб не створювати неймовірні значення. Не можна дозволяти автоматичної зміни знака. Гарною ідеєю є обмеження прийняття негативних базових і закупівельних значень для певних продуктів, які можуть бути негативними. Прикладами є скорочення інвестицій (лом, кораблі, автомобілі) і зміни в запасах. Якщо позитивне і негативне споживання присутні в одній і тій самій колонці результати пропорційного узгодження можуть бути непередбачуваними. У таких випадках можна віддати перевагу вводу всіх негативних  видів споживання як заданих значень. Негативні торговельні та транспортні націнки за межами зміни запасів повинні, як правило, прийматися тільки як задані значення. Програмування може гарантувати, що такі неймовірні значення будуть відстеженні і замінені на допустимі значення. Повинно з’являтися попередження при виникненні проблеми такого роду.</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88"/>
        <w:jc w:val="both"/>
        <w:rPr>
          <w:color w:val="0D0D0D"/>
          <w:lang w:val="uk-UA"/>
        </w:rPr>
      </w:pPr>
      <w:r w:rsidRPr="009033E2">
        <w:rPr>
          <w:color w:val="0D0D0D"/>
          <w:lang w:val="uk-UA"/>
        </w:rPr>
        <w:t>Звідси випливає, що автоматична настройка, в деяких випадках, не зможе зрівняти підсумки стовпців і цільові значення. У цих випадках стовпці можна віднести до списку невирішених проблем. Якщо задані значення позначені в списку, причина проблеми часто буде очевидною.</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81"/>
        <w:jc w:val="both"/>
        <w:rPr>
          <w:color w:val="0D0D0D"/>
          <w:lang w:val="uk-UA"/>
        </w:rPr>
      </w:pPr>
      <w:r w:rsidRPr="009033E2">
        <w:rPr>
          <w:color w:val="0D0D0D"/>
          <w:spacing w:val="1"/>
          <w:lang w:val="uk-UA"/>
        </w:rPr>
        <w:t>Після «вертикального балансування» ми маємо набір стовпців, які (за винятком проблемних стовпців, зазначених вище) представляють початкову розбивку цільового значення для цін покупців на види продуктів, використовуючи первісні припущення для вхідних коефіцієнтів галузей за винятком тих вхідних даних, що були навмисно змінені на попередньо задані значення.</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82"/>
        <w:jc w:val="both"/>
        <w:rPr>
          <w:color w:val="0D0D0D"/>
          <w:lang w:val="uk-UA"/>
        </w:rPr>
      </w:pPr>
      <w:r w:rsidRPr="009033E2">
        <w:rPr>
          <w:color w:val="0D0D0D"/>
          <w:spacing w:val="-3"/>
          <w:lang w:val="uk-UA"/>
        </w:rPr>
        <w:t>Загальне споживання кожного продукту буде дорівнювати постачанню тільки в особливих випадках завдяки заданим значенням або чистій випадковості. Це відноситься до всіх рівнів з цільовими значеннями на стороні постачання. Як наслідок, різниця між загальними розрахунковими сумами торговельних і транспортних націнок і їх цільовими значеннями може ввести в оману і не повинна використовуватися для оцінки реалістичності загального рівня торговельних націнок у відсотках. З іншого боку загальна сума ПДВ може бути досить близькою до тієї, що буде в кінцевому балансуванні, якщо ті ж припущення використовуються при  розрахунку ПДВ.</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91"/>
        <w:jc w:val="both"/>
        <w:rPr>
          <w:color w:val="0D0D0D"/>
          <w:lang w:val="uk-UA"/>
        </w:rPr>
      </w:pPr>
      <w:r w:rsidRPr="009033E2">
        <w:rPr>
          <w:color w:val="0D0D0D"/>
          <w:spacing w:val="-2"/>
          <w:lang w:val="uk-UA"/>
        </w:rPr>
        <w:t>В принципі повинна існувати можливість усунути всі відмінності між постачанням і споживанням за допомогою ручного коригування. Проте в системі з 1000 або більше продуктами це буде надзвичайно трудомістким завданням. Таким чином, слід віддавати перевагу автоматичному усуненню більшості з цих відмінностей.</w:t>
      </w:r>
    </w:p>
    <w:p w:rsidR="000E5077" w:rsidRPr="009033E2" w:rsidRDefault="000E5077">
      <w:pPr>
        <w:spacing w:before="9"/>
        <w:rPr>
          <w:rFonts w:ascii="Times New Roman" w:hAnsi="Times New Roman"/>
          <w:sz w:val="24"/>
          <w:szCs w:val="24"/>
          <w:lang w:val="uk-UA"/>
        </w:rPr>
      </w:pPr>
    </w:p>
    <w:p w:rsidR="000E5077" w:rsidRPr="009033E2" w:rsidRDefault="000E5077">
      <w:pPr>
        <w:pStyle w:val="3"/>
        <w:jc w:val="both"/>
        <w:rPr>
          <w:b w:val="0"/>
          <w:bCs w:val="0"/>
          <w:lang w:val="uk-UA"/>
        </w:rPr>
      </w:pPr>
      <w:r w:rsidRPr="009033E2">
        <w:rPr>
          <w:color w:val="404041"/>
          <w:spacing w:val="-2"/>
          <w:w w:val="105"/>
          <w:lang w:val="uk-UA"/>
        </w:rPr>
        <w:t>Горизонтальне балансування (узгодження ряду)</w:t>
      </w:r>
    </w:p>
    <w:p w:rsidR="000E5077" w:rsidRPr="009033E2" w:rsidRDefault="000E5077">
      <w:pPr>
        <w:rPr>
          <w:rFonts w:cs="Calibri"/>
          <w:sz w:val="15"/>
          <w:szCs w:val="15"/>
          <w:lang w:val="uk-UA"/>
        </w:rPr>
      </w:pPr>
    </w:p>
    <w:p w:rsidR="000E5077" w:rsidRPr="009033E2" w:rsidRDefault="000E5077">
      <w:pPr>
        <w:pStyle w:val="a3"/>
        <w:spacing w:line="244" w:lineRule="auto"/>
        <w:ind w:right="1181"/>
        <w:jc w:val="both"/>
        <w:rPr>
          <w:color w:val="0D0D0D"/>
          <w:lang w:val="uk-UA"/>
        </w:rPr>
      </w:pPr>
      <w:r w:rsidRPr="009033E2">
        <w:rPr>
          <w:color w:val="0D0D0D"/>
          <w:spacing w:val="-2"/>
          <w:lang w:val="uk-UA"/>
        </w:rPr>
        <w:t xml:space="preserve">За відсутності кращої інформації, здається розумним припустити, що заміна між продуктами має тенденцію рухатися в однаковому напрямку для більшості категорій споживання. Тому наступним кроком до збалансованої </w:t>
      </w:r>
    </w:p>
    <w:p w:rsidR="000E5077" w:rsidRPr="009033E2" w:rsidRDefault="000E5077">
      <w:pPr>
        <w:spacing w:line="244" w:lineRule="auto"/>
        <w:jc w:val="both"/>
        <w:rPr>
          <w:color w:val="0D0D0D"/>
          <w:lang w:val="uk-UA"/>
        </w:rPr>
        <w:sectPr w:rsidR="000E5077" w:rsidRPr="009033E2" w:rsidSect="00632BF1">
          <w:pgSz w:w="11910" w:h="16840"/>
          <w:pgMar w:top="1400" w:right="3" w:bottom="860" w:left="860" w:header="808" w:footer="665" w:gutter="0"/>
          <w:cols w:space="720"/>
        </w:sectPr>
      </w:pPr>
    </w:p>
    <w:p w:rsidR="000E5077" w:rsidRPr="009033E2" w:rsidRDefault="000E5077">
      <w:pPr>
        <w:rPr>
          <w:rFonts w:ascii="Times New Roman" w:hAnsi="Times New Roman"/>
          <w:color w:val="0D0D0D"/>
          <w:sz w:val="20"/>
          <w:szCs w:val="20"/>
          <w:lang w:val="uk-UA"/>
        </w:rPr>
      </w:pPr>
    </w:p>
    <w:p w:rsidR="000E5077" w:rsidRPr="009033E2" w:rsidRDefault="000E5077">
      <w:pPr>
        <w:pStyle w:val="a3"/>
        <w:spacing w:before="60" w:line="244" w:lineRule="auto"/>
        <w:ind w:left="1190" w:right="120"/>
        <w:jc w:val="both"/>
        <w:rPr>
          <w:color w:val="0D0D0D"/>
          <w:lang w:val="uk-UA"/>
        </w:rPr>
      </w:pPr>
      <w:r w:rsidRPr="009033E2">
        <w:rPr>
          <w:color w:val="0D0D0D"/>
          <w:spacing w:val="-2"/>
          <w:lang w:val="uk-UA"/>
        </w:rPr>
        <w:t xml:space="preserve">системи має бути узгодження підсумків ряду з цільовими значеннями ряду. </w:t>
      </w:r>
      <w:r w:rsidRPr="009033E2">
        <w:rPr>
          <w:color w:val="0D0D0D"/>
          <w:lang w:val="uk-UA"/>
        </w:rPr>
        <w:t>Як було показано раніше в цієї главі, спрощена система товарних потоків може мати цільові значення тільки для цін покупців за видом продукції.</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24"/>
        <w:jc w:val="both"/>
        <w:rPr>
          <w:color w:val="0D0D0D"/>
          <w:lang w:val="uk-UA"/>
        </w:rPr>
      </w:pPr>
      <w:r w:rsidRPr="009033E2">
        <w:rPr>
          <w:color w:val="0D0D0D"/>
          <w:lang w:val="uk-UA"/>
        </w:rPr>
        <w:t>У цьому випадку, балансування постачання і споживання кожного рядка робиться шляхом множення кожного з вихідних не заданих значень на стороні споживання на:</w:t>
      </w:r>
    </w:p>
    <w:p w:rsidR="000E5077" w:rsidRPr="009033E2" w:rsidRDefault="000E5077">
      <w:pPr>
        <w:spacing w:before="174"/>
        <w:ind w:left="1190"/>
        <w:jc w:val="both"/>
        <w:rPr>
          <w:rFonts w:ascii="Palatino Linotype" w:hAnsi="Palatino Linotype" w:cs="Palatino Linotype"/>
          <w:color w:val="0D0D0D"/>
          <w:sz w:val="20"/>
          <w:szCs w:val="20"/>
          <w:lang w:val="uk-UA"/>
        </w:rPr>
      </w:pPr>
      <w:r w:rsidRPr="009033E2">
        <w:rPr>
          <w:rFonts w:ascii="Palatino Linotype" w:hAnsi="Palatino Linotype" w:cs="Palatino Linotype"/>
          <w:i/>
          <w:color w:val="0D0D0D"/>
          <w:spacing w:val="-3"/>
          <w:sz w:val="20"/>
          <w:szCs w:val="20"/>
          <w:lang w:val="uk-UA"/>
        </w:rPr>
        <w:t>(Постачання в цінах покупців - сума заданих значень) / (вихідний підсумок - сума заданих значень).</w:t>
      </w:r>
    </w:p>
    <w:p w:rsidR="000E5077" w:rsidRPr="009033E2" w:rsidRDefault="000E5077">
      <w:pPr>
        <w:spacing w:before="10"/>
        <w:rPr>
          <w:rFonts w:ascii="Palatino Linotype" w:hAnsi="Palatino Linotype" w:cs="Palatino Linotype"/>
          <w:color w:val="0D0D0D"/>
          <w:sz w:val="13"/>
          <w:szCs w:val="13"/>
          <w:lang w:val="uk-UA"/>
        </w:rPr>
      </w:pPr>
    </w:p>
    <w:p w:rsidR="000E5077" w:rsidRPr="009033E2" w:rsidRDefault="000E5077">
      <w:pPr>
        <w:pStyle w:val="a3"/>
        <w:spacing w:line="244" w:lineRule="auto"/>
        <w:ind w:left="1190" w:right="120"/>
        <w:jc w:val="both"/>
        <w:rPr>
          <w:color w:val="0D0D0D"/>
          <w:lang w:val="uk-UA"/>
        </w:rPr>
      </w:pPr>
      <w:r w:rsidRPr="009033E2">
        <w:rPr>
          <w:color w:val="0D0D0D"/>
          <w:spacing w:val="-13"/>
          <w:lang w:val="uk-UA"/>
        </w:rPr>
        <w:t>У повній системі такі цільові значення будуть існувати для базової вартості в результаті припущення, що матриця постачання в базових цінах є завершеною і заданою. Якщо є необхідність виправити основні значення на стороні постачання, це повинно бути зроблено або шляхом введення інших значень для заданого постачання, або шляхом коригування рядку пізніше в ручному процесі балансування.</w:t>
      </w:r>
      <w:r w:rsidRPr="009033E2">
        <w:rPr>
          <w:color w:val="0D0D0D"/>
          <w:lang w:val="uk-UA"/>
        </w:rPr>
        <w:t xml:space="preserve"> </w:t>
      </w:r>
      <w:r w:rsidRPr="009033E2">
        <w:rPr>
          <w:color w:val="0D0D0D"/>
          <w:spacing w:val="-13"/>
          <w:lang w:val="uk-UA"/>
        </w:rPr>
        <w:t xml:space="preserve">Цільові значення для торговельних і транспортних націнок за видами продукції можуть існувати для деяких або всіх рядків. Зазвичай цільові підсумкові значення також наявні для чистих податків на продукти, за винятком ПДВ. </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5"/>
        <w:jc w:val="both"/>
        <w:rPr>
          <w:color w:val="0D0D0D"/>
          <w:lang w:val="uk-UA"/>
        </w:rPr>
      </w:pPr>
      <w:r w:rsidRPr="009033E2">
        <w:rPr>
          <w:color w:val="0D0D0D"/>
          <w:spacing w:val="1"/>
          <w:lang w:val="uk-UA"/>
        </w:rPr>
        <w:t>Тут виправлення повинні починатися на рівні базових цін. Сума заданих значень в базових цінах повинна бути розрахована з включенням таких значень, які неявно задані. Тобто треба включати базову вартість в клітинах із заданими цінами покупців, щоб уникнути перекручення відсотків торговельних націнок або змін первісних заданих цін покупців в цих клітинах.</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ind w:left="1190"/>
        <w:jc w:val="both"/>
        <w:rPr>
          <w:color w:val="0D0D0D"/>
          <w:lang w:val="uk-UA"/>
        </w:rPr>
      </w:pPr>
      <w:r w:rsidRPr="009033E2">
        <w:rPr>
          <w:color w:val="0D0D0D"/>
          <w:spacing w:val="-2"/>
          <w:lang w:val="uk-UA"/>
        </w:rPr>
        <w:t>Всі незадані базові значення множаться на</w:t>
      </w:r>
    </w:p>
    <w:p w:rsidR="000E5077" w:rsidRPr="009033E2" w:rsidRDefault="000E5077">
      <w:pPr>
        <w:spacing w:before="179"/>
        <w:ind w:left="1190"/>
        <w:jc w:val="both"/>
        <w:rPr>
          <w:rFonts w:ascii="Times New Roman" w:hAnsi="Times New Roman"/>
          <w:color w:val="0D0D0D"/>
          <w:sz w:val="20"/>
          <w:szCs w:val="20"/>
          <w:lang w:val="uk-UA"/>
        </w:rPr>
      </w:pPr>
      <w:r w:rsidRPr="009033E2">
        <w:rPr>
          <w:rFonts w:ascii="Times New Roman" w:hAnsi="Times New Roman"/>
          <w:i/>
          <w:color w:val="0D0D0D"/>
          <w:spacing w:val="-3"/>
          <w:sz w:val="20"/>
          <w:lang w:val="uk-UA"/>
        </w:rPr>
        <w:t>(Постачання в базових цінах - сума заданих значень) / (вихідний підсумок - сума заданих значень).</w:t>
      </w:r>
    </w:p>
    <w:p w:rsidR="000E5077" w:rsidRPr="009033E2" w:rsidRDefault="000E5077">
      <w:pPr>
        <w:spacing w:before="10"/>
        <w:rPr>
          <w:rFonts w:ascii="Palatino Linotype" w:hAnsi="Palatino Linotype" w:cs="Palatino Linotype"/>
          <w:color w:val="0D0D0D"/>
          <w:sz w:val="13"/>
          <w:szCs w:val="13"/>
          <w:lang w:val="uk-UA"/>
        </w:rPr>
      </w:pPr>
    </w:p>
    <w:p w:rsidR="000E5077" w:rsidRPr="009033E2" w:rsidRDefault="000E5077">
      <w:pPr>
        <w:pStyle w:val="a3"/>
        <w:spacing w:line="244" w:lineRule="auto"/>
        <w:ind w:left="1190" w:right="120"/>
        <w:jc w:val="both"/>
        <w:rPr>
          <w:color w:val="0D0D0D"/>
          <w:lang w:val="uk-UA"/>
        </w:rPr>
      </w:pPr>
      <w:r w:rsidRPr="009033E2">
        <w:rPr>
          <w:color w:val="0D0D0D"/>
          <w:spacing w:val="1"/>
          <w:w w:val="105"/>
          <w:lang w:val="uk-UA"/>
        </w:rPr>
        <w:t>У цих цілях, незадані націнки і податки на продукти змінюються з тим же коефіцієнтом. Якщо рядок має цільові значення для торговельних і транспортних націнок, може бути зроблена схоже пропорційне корегування всіх незаданих торговельних і транспортних націнок рядка. Якщо допускаються зміни в націнках в категоріях споживання з заданими цінами покупців, ситуація стає більш складною. У цьому випадку може знадобитися ітеративне рішення, щоб вирішити цю проблему. Отже, поправки незаданих значень на більш високих рівнях повинні бути розраховані.</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8"/>
        <w:jc w:val="both"/>
        <w:rPr>
          <w:color w:val="0D0D0D"/>
          <w:lang w:val="uk-UA"/>
        </w:rPr>
      </w:pPr>
      <w:r w:rsidRPr="009033E2">
        <w:rPr>
          <w:color w:val="0D0D0D"/>
          <w:lang w:val="uk-UA"/>
        </w:rPr>
        <w:t>Таким же чином, всі чисті податки на продукти, які не є заданими, можуть бути узгоджені з цільовим значенням. Однак, може бути доцільним в заключному циклі повторити процес вертикального і горизонтального балансування, в якому всі ці скориговані чисті податки на продукти використовуються в якості заданих значень, тому що це може значно стабілізувати систему. ПДВ, що не підлягає відрахуванню, треба, звичайно, перерахувати для відображення коригувань на інших рівнях.</w:t>
      </w:r>
    </w:p>
    <w:p w:rsidR="000E5077" w:rsidRPr="009033E2" w:rsidRDefault="000E5077">
      <w:pPr>
        <w:spacing w:before="3"/>
        <w:rPr>
          <w:rFonts w:ascii="Times New Roman" w:hAnsi="Times New Roman"/>
          <w:color w:val="0D0D0D"/>
          <w:sz w:val="17"/>
          <w:szCs w:val="17"/>
          <w:lang w:val="uk-UA"/>
        </w:rPr>
      </w:pPr>
    </w:p>
    <w:p w:rsidR="000E5077" w:rsidRPr="009033E2" w:rsidRDefault="000E5077" w:rsidP="007745C2">
      <w:pPr>
        <w:pStyle w:val="a3"/>
        <w:spacing w:line="244" w:lineRule="auto"/>
        <w:ind w:left="1190" w:right="115"/>
        <w:jc w:val="both"/>
        <w:rPr>
          <w:color w:val="0D0D0D"/>
          <w:spacing w:val="-2"/>
          <w:lang w:val="uk-UA"/>
        </w:rPr>
      </w:pPr>
      <w:r w:rsidRPr="009033E2">
        <w:rPr>
          <w:color w:val="0D0D0D"/>
          <w:spacing w:val="-2"/>
          <w:lang w:val="uk-UA"/>
        </w:rPr>
        <w:t>Як і під час вертикального балансування, комп'ютер повинен мати можливість відстежувати коригування, які могли б привести до неймовірних значень. З тих же причин, що були зазначені вище, автоматичне балансування не зможе зрівняти постачання та споживання для цілого ряду продуктів. Зазвичай постачання недостатньо для покриття заданих значень споживання продукту. Рядки, які залишилися незбалансованими на одному або декількох рівнях, можуть – як і незбалансовані стовпці – бути віднесені до списку невирішених проблем.</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30"/>
        <w:jc w:val="both"/>
        <w:rPr>
          <w:color w:val="0D0D0D"/>
          <w:lang w:val="uk-UA"/>
        </w:rPr>
      </w:pPr>
      <w:r w:rsidRPr="009033E2">
        <w:rPr>
          <w:color w:val="0D0D0D"/>
          <w:w w:val="105"/>
          <w:lang w:val="uk-UA"/>
        </w:rPr>
        <w:t>Файл, який є результатом процедури горизонтального балансування, відповідатиме вимогам, що для кожного продукту загальне споживання повинно дорівнювати загальному постачанню в базових цінах, і що чисті податки на продукти повинні дорівнювати цільовим значенням.</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27"/>
        <w:jc w:val="both"/>
        <w:rPr>
          <w:color w:val="0D0D0D"/>
          <w:lang w:val="uk-UA"/>
        </w:rPr>
      </w:pPr>
      <w:r w:rsidRPr="009033E2">
        <w:rPr>
          <w:color w:val="0D0D0D"/>
          <w:spacing w:val="1"/>
          <w:lang w:val="uk-UA"/>
        </w:rPr>
        <w:t>Сума всіх торговельних і транспортних націнок на стороні споживання мож</w:t>
      </w:r>
      <w:r w:rsidR="00A5561F" w:rsidRPr="009033E2">
        <w:rPr>
          <w:color w:val="0D0D0D"/>
          <w:spacing w:val="1"/>
          <w:lang w:val="uk-UA"/>
        </w:rPr>
        <w:t>е</w:t>
      </w:r>
      <w:r w:rsidRPr="009033E2">
        <w:rPr>
          <w:color w:val="0D0D0D"/>
          <w:spacing w:val="1"/>
          <w:lang w:val="uk-UA"/>
        </w:rPr>
        <w:t xml:space="preserve"> розглядатися в якості розумної оцінки кінцевого значення, що можна очікувати при даних відсотках торговельних націнок. З іншого боку, загальна сума ПДВ тепер може посунутися від очікуваного значення, тому що суми по стовпцях в цінах покупців більше не дорівнююсь цільовим значенням стовпців.</w:t>
      </w:r>
    </w:p>
    <w:p w:rsidR="000E5077" w:rsidRPr="009033E2" w:rsidRDefault="000E5077">
      <w:pPr>
        <w:spacing w:before="9"/>
        <w:rPr>
          <w:rFonts w:ascii="Times New Roman" w:hAnsi="Times New Roman"/>
          <w:color w:val="0D0D0D"/>
          <w:sz w:val="24"/>
          <w:szCs w:val="24"/>
          <w:lang w:val="uk-UA"/>
        </w:rPr>
      </w:pPr>
    </w:p>
    <w:p w:rsidR="000E5077" w:rsidRPr="009033E2" w:rsidRDefault="000E5077">
      <w:pPr>
        <w:pStyle w:val="3"/>
        <w:ind w:left="1190"/>
        <w:jc w:val="both"/>
        <w:rPr>
          <w:b w:val="0"/>
          <w:bCs w:val="0"/>
          <w:lang w:val="uk-UA"/>
        </w:rPr>
      </w:pPr>
      <w:r w:rsidRPr="009033E2">
        <w:rPr>
          <w:color w:val="404041"/>
          <w:spacing w:val="-1"/>
          <w:w w:val="105"/>
          <w:lang w:val="uk-UA"/>
        </w:rPr>
        <w:t>Автоматичне</w:t>
      </w:r>
      <w:r w:rsidR="00A5561F" w:rsidRPr="009033E2">
        <w:rPr>
          <w:color w:val="404041"/>
          <w:spacing w:val="-1"/>
          <w:w w:val="105"/>
          <w:lang w:val="uk-UA"/>
        </w:rPr>
        <w:t xml:space="preserve"> балансування у вигляді ітеративного</w:t>
      </w:r>
      <w:r w:rsidRPr="009033E2">
        <w:rPr>
          <w:color w:val="404041"/>
          <w:spacing w:val="-1"/>
          <w:w w:val="105"/>
          <w:lang w:val="uk-UA"/>
        </w:rPr>
        <w:t xml:space="preserve"> процесу</w:t>
      </w:r>
    </w:p>
    <w:p w:rsidR="000E5077" w:rsidRPr="009033E2" w:rsidRDefault="000E5077">
      <w:pPr>
        <w:rPr>
          <w:rFonts w:cs="Calibri"/>
          <w:sz w:val="15"/>
          <w:szCs w:val="15"/>
          <w:lang w:val="uk-UA"/>
        </w:rPr>
      </w:pPr>
    </w:p>
    <w:p w:rsidR="000E5077" w:rsidRPr="009033E2" w:rsidRDefault="000E5077">
      <w:pPr>
        <w:pStyle w:val="a3"/>
        <w:spacing w:line="244" w:lineRule="auto"/>
        <w:ind w:left="1190" w:right="121"/>
        <w:jc w:val="both"/>
        <w:rPr>
          <w:color w:val="0D0D0D"/>
          <w:lang w:val="uk-UA"/>
        </w:rPr>
      </w:pPr>
      <w:r w:rsidRPr="009033E2">
        <w:rPr>
          <w:color w:val="0D0D0D"/>
          <w:spacing w:val="-2"/>
          <w:lang w:val="uk-UA"/>
        </w:rPr>
        <w:t>Для ілюстративних цілей опис вертикального і горизонтального балансування було зроблено у вигляді двох окремих процесів. Насправді вся процедура може здійснюватися за допомогою одного завдання, що займає кілька хвилин на сучасному комп'ютері за допомогою основного файлу в кілька десятків тисяч записів. Підготовка вхідних даних для процесу набагато більш трудомістка. Кожного разу під час виконання завдання з’являються нові оголошення про невирішені проблеми і підсумки.</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22"/>
        <w:jc w:val="both"/>
        <w:rPr>
          <w:color w:val="0D0D0D"/>
          <w:lang w:val="uk-UA"/>
        </w:rPr>
      </w:pPr>
      <w:r w:rsidRPr="009033E2">
        <w:rPr>
          <w:color w:val="0D0D0D"/>
          <w:spacing w:val="1"/>
          <w:lang w:val="uk-UA"/>
        </w:rPr>
        <w:t>Коли цикл з даними для нового року робиться вперше, як правило, виявиться ряд серйозних проблем у вхідних даних. Часто проблеми можна простежити до помилок і невідповідностей в даних зі статистичних джерел. Деякі з них мають бути виправлені, інакше вони призведуть до серйозних перекручень у первісних балансах.</w:t>
      </w:r>
    </w:p>
    <w:p w:rsidR="000E5077" w:rsidRPr="009033E2" w:rsidRDefault="000E5077">
      <w:pPr>
        <w:spacing w:line="244" w:lineRule="auto"/>
        <w:jc w:val="both"/>
        <w:rPr>
          <w:color w:val="0D0D0D"/>
          <w:lang w:val="uk-UA"/>
        </w:rPr>
        <w:sectPr w:rsidR="000E5077" w:rsidRPr="009033E2">
          <w:pgSz w:w="11910" w:h="16840"/>
          <w:pgMar w:top="1400" w:right="840" w:bottom="860" w:left="0" w:header="808" w:footer="665" w:gutter="0"/>
          <w:cols w:space="720"/>
        </w:sectPr>
      </w:pPr>
    </w:p>
    <w:p w:rsidR="000E5077" w:rsidRPr="009033E2" w:rsidRDefault="000E5077">
      <w:pPr>
        <w:pStyle w:val="a3"/>
        <w:spacing w:before="60" w:line="244" w:lineRule="auto"/>
        <w:ind w:right="1183"/>
        <w:jc w:val="both"/>
        <w:rPr>
          <w:color w:val="0D0D0D"/>
          <w:sz w:val="19"/>
          <w:szCs w:val="19"/>
          <w:lang w:val="uk-UA"/>
        </w:rPr>
      </w:pPr>
      <w:r w:rsidRPr="009033E2">
        <w:rPr>
          <w:color w:val="0D0D0D"/>
          <w:spacing w:val="1"/>
          <w:sz w:val="19"/>
          <w:szCs w:val="19"/>
          <w:lang w:val="uk-UA"/>
        </w:rPr>
        <w:lastRenderedPageBreak/>
        <w:t>Перед тим як система буде готова для ручного балансування, підсумки торговельних і транспортних націнок і ПДВ, що не підлягає відрахуванню, повинні бути узгоджені в прийнятній відстані від своїх цільових значень. Узгодження з загальними торговельними і транспортними націнками може бути зроблено за допомогою пропорційного коригування всіх відсотків торговельних націнок первісного незбалансованого файлу до процесу вертикального і горизонтального балансування (за винятком клітин з заданими торговельними і транспортними націнками). Кілька систематичних здогадок, як правило, розмістять торговельні та транспортні націнки в допустимих межах. Якщо загальна сума ПДВ не може бути узгоджена до прийнятного рівня шляхом невеликих коригувань ставок і припущень, використаних в розрахунках, на даному етапі ПДВ може бути залишений незбалансованим. Тоді більш доречним може бути пошук конкретного пояснення різниці.</w:t>
      </w:r>
    </w:p>
    <w:p w:rsidR="000E5077" w:rsidRPr="009033E2" w:rsidRDefault="000E5077">
      <w:pPr>
        <w:spacing w:before="3"/>
        <w:rPr>
          <w:rFonts w:ascii="Times New Roman" w:hAnsi="Times New Roman"/>
          <w:color w:val="0D0D0D"/>
          <w:sz w:val="19"/>
          <w:szCs w:val="19"/>
          <w:lang w:val="uk-UA"/>
        </w:rPr>
      </w:pPr>
    </w:p>
    <w:p w:rsidR="000E5077" w:rsidRPr="009033E2" w:rsidRDefault="000E5077">
      <w:pPr>
        <w:pStyle w:val="a3"/>
        <w:spacing w:line="244" w:lineRule="auto"/>
        <w:ind w:right="1184"/>
        <w:jc w:val="both"/>
        <w:rPr>
          <w:color w:val="0D0D0D"/>
          <w:sz w:val="19"/>
          <w:szCs w:val="19"/>
          <w:lang w:val="uk-UA"/>
        </w:rPr>
      </w:pPr>
      <w:r w:rsidRPr="009033E2">
        <w:rPr>
          <w:color w:val="0D0D0D"/>
          <w:sz w:val="19"/>
          <w:szCs w:val="19"/>
          <w:lang w:val="uk-UA"/>
        </w:rPr>
        <w:t>В принципі, процедуру вертикального і горизонтального балансування можна повторити ітеративним способом, при якому кожна ітерація буде використовувати результат попередньої в якості відправної точки. Це, однак, може бути небезпечним способом на цьому ранньому етапі, коли багато проблем ще не вирішені. Значні відстані між підсумками та їх відповідними цільовими значеннями ще не були розглянуті. Деякі відстані між підсумками стовпців і їх цільовими значеннями, навіть можуть змінити знак, коли інші проблеми будуть виправлені.</w:t>
      </w:r>
    </w:p>
    <w:p w:rsidR="000E5077" w:rsidRPr="009033E2" w:rsidRDefault="000E5077">
      <w:pPr>
        <w:spacing w:before="7"/>
        <w:rPr>
          <w:rFonts w:ascii="Times New Roman" w:hAnsi="Times New Roman"/>
          <w:sz w:val="19"/>
          <w:szCs w:val="19"/>
          <w:lang w:val="uk-UA"/>
        </w:rPr>
      </w:pPr>
    </w:p>
    <w:p w:rsidR="000E5077" w:rsidRPr="009033E2" w:rsidRDefault="000E5077" w:rsidP="007325C6">
      <w:pPr>
        <w:pStyle w:val="2"/>
        <w:numPr>
          <w:ilvl w:val="2"/>
          <w:numId w:val="1"/>
        </w:numPr>
        <w:tabs>
          <w:tab w:val="left" w:pos="924"/>
        </w:tabs>
        <w:ind w:hanging="1868"/>
        <w:rPr>
          <w:b w:val="0"/>
          <w:bCs w:val="0"/>
          <w:sz w:val="19"/>
          <w:szCs w:val="19"/>
          <w:lang w:val="uk-UA"/>
        </w:rPr>
      </w:pPr>
      <w:r w:rsidRPr="009033E2">
        <w:rPr>
          <w:color w:val="404041"/>
          <w:w w:val="110"/>
          <w:sz w:val="19"/>
          <w:szCs w:val="19"/>
          <w:lang w:val="uk-UA"/>
        </w:rPr>
        <w:t xml:space="preserve">Ручне балансування </w:t>
      </w:r>
    </w:p>
    <w:p w:rsidR="000E5077" w:rsidRPr="009033E2" w:rsidRDefault="000E5077">
      <w:pPr>
        <w:spacing w:before="11"/>
        <w:rPr>
          <w:rFonts w:cs="Calibri"/>
          <w:sz w:val="19"/>
          <w:szCs w:val="19"/>
          <w:lang w:val="uk-UA"/>
        </w:rPr>
      </w:pPr>
    </w:p>
    <w:p w:rsidR="000E5077" w:rsidRPr="009033E2" w:rsidRDefault="000E5077">
      <w:pPr>
        <w:pStyle w:val="a3"/>
        <w:spacing w:line="244" w:lineRule="auto"/>
        <w:ind w:right="1187"/>
        <w:jc w:val="both"/>
        <w:rPr>
          <w:color w:val="0D0D0D"/>
          <w:sz w:val="19"/>
          <w:szCs w:val="19"/>
          <w:lang w:val="uk-UA"/>
        </w:rPr>
      </w:pPr>
      <w:r w:rsidRPr="009033E2">
        <w:rPr>
          <w:color w:val="0D0D0D"/>
          <w:spacing w:val="1"/>
          <w:sz w:val="19"/>
          <w:szCs w:val="19"/>
          <w:lang w:val="uk-UA"/>
        </w:rPr>
        <w:t>Первісна версія основного файлу повинна, незважаючи на невирішені проблеми, згадані вище, бути досить близькою до фінальної версії в її загальній структурі. Тепер це справа відповідальних осіб, які вручну коригуватимуть систему, знайти пояснення цих проблем, перевірити достовірність результатів автоматичного балансування і перерозподілити продукцію між видами споживанням так, щоб підсумки стовпців перебували у прийнятній відстані від їх цільових значень.</w:t>
      </w:r>
    </w:p>
    <w:p w:rsidR="000E5077" w:rsidRPr="009033E2" w:rsidRDefault="000E5077">
      <w:pPr>
        <w:spacing w:before="9"/>
        <w:rPr>
          <w:rFonts w:ascii="Times New Roman" w:hAnsi="Times New Roman"/>
          <w:sz w:val="19"/>
          <w:szCs w:val="19"/>
          <w:lang w:val="uk-UA"/>
        </w:rPr>
      </w:pPr>
    </w:p>
    <w:p w:rsidR="000E5077" w:rsidRPr="009033E2" w:rsidRDefault="000E5077">
      <w:pPr>
        <w:pStyle w:val="3"/>
        <w:jc w:val="both"/>
        <w:rPr>
          <w:b w:val="0"/>
          <w:bCs w:val="0"/>
          <w:sz w:val="19"/>
          <w:szCs w:val="19"/>
          <w:lang w:val="uk-UA"/>
        </w:rPr>
      </w:pPr>
      <w:r w:rsidRPr="009033E2">
        <w:rPr>
          <w:color w:val="404041"/>
          <w:w w:val="105"/>
          <w:sz w:val="19"/>
          <w:szCs w:val="19"/>
          <w:lang w:val="uk-UA"/>
        </w:rPr>
        <w:t>Організація ручного балансування</w:t>
      </w:r>
    </w:p>
    <w:p w:rsidR="000E5077" w:rsidRPr="009033E2" w:rsidRDefault="000E5077">
      <w:pPr>
        <w:rPr>
          <w:rFonts w:cs="Calibri"/>
          <w:sz w:val="19"/>
          <w:szCs w:val="19"/>
          <w:lang w:val="uk-UA"/>
        </w:rPr>
      </w:pPr>
    </w:p>
    <w:p w:rsidR="000E5077" w:rsidRPr="009033E2" w:rsidRDefault="000E5077">
      <w:pPr>
        <w:pStyle w:val="a3"/>
        <w:spacing w:line="244" w:lineRule="auto"/>
        <w:ind w:right="1182"/>
        <w:jc w:val="both"/>
        <w:rPr>
          <w:color w:val="0D0D0D"/>
          <w:sz w:val="19"/>
          <w:szCs w:val="19"/>
          <w:lang w:val="uk-UA"/>
        </w:rPr>
      </w:pPr>
      <w:r w:rsidRPr="009033E2">
        <w:rPr>
          <w:color w:val="0D0D0D"/>
          <w:sz w:val="19"/>
          <w:szCs w:val="19"/>
          <w:lang w:val="uk-UA"/>
        </w:rPr>
        <w:t>У докладному товарного потоку з більш ніж 1000 продуктами ручне балансування може бути зроблено протягом місяця 4 - 6 особами. Кожна людина може бути відповідальною за якусь сферу економіки. Такі сфери в ідеалі повинні складатися з комплексу галузей і категорій кінцевого споживання з високим ступенем взаємодії. Всі продукти і категорії споживання повинні належати до комплексу, щоб всі вони були перевірені відповідальною особою.</w:t>
      </w:r>
    </w:p>
    <w:p w:rsidR="000E5077" w:rsidRPr="009033E2" w:rsidRDefault="000E5077">
      <w:pPr>
        <w:spacing w:before="3"/>
        <w:rPr>
          <w:rFonts w:ascii="Times New Roman" w:hAnsi="Times New Roman"/>
          <w:color w:val="0D0D0D"/>
          <w:sz w:val="19"/>
          <w:szCs w:val="19"/>
          <w:lang w:val="uk-UA"/>
        </w:rPr>
      </w:pPr>
    </w:p>
    <w:p w:rsidR="000E5077" w:rsidRPr="009033E2" w:rsidRDefault="000E5077">
      <w:pPr>
        <w:pStyle w:val="a3"/>
        <w:spacing w:line="244" w:lineRule="auto"/>
        <w:ind w:right="1184"/>
        <w:jc w:val="both"/>
        <w:rPr>
          <w:color w:val="0D0D0D"/>
          <w:sz w:val="19"/>
          <w:szCs w:val="19"/>
          <w:lang w:val="uk-UA"/>
        </w:rPr>
      </w:pPr>
      <w:r w:rsidRPr="009033E2">
        <w:rPr>
          <w:color w:val="0D0D0D"/>
          <w:spacing w:val="1"/>
          <w:sz w:val="19"/>
          <w:szCs w:val="19"/>
          <w:lang w:val="uk-UA"/>
        </w:rPr>
        <w:t>Кожна людина має право виправляти основний файл в деяких межах і обмеженнях. Якщо в ручному процесі балансування використовуються тіл</w:t>
      </w:r>
      <w:bookmarkStart w:id="0" w:name="_GoBack"/>
      <w:bookmarkEnd w:id="0"/>
      <w:r w:rsidRPr="009033E2">
        <w:rPr>
          <w:color w:val="0D0D0D"/>
          <w:spacing w:val="1"/>
          <w:sz w:val="19"/>
          <w:szCs w:val="19"/>
          <w:lang w:val="uk-UA"/>
        </w:rPr>
        <w:t>ьки зводні таблиці бухгалтерського обліку, може бути необхідно обмежити коригування кожної людини до його/її зони відповідальності. В системі, де поправки вводяться в загальний оновлений основний файл або базу даних, такі обмеження не потрібні, але правила гарної поведінки серед «складачів балансу» повинні забезпечити, щоб основні зміни за межами власного комплексу завжди обговорювалися з «власниками» інших комплексів, і ця інформація передавалася між відповідними особами.</w:t>
      </w:r>
    </w:p>
    <w:p w:rsidR="000E5077" w:rsidRPr="009033E2" w:rsidRDefault="000E5077">
      <w:pPr>
        <w:spacing w:before="3"/>
        <w:rPr>
          <w:rFonts w:ascii="Times New Roman" w:hAnsi="Times New Roman"/>
          <w:color w:val="0D0D0D"/>
          <w:sz w:val="19"/>
          <w:szCs w:val="19"/>
          <w:lang w:val="uk-UA"/>
        </w:rPr>
      </w:pPr>
    </w:p>
    <w:p w:rsidR="000E5077" w:rsidRPr="009033E2" w:rsidRDefault="000E5077" w:rsidP="00475422">
      <w:pPr>
        <w:pStyle w:val="a3"/>
        <w:spacing w:line="244" w:lineRule="auto"/>
        <w:ind w:right="1184"/>
        <w:jc w:val="both"/>
        <w:rPr>
          <w:color w:val="0D0D0D"/>
          <w:spacing w:val="1"/>
          <w:sz w:val="19"/>
          <w:szCs w:val="19"/>
          <w:lang w:val="uk-UA"/>
        </w:rPr>
      </w:pPr>
      <w:r w:rsidRPr="009033E2">
        <w:rPr>
          <w:color w:val="0D0D0D"/>
          <w:spacing w:val="1"/>
          <w:sz w:val="19"/>
          <w:szCs w:val="19"/>
          <w:lang w:val="uk-UA"/>
        </w:rPr>
        <w:t xml:space="preserve">Щоб зберегти контроль над системою, правила гарної поведінки повинні також мати на увазі, що всі продукти залишаються збалансованими згідно ідентичності «загальний обсяг споживання = загальний обсяг постачання» в процесі балансування. Це також відноситься до чистих податків на продукти, за винятком ПДВ. Зазвичай, перша задача складачів балансу – це усунути такі відмінності, які все ще залишились після автоматичного балансування. Ці відмінності можуть мати різні пояснення. Як згадувалося раніше, серйозні проблеми можуть виявити необхідність виправити дані з первинних статистичних даних. Тим не менш, багато залишених відмінностей можуть бути пояснені відмінностями в кодуванні одного і того ж виду продукції між статистикою виробництва та статистикою зовнішньої торгівлі. Проблема може бути вирішена шляхом переміщення випуску, імпорту або експорту від одного продукту до іншого. З моменту введення «Інтрастат», такі проблеми часто виникають в результаті автоматичного екстраполювання зовнішньої торгівлі, щоб покрити угоди нижче </w:t>
      </w:r>
      <w:r w:rsidR="008D2A6B" w:rsidRPr="009033E2">
        <w:rPr>
          <w:color w:val="0D0D0D"/>
          <w:spacing w:val="1"/>
          <w:sz w:val="19"/>
          <w:szCs w:val="19"/>
          <w:lang w:val="uk-UA"/>
        </w:rPr>
        <w:t>граничних</w:t>
      </w:r>
      <w:r w:rsidRPr="009033E2">
        <w:rPr>
          <w:color w:val="0D0D0D"/>
          <w:spacing w:val="1"/>
          <w:sz w:val="19"/>
          <w:szCs w:val="19"/>
          <w:lang w:val="uk-UA"/>
        </w:rPr>
        <w:t xml:space="preserve"> значень.</w:t>
      </w:r>
    </w:p>
    <w:p w:rsidR="000E5077" w:rsidRPr="009033E2" w:rsidRDefault="000E5077">
      <w:pPr>
        <w:spacing w:before="3"/>
        <w:rPr>
          <w:rFonts w:ascii="Times New Roman" w:hAnsi="Times New Roman"/>
          <w:color w:val="0D0D0D"/>
          <w:sz w:val="19"/>
          <w:szCs w:val="19"/>
          <w:lang w:val="uk-UA"/>
        </w:rPr>
      </w:pPr>
    </w:p>
    <w:p w:rsidR="000E5077" w:rsidRPr="009033E2" w:rsidRDefault="000E5077">
      <w:pPr>
        <w:pStyle w:val="a3"/>
        <w:spacing w:line="244" w:lineRule="auto"/>
        <w:ind w:right="1193"/>
        <w:jc w:val="both"/>
        <w:rPr>
          <w:color w:val="0D0D0D"/>
          <w:sz w:val="19"/>
          <w:szCs w:val="19"/>
          <w:lang w:val="uk-UA"/>
        </w:rPr>
      </w:pPr>
      <w:r w:rsidRPr="009033E2">
        <w:rPr>
          <w:color w:val="0D0D0D"/>
          <w:spacing w:val="1"/>
          <w:sz w:val="19"/>
          <w:szCs w:val="19"/>
          <w:lang w:val="uk-UA"/>
        </w:rPr>
        <w:t>Складачі балансу, як правило, стикаються з багатьма відомими проблемами. Для забезпечення однакового підходу з часом, вони повинні мати доступ до нотаток, що показують, як ті ж самі проблеми були вирішені у попередні роки.</w:t>
      </w:r>
    </w:p>
    <w:p w:rsidR="000E5077" w:rsidRPr="009033E2" w:rsidRDefault="000E5077">
      <w:pPr>
        <w:spacing w:before="3"/>
        <w:rPr>
          <w:rFonts w:ascii="Times New Roman" w:hAnsi="Times New Roman"/>
          <w:color w:val="0D0D0D"/>
          <w:sz w:val="19"/>
          <w:szCs w:val="19"/>
          <w:lang w:val="uk-UA"/>
        </w:rPr>
      </w:pPr>
    </w:p>
    <w:p w:rsidR="000E5077" w:rsidRPr="009033E2" w:rsidRDefault="000E5077">
      <w:pPr>
        <w:pStyle w:val="a3"/>
        <w:spacing w:line="244" w:lineRule="auto"/>
        <w:ind w:right="1185"/>
        <w:jc w:val="both"/>
        <w:rPr>
          <w:color w:val="0D0D0D"/>
          <w:sz w:val="19"/>
          <w:szCs w:val="19"/>
          <w:lang w:val="uk-UA"/>
        </w:rPr>
      </w:pPr>
      <w:r w:rsidRPr="009033E2">
        <w:rPr>
          <w:color w:val="0D0D0D"/>
          <w:sz w:val="19"/>
          <w:szCs w:val="19"/>
          <w:lang w:val="uk-UA"/>
        </w:rPr>
        <w:t>Коли всі самостійно мотивовані поправки були зроблені, відмінності між підсумками стовпців і їх цільовими значеннями все ще будуть існувати. Цільові значення, як правило, не будуть однаковими на базі статистичних джерел. Деякі стовпці повинні бути повністю узгоджені з цільовими значеннями, в той час як в інших дозволені розбіжності. Для кінцевого споживання перевірка за темпами зростання, переважно в постійних цінах, може показати, чи є підсумки стовпців прийнятними.</w:t>
      </w:r>
    </w:p>
    <w:p w:rsidR="000E5077" w:rsidRPr="009033E2" w:rsidRDefault="000E5077">
      <w:pPr>
        <w:spacing w:before="3"/>
        <w:rPr>
          <w:rFonts w:ascii="Times New Roman" w:hAnsi="Times New Roman"/>
          <w:color w:val="0D0D0D"/>
          <w:sz w:val="19"/>
          <w:szCs w:val="19"/>
          <w:lang w:val="uk-UA"/>
        </w:rPr>
      </w:pPr>
    </w:p>
    <w:p w:rsidR="000E5077" w:rsidRPr="009033E2" w:rsidRDefault="000E5077">
      <w:pPr>
        <w:pStyle w:val="a3"/>
        <w:spacing w:line="244" w:lineRule="auto"/>
        <w:ind w:right="1189"/>
        <w:jc w:val="both"/>
        <w:rPr>
          <w:color w:val="0D0D0D"/>
          <w:sz w:val="19"/>
          <w:szCs w:val="19"/>
          <w:lang w:val="uk-UA"/>
        </w:rPr>
      </w:pPr>
      <w:r w:rsidRPr="009033E2">
        <w:rPr>
          <w:color w:val="0D0D0D"/>
          <w:spacing w:val="-2"/>
          <w:sz w:val="19"/>
          <w:szCs w:val="19"/>
          <w:lang w:val="uk-UA"/>
        </w:rPr>
        <w:t>Решта поправок, необхідних для узгодження підсумків стовпців, мають більш довільний характер.</w:t>
      </w:r>
      <w:r w:rsidRPr="009033E2">
        <w:rPr>
          <w:color w:val="0D0D0D"/>
          <w:sz w:val="19"/>
          <w:szCs w:val="19"/>
          <w:lang w:val="uk-UA"/>
        </w:rPr>
        <w:t xml:space="preserve"> </w:t>
      </w:r>
      <w:r w:rsidRPr="009033E2">
        <w:rPr>
          <w:color w:val="0D0D0D"/>
          <w:spacing w:val="-2"/>
          <w:sz w:val="19"/>
          <w:szCs w:val="19"/>
          <w:lang w:val="uk-UA"/>
        </w:rPr>
        <w:t>Виправленням, які роблять вхідні дані відповідними до результатів «вертикального балансування» проміжного споживання для тих галузей, в яких не відбулося основних змін з попереднього року, можна, якщо це можливо, часто віддати перевагу.</w:t>
      </w:r>
    </w:p>
    <w:p w:rsidR="000E5077" w:rsidRPr="009033E2" w:rsidRDefault="000E5077">
      <w:pPr>
        <w:spacing w:line="244" w:lineRule="auto"/>
        <w:jc w:val="both"/>
        <w:rPr>
          <w:sz w:val="19"/>
          <w:szCs w:val="19"/>
          <w:lang w:val="uk-UA"/>
        </w:rPr>
        <w:sectPr w:rsidR="000E5077" w:rsidRPr="009033E2">
          <w:pgSz w:w="11910" w:h="16840"/>
          <w:pgMar w:top="1400" w:right="0" w:bottom="860" w:left="860" w:header="808" w:footer="665" w:gutter="0"/>
          <w:cols w:space="720"/>
        </w:sectPr>
      </w:pPr>
    </w:p>
    <w:p w:rsidR="000E5077" w:rsidRPr="009033E2" w:rsidRDefault="000E5077">
      <w:pPr>
        <w:rPr>
          <w:rFonts w:ascii="Times New Roman" w:hAnsi="Times New Roman"/>
          <w:sz w:val="20"/>
          <w:szCs w:val="20"/>
          <w:lang w:val="uk-UA"/>
        </w:rPr>
      </w:pPr>
    </w:p>
    <w:p w:rsidR="000E5077" w:rsidRPr="009033E2" w:rsidRDefault="000E5077">
      <w:pPr>
        <w:pStyle w:val="3"/>
        <w:spacing w:before="68"/>
        <w:ind w:left="1190"/>
        <w:jc w:val="both"/>
        <w:rPr>
          <w:b w:val="0"/>
          <w:bCs w:val="0"/>
          <w:lang w:val="uk-UA"/>
        </w:rPr>
      </w:pPr>
      <w:r w:rsidRPr="009033E2">
        <w:rPr>
          <w:color w:val="404041"/>
          <w:w w:val="105"/>
          <w:lang w:val="uk-UA"/>
        </w:rPr>
        <w:t>Використання EDP при ручному балансуванні</w:t>
      </w:r>
    </w:p>
    <w:p w:rsidR="000E5077" w:rsidRPr="009033E2" w:rsidRDefault="000E5077">
      <w:pPr>
        <w:rPr>
          <w:rFonts w:cs="Calibri"/>
          <w:sz w:val="15"/>
          <w:szCs w:val="15"/>
          <w:lang w:val="uk-UA"/>
        </w:rPr>
      </w:pPr>
    </w:p>
    <w:p w:rsidR="000E5077" w:rsidRPr="009033E2" w:rsidRDefault="000E5077">
      <w:pPr>
        <w:pStyle w:val="a3"/>
        <w:spacing w:line="244" w:lineRule="auto"/>
        <w:ind w:left="1190" w:right="116"/>
        <w:jc w:val="both"/>
        <w:rPr>
          <w:color w:val="0D0D0D"/>
          <w:lang w:val="uk-UA"/>
        </w:rPr>
      </w:pPr>
      <w:r w:rsidRPr="009033E2">
        <w:rPr>
          <w:color w:val="0D0D0D"/>
          <w:lang w:val="uk-UA"/>
        </w:rPr>
        <w:t>У сучасних умовах ПК використання електронних таблиць бухгалтерського обліку часто кращий спосіб обробки малих і середніх розрахунків. Детальна система товарних потоків, як правило, занадто велика для системи електронних таблиць. У Данії, наприклад, основний файл містить близько 50.000 записів, кожен з інформацією про всі рівні від базових цін до цін покупців для системи з приблизно 2.700 продуктами. Також є інформація про додаткову «чисту вартість первинних статистичних даних» без валового обчислення, коди, які вказують на задані рівні, на підсистему з вихідними значеннями, та ініціали особи, що зробила останнє корегування. Електронну таблицю, тим не менш, можна використовувати в якості інтерфейсу до загального основного файлу в цих умовах. Процедури отримання даних з основного файлу в електронну таблицю і передачі поправок від таблиці до оновленого основного файлу можуть бути доступні у вигляді макросів в електронній таблиці.</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6"/>
        <w:jc w:val="both"/>
        <w:rPr>
          <w:color w:val="0D0D0D"/>
          <w:lang w:val="uk-UA"/>
        </w:rPr>
      </w:pPr>
      <w:r w:rsidRPr="009033E2">
        <w:rPr>
          <w:color w:val="0D0D0D"/>
          <w:spacing w:val="1"/>
          <w:lang w:val="uk-UA"/>
        </w:rPr>
        <w:t>При оновленні загального основного файлу важливо, щоб недостовірні дані не були допущені в якості поправок. Всі виправлення повинні бути перевірені на наявність помилок, перш ніж бути прийнятими. У повній системі з одночасним балансуванням усіх рівнів на стороні споживання, складачам балансу не обов'язково зазначати поправки до клітин для всіх рівнів від базових цін до цін покупців. Програма, яка використовується для оновлення основного файлу, може виконувати розрахунок відсутніх значень з припущень за замовчуванням. Первісні відсотки торгових націнок можуть бути використані з основного файлу, а ПДВ може бути перерахованим з використанням оновлених значень.</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8"/>
        <w:jc w:val="both"/>
        <w:rPr>
          <w:color w:val="0D0D0D"/>
          <w:lang w:val="uk-UA"/>
        </w:rPr>
      </w:pPr>
      <w:r w:rsidRPr="009033E2">
        <w:rPr>
          <w:color w:val="0D0D0D"/>
          <w:lang w:val="uk-UA"/>
        </w:rPr>
        <w:t>У процесі складачі балансу повинні мати доступ до оновленої інформації про стан системи, про розбіжності, які залишилися між постачанням і споживанням в базових цінах за видами продукції і фактичні різниці між підсумками стовпців і їхніми цільовими значеннями. «Інструменти балансування» принаймні мають включати легкі способи добування продуктів і категорій споживання для списків і таблиць бухгалтерського обліку. Також має існувати можливість добути таку ж інформацію з основного файлу попередніх років для порівняння.</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118"/>
        <w:jc w:val="both"/>
        <w:rPr>
          <w:color w:val="0D0D0D"/>
          <w:lang w:val="uk-UA"/>
        </w:rPr>
      </w:pPr>
      <w:r w:rsidRPr="009033E2">
        <w:rPr>
          <w:color w:val="0D0D0D"/>
          <w:lang w:val="uk-UA"/>
        </w:rPr>
        <w:t>Корисним для балансування може бути наявність доступу до даних у постійних цінах, а також до поточних цінових даних. Система постачання і споживання в постійних цінах за попередні роки вже буде існувати. Попередня версія постійних цін файлу, який оновлюється, може бути обчислена, якщо індекси цін доступні для всіх продуктів. Це, як правило, так, тому що такі індекси цін вже використані, щоб зависити показники основного файлу останніх років. Оновлений файл у постійних цінах може бути легко доступним за допомогою таких інструментів, як ті, що використовуються для отримання даних з основного файлу в поточних цінах.</w:t>
      </w:r>
    </w:p>
    <w:p w:rsidR="000E5077" w:rsidRPr="009033E2" w:rsidRDefault="000E5077">
      <w:pPr>
        <w:spacing w:before="9"/>
        <w:rPr>
          <w:rFonts w:ascii="Times New Roman" w:hAnsi="Times New Roman"/>
          <w:sz w:val="24"/>
          <w:szCs w:val="24"/>
          <w:lang w:val="uk-UA"/>
        </w:rPr>
      </w:pPr>
    </w:p>
    <w:p w:rsidR="000E5077" w:rsidRPr="009033E2" w:rsidRDefault="000E5077">
      <w:pPr>
        <w:pStyle w:val="3"/>
        <w:ind w:left="1190"/>
        <w:jc w:val="both"/>
        <w:rPr>
          <w:b w:val="0"/>
          <w:bCs w:val="0"/>
          <w:lang w:val="uk-UA"/>
        </w:rPr>
      </w:pPr>
      <w:r w:rsidRPr="009033E2">
        <w:rPr>
          <w:color w:val="404041"/>
          <w:spacing w:val="-1"/>
          <w:w w:val="105"/>
          <w:lang w:val="uk-UA"/>
        </w:rPr>
        <w:t>Документація</w:t>
      </w:r>
    </w:p>
    <w:p w:rsidR="000E5077" w:rsidRPr="009033E2" w:rsidRDefault="000E5077">
      <w:pPr>
        <w:rPr>
          <w:rFonts w:cs="Calibri"/>
          <w:sz w:val="15"/>
          <w:szCs w:val="15"/>
          <w:lang w:val="uk-UA"/>
        </w:rPr>
      </w:pPr>
    </w:p>
    <w:p w:rsidR="000E5077" w:rsidRPr="009033E2" w:rsidRDefault="000E5077">
      <w:pPr>
        <w:pStyle w:val="a3"/>
        <w:spacing w:line="244" w:lineRule="auto"/>
        <w:ind w:left="1190" w:right="111"/>
        <w:jc w:val="both"/>
        <w:rPr>
          <w:color w:val="0D0D0D"/>
          <w:lang w:val="uk-UA"/>
        </w:rPr>
      </w:pPr>
      <w:r w:rsidRPr="009033E2">
        <w:rPr>
          <w:color w:val="0D0D0D"/>
          <w:lang w:val="uk-UA"/>
        </w:rPr>
        <w:t>Багато поправок, введених складачами балансу, спровокує труднощі з посиланнями на статистичні та інші доступні джерела або з практичними міркуваннями. Важливо, щоб міркування щодо рішень були видимі для інших складачів балансу, і щоб рішення могли бути відтворені, коли одні й ті ж проблеми виникають в наступні роки. Такі поправки повинні коментуватися на систематичній основі. Поправки, що вносяться для усунення розбіжностей між підсумками стовпців і їх цільовими значеннями, можуть бути більш довільної природи, але, тим не менше, може бути гарною ідеєю, принаймні, вказати мету поправок з коментарем. Коментарі можуть бути написані разом з фактичними поправками в електронних таблицях, використовуваних як введення даних для корегування основного файлу. Добра система коментарів вкрай важлива, коли цільові значення створюються як наслідок розбіжностей, виявлених в процесі балансування, так як ці поправки будуть часто мати наслідки для інших областей національних рахунків.</w:t>
      </w:r>
    </w:p>
    <w:p w:rsidR="000E5077" w:rsidRPr="009033E2" w:rsidRDefault="000E5077">
      <w:pPr>
        <w:spacing w:before="7"/>
        <w:rPr>
          <w:rFonts w:ascii="Times New Roman" w:hAnsi="Times New Roman"/>
          <w:sz w:val="25"/>
          <w:szCs w:val="25"/>
          <w:lang w:val="uk-UA"/>
        </w:rPr>
      </w:pPr>
    </w:p>
    <w:p w:rsidR="000E5077" w:rsidRPr="009033E2" w:rsidRDefault="000E5077" w:rsidP="007325C6">
      <w:pPr>
        <w:pStyle w:val="2"/>
        <w:numPr>
          <w:ilvl w:val="2"/>
          <w:numId w:val="1"/>
        </w:numPr>
        <w:tabs>
          <w:tab w:val="left" w:pos="2011"/>
        </w:tabs>
        <w:rPr>
          <w:b w:val="0"/>
          <w:bCs w:val="0"/>
          <w:lang w:val="uk-UA"/>
        </w:rPr>
      </w:pPr>
      <w:r w:rsidRPr="009033E2">
        <w:rPr>
          <w:color w:val="404041"/>
          <w:spacing w:val="-1"/>
          <w:w w:val="110"/>
          <w:lang w:val="uk-UA"/>
        </w:rPr>
        <w:t>Фінальне</w:t>
      </w:r>
      <w:r w:rsidRPr="009033E2">
        <w:rPr>
          <w:color w:val="404041"/>
          <w:w w:val="110"/>
          <w:lang w:val="uk-UA"/>
        </w:rPr>
        <w:t xml:space="preserve"> балансування</w:t>
      </w:r>
    </w:p>
    <w:p w:rsidR="000E5077" w:rsidRPr="009033E2" w:rsidRDefault="000E5077">
      <w:pPr>
        <w:spacing w:before="11"/>
        <w:rPr>
          <w:rFonts w:cs="Calibri"/>
          <w:sz w:val="16"/>
          <w:szCs w:val="16"/>
          <w:lang w:val="uk-UA"/>
        </w:rPr>
      </w:pPr>
    </w:p>
    <w:p w:rsidR="000E5077" w:rsidRPr="009033E2" w:rsidRDefault="000E5077">
      <w:pPr>
        <w:pStyle w:val="a3"/>
        <w:spacing w:line="244" w:lineRule="auto"/>
        <w:ind w:left="1190" w:right="120"/>
        <w:jc w:val="both"/>
        <w:rPr>
          <w:color w:val="0D0D0D"/>
          <w:lang w:val="uk-UA"/>
        </w:rPr>
      </w:pPr>
      <w:r w:rsidRPr="009033E2">
        <w:rPr>
          <w:color w:val="0D0D0D"/>
          <w:spacing w:val="1"/>
          <w:lang w:val="uk-UA"/>
        </w:rPr>
        <w:t>Коли всі ручні коригування зроблені, повинна з’явитися повна картина прийнятих підсумків стовпців. В принципі, всі підсумки узгоджені з їх цільовими значеннями. З відповідним обладнанням EDP це може не знадобитися. У цьому випадку достатньо, щоб ці підсумки були в межах порівняно невеликої відстані від їхніх цільових значень. Коли всі рівні на стороні споживання збалансовані одночасно, вони все ще можуть трохи змінитися в кінцевому балансування торговельних і транспортних націнок.</w:t>
      </w:r>
    </w:p>
    <w:p w:rsidR="000E5077" w:rsidRPr="009033E2" w:rsidRDefault="000E5077">
      <w:pPr>
        <w:spacing w:before="9"/>
        <w:rPr>
          <w:rFonts w:ascii="Times New Roman" w:hAnsi="Times New Roman"/>
          <w:sz w:val="24"/>
          <w:szCs w:val="24"/>
          <w:lang w:val="uk-UA"/>
        </w:rPr>
      </w:pPr>
    </w:p>
    <w:p w:rsidR="000E5077" w:rsidRPr="009033E2" w:rsidRDefault="000E5077">
      <w:pPr>
        <w:pStyle w:val="3"/>
        <w:ind w:left="1190"/>
        <w:jc w:val="both"/>
        <w:rPr>
          <w:b w:val="0"/>
          <w:bCs w:val="0"/>
          <w:lang w:val="uk-UA"/>
        </w:rPr>
      </w:pPr>
      <w:r w:rsidRPr="009033E2">
        <w:rPr>
          <w:color w:val="404041"/>
          <w:w w:val="105"/>
          <w:lang w:val="uk-UA"/>
        </w:rPr>
        <w:t>Фінальне балансування торговельних і транспортних націнок</w:t>
      </w:r>
    </w:p>
    <w:p w:rsidR="000E5077" w:rsidRPr="009033E2" w:rsidRDefault="000E5077">
      <w:pPr>
        <w:rPr>
          <w:rFonts w:cs="Calibri"/>
          <w:sz w:val="15"/>
          <w:szCs w:val="15"/>
          <w:lang w:val="uk-UA"/>
        </w:rPr>
      </w:pPr>
    </w:p>
    <w:p w:rsidR="000E5077" w:rsidRPr="009033E2" w:rsidRDefault="000E5077">
      <w:pPr>
        <w:pStyle w:val="a3"/>
        <w:spacing w:line="244" w:lineRule="auto"/>
        <w:ind w:left="1190" w:right="115"/>
        <w:jc w:val="both"/>
        <w:rPr>
          <w:color w:val="0D0D0D"/>
          <w:lang w:val="uk-UA"/>
        </w:rPr>
      </w:pPr>
      <w:r w:rsidRPr="009033E2">
        <w:rPr>
          <w:color w:val="0D0D0D"/>
          <w:lang w:val="uk-UA"/>
        </w:rPr>
        <w:t>У повній системі торговельні та транспортні націнки можуть змінюватися в результаті ручного корегування або тому, що складачами балансу були явно вказані нові значення, або тому, що автоматичний розрахунок торговельних і транспортних націнок породив зміни, коли продукти були переміщені між категоріями споживання з різними відсотками націнок. Загальне споживання націнок не буде, як правило, рівним постачанню, навіть якщо воно збалансовано з первинною версією системи.</w:t>
      </w:r>
    </w:p>
    <w:p w:rsidR="000E5077" w:rsidRPr="009033E2" w:rsidRDefault="000E5077">
      <w:pPr>
        <w:spacing w:line="244" w:lineRule="auto"/>
        <w:jc w:val="both"/>
        <w:rPr>
          <w:color w:val="0D0D0D"/>
          <w:lang w:val="uk-UA"/>
        </w:rPr>
        <w:sectPr w:rsidR="000E5077" w:rsidRPr="009033E2">
          <w:pgSz w:w="11910" w:h="16840"/>
          <w:pgMar w:top="1400" w:right="840" w:bottom="860" w:left="0" w:header="808" w:footer="665" w:gutter="0"/>
          <w:cols w:space="720"/>
        </w:sectPr>
      </w:pPr>
    </w:p>
    <w:p w:rsidR="000E5077" w:rsidRPr="009033E2" w:rsidRDefault="000E5077">
      <w:pPr>
        <w:pStyle w:val="a3"/>
        <w:spacing w:before="60" w:line="244" w:lineRule="auto"/>
        <w:ind w:right="1183"/>
        <w:jc w:val="both"/>
        <w:rPr>
          <w:color w:val="0D0D0D"/>
          <w:lang w:val="uk-UA"/>
        </w:rPr>
      </w:pPr>
      <w:r w:rsidRPr="009033E2">
        <w:rPr>
          <w:color w:val="0D0D0D"/>
          <w:spacing w:val="1"/>
          <w:lang w:val="uk-UA"/>
        </w:rPr>
        <w:lastRenderedPageBreak/>
        <w:t>Нове коригування цільових значень, як правило, проводиться за допомогою пропорційного коригування незаданих націнок. Якщо наявна велика кількість конкретних цільових значень для споживання націнок, як може бути, наприклад, у випадку роздрібних торговельних надбавок на приватне споживання, може бути необхідно змінити деякі з цих цільових значень, перш ніж балансування пройде успішно. ПДВ повинен, звичайно, бути перерахованим на основі скоригованих значень.</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94"/>
        <w:jc w:val="both"/>
        <w:rPr>
          <w:color w:val="0D0D0D"/>
          <w:lang w:val="uk-UA"/>
        </w:rPr>
      </w:pPr>
      <w:r w:rsidRPr="009033E2">
        <w:rPr>
          <w:color w:val="0D0D0D"/>
          <w:spacing w:val="1"/>
          <w:lang w:val="uk-UA"/>
        </w:rPr>
        <w:t>Після успішного балансування торговельних і транспортних націнок, відмінності між підсумками стовпців і їх обов'язковими цільовими значеннями повинні бути усунені. Можна усунути ці відмінності за допомогою розумного програмування.</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84"/>
        <w:jc w:val="both"/>
        <w:rPr>
          <w:color w:val="0D0D0D"/>
          <w:lang w:val="uk-UA"/>
        </w:rPr>
      </w:pPr>
      <w:r w:rsidRPr="009033E2">
        <w:rPr>
          <w:color w:val="0D0D0D"/>
          <w:lang w:val="uk-UA"/>
        </w:rPr>
        <w:t>Клітини, які можуть брати участь у цих корегуваннях, не викликаючи розбіжностей в системі, можуть бути виділені. Виправлення, що зрівняють підсумки стовпців з обов'язкових цільовими значеннями, можна обчислити за допомогою вертикального балансування тільки для цих клітин. Це створить нові невеликі відмінності між постачанням і споживання для багатьох продуктів. Вони можуть бути усунені за допомогою нового горизонтального розподілу серед категорій споживання без прив'язки до цільових значень. У цьому процесі загальні суми торговельних та транспортних націнок не можна змінювати, а зміни у відсотках націнок мають бути зведені до мінімуму. Якщо ці розрахунки приведуть до значних перекручень, програма повинна показати попередження. Деякі ручні настройки все ще можуть бути необхідними, там де занадто малі значення можуть бути переміщені без створення суттєвих викривлень.</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89"/>
        <w:jc w:val="both"/>
        <w:rPr>
          <w:color w:val="0D0D0D"/>
          <w:lang w:val="uk-UA"/>
        </w:rPr>
      </w:pPr>
      <w:r w:rsidRPr="009033E2">
        <w:rPr>
          <w:color w:val="0D0D0D"/>
          <w:lang w:val="uk-UA"/>
        </w:rPr>
        <w:t>Інші способи усунення таких відмінностей можуть бути розглянуті. Це може бути зроблено вручну, або можна вирішити, що деякі малі відмінності незначні і повинні бути просто прийняті.</w:t>
      </w:r>
    </w:p>
    <w:p w:rsidR="000E5077" w:rsidRPr="009033E2" w:rsidRDefault="000E5077">
      <w:pPr>
        <w:spacing w:before="9"/>
        <w:rPr>
          <w:rFonts w:ascii="Times New Roman" w:hAnsi="Times New Roman"/>
          <w:sz w:val="24"/>
          <w:szCs w:val="24"/>
          <w:lang w:val="uk-UA"/>
        </w:rPr>
      </w:pPr>
    </w:p>
    <w:p w:rsidR="000E5077" w:rsidRPr="009033E2" w:rsidRDefault="000E5077">
      <w:pPr>
        <w:pStyle w:val="3"/>
        <w:jc w:val="both"/>
        <w:rPr>
          <w:b w:val="0"/>
          <w:bCs w:val="0"/>
          <w:lang w:val="uk-UA"/>
        </w:rPr>
      </w:pPr>
      <w:r w:rsidRPr="009033E2">
        <w:rPr>
          <w:color w:val="404041"/>
          <w:w w:val="105"/>
          <w:lang w:val="uk-UA"/>
        </w:rPr>
        <w:t>Віртуальні галузі та їхні віртуальні продукти</w:t>
      </w:r>
    </w:p>
    <w:p w:rsidR="000E5077" w:rsidRPr="009033E2" w:rsidRDefault="000E5077">
      <w:pPr>
        <w:rPr>
          <w:rFonts w:cs="Calibri"/>
          <w:sz w:val="15"/>
          <w:szCs w:val="15"/>
          <w:lang w:val="uk-UA"/>
        </w:rPr>
      </w:pPr>
    </w:p>
    <w:p w:rsidR="000E5077" w:rsidRPr="009033E2" w:rsidRDefault="000E5077">
      <w:pPr>
        <w:pStyle w:val="a3"/>
        <w:spacing w:line="244" w:lineRule="auto"/>
        <w:ind w:right="1183"/>
        <w:jc w:val="both"/>
        <w:rPr>
          <w:color w:val="003399"/>
          <w:lang w:val="uk-UA"/>
        </w:rPr>
      </w:pPr>
      <w:r w:rsidRPr="009033E2">
        <w:rPr>
          <w:color w:val="0D0D0D"/>
          <w:spacing w:val="1"/>
          <w:lang w:val="uk-UA"/>
        </w:rPr>
        <w:t>При наявності віртуальних галузей, їх можна залишити незбалансованими при ручному процесі балансування. Їх треба перевірити перед автоматичним балансуванням. Асортимент продукції кожного стовпця затрат не повинен йти проти здорового глузду. Загальна сума споживання віртуального продукту, який випускається віртуальною галуззю в базових цінах, повинна у кінці в точності дорівнювати його загальним витратам в цінах покупців. На початку заключної процедури балансування може бути достатнім того, що це приблизно так, тому що цільові значення стовпців для віртуальних галузей часто можна розглядати як необов'язкові на даному етапі. Остаточні коригування витрат і випуску віртуальних галузей можуть бути введені вручну разом з іншими кінцевими ручних поправками, які можуть знадобитися, щоб збалансувати всю систему. Всі віртуальні галузі та продукти можна видалити за допомогою автоматичного обчислення, коли вся система буде збалансована</w:t>
      </w:r>
      <w:r w:rsidRPr="009033E2">
        <w:rPr>
          <w:color w:val="003399"/>
          <w:spacing w:val="1"/>
          <w:lang w:val="uk-UA"/>
        </w:rPr>
        <w:t>.</w:t>
      </w:r>
    </w:p>
    <w:p w:rsidR="000E5077" w:rsidRPr="009033E2" w:rsidRDefault="000E5077">
      <w:pPr>
        <w:spacing w:before="9"/>
        <w:rPr>
          <w:rFonts w:ascii="Times New Roman" w:hAnsi="Times New Roman"/>
          <w:sz w:val="24"/>
          <w:szCs w:val="24"/>
          <w:lang w:val="uk-UA"/>
        </w:rPr>
      </w:pPr>
    </w:p>
    <w:p w:rsidR="000E5077" w:rsidRPr="009033E2" w:rsidRDefault="000E5077">
      <w:pPr>
        <w:pStyle w:val="3"/>
        <w:jc w:val="both"/>
        <w:rPr>
          <w:b w:val="0"/>
          <w:bCs w:val="0"/>
          <w:lang w:val="uk-UA"/>
        </w:rPr>
      </w:pPr>
      <w:r w:rsidRPr="009033E2">
        <w:rPr>
          <w:color w:val="404041"/>
          <w:spacing w:val="-8"/>
          <w:w w:val="105"/>
          <w:lang w:val="uk-UA"/>
        </w:rPr>
        <w:t>Фінальне балансування ПДВ, що не підлягає відрахуванню</w:t>
      </w:r>
    </w:p>
    <w:p w:rsidR="000E5077" w:rsidRPr="009033E2" w:rsidRDefault="000E5077">
      <w:pPr>
        <w:rPr>
          <w:rFonts w:cs="Calibri"/>
          <w:sz w:val="15"/>
          <w:szCs w:val="15"/>
          <w:lang w:val="uk-UA"/>
        </w:rPr>
      </w:pPr>
    </w:p>
    <w:p w:rsidR="000E5077" w:rsidRPr="009033E2" w:rsidRDefault="000E5077">
      <w:pPr>
        <w:pStyle w:val="a3"/>
        <w:spacing w:line="244" w:lineRule="auto"/>
        <w:ind w:right="1180"/>
        <w:jc w:val="both"/>
        <w:rPr>
          <w:color w:val="0D0D0D"/>
          <w:lang w:val="uk-UA"/>
        </w:rPr>
      </w:pPr>
      <w:r w:rsidRPr="009033E2">
        <w:rPr>
          <w:color w:val="0D0D0D"/>
          <w:lang w:val="uk-UA"/>
        </w:rPr>
        <w:t>Загальна сума ПДВ, що не підлягає відрахуванню, в результаті процедури балансування, може не відповідати в точності цільовим значенням, заснованим на рахунках уряду. Якщо в розрахунках використовуються тільки офіційні ставки та податкове законодавство, розрахована комп'ютером загальна сума ПДВ, як правило, перевищує цільові значення. Однак, щоб бути реалістом, модель, яка використовується для розрахунку ПДВ, повинна враховувати очікувані схеми ухилення від сплати податків. Хороша модель ПДВ повинна привести до комп'ютерної загальної суми, що не надто далека від цільових значень. Тим не менш, не можна очікувати, що загальна сума ПДВ, розрахована комп'ютером, автоматично досягне цільового значення, так що остаточні поправки будуть необхідні. Може бути кращим пропорційно узгодити ПДВ у певних стовпцях, де точна частка споживання з ПДВ є невизначеною. Щоб усунути остаточні відмінності, можна провести фінальне пропорційне узгодження ПДВ по всіх продуктах приватного споживання.</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right="1186"/>
        <w:jc w:val="both"/>
        <w:rPr>
          <w:color w:val="0D0D0D"/>
          <w:lang w:val="uk-UA"/>
        </w:rPr>
      </w:pPr>
      <w:r w:rsidRPr="009033E2">
        <w:rPr>
          <w:color w:val="0D0D0D"/>
          <w:spacing w:val="-7"/>
          <w:lang w:val="uk-UA"/>
        </w:rPr>
        <w:t>Порівняння між автоматично обчисленим «теоретичним ПДВ» і спостережуваними загальними оцінками ПДВ є важливою перевіркою на рівні загального споживання з ПДВ. Раптова зміна відстані між автоматично обчисленими підсумками і цільовими значеннями може вказувати на помилки в темпах зростання важливих складових ВВП.</w:t>
      </w:r>
    </w:p>
    <w:p w:rsidR="000E5077" w:rsidRPr="009033E2" w:rsidRDefault="000E5077">
      <w:pPr>
        <w:spacing w:before="9"/>
        <w:rPr>
          <w:rFonts w:ascii="Times New Roman" w:hAnsi="Times New Roman"/>
          <w:color w:val="0D0D0D"/>
          <w:sz w:val="24"/>
          <w:szCs w:val="24"/>
          <w:lang w:val="uk-UA"/>
        </w:rPr>
      </w:pPr>
    </w:p>
    <w:p w:rsidR="000E5077" w:rsidRPr="009033E2" w:rsidRDefault="000E5077">
      <w:pPr>
        <w:pStyle w:val="3"/>
        <w:jc w:val="both"/>
        <w:rPr>
          <w:b w:val="0"/>
          <w:bCs w:val="0"/>
          <w:lang w:val="uk-UA"/>
        </w:rPr>
      </w:pPr>
      <w:r w:rsidRPr="009033E2">
        <w:rPr>
          <w:color w:val="404041"/>
          <w:spacing w:val="-1"/>
          <w:w w:val="105"/>
          <w:lang w:val="uk-UA"/>
        </w:rPr>
        <w:t>Заключні</w:t>
      </w:r>
      <w:r w:rsidRPr="009033E2">
        <w:rPr>
          <w:color w:val="404041"/>
          <w:w w:val="105"/>
          <w:lang w:val="uk-UA"/>
        </w:rPr>
        <w:t xml:space="preserve"> ручні поправки </w:t>
      </w:r>
    </w:p>
    <w:p w:rsidR="000E5077" w:rsidRPr="009033E2" w:rsidRDefault="000E5077">
      <w:pPr>
        <w:rPr>
          <w:rFonts w:cs="Calibri"/>
          <w:sz w:val="15"/>
          <w:szCs w:val="15"/>
          <w:lang w:val="uk-UA"/>
        </w:rPr>
      </w:pPr>
    </w:p>
    <w:p w:rsidR="000E5077" w:rsidRPr="009033E2" w:rsidRDefault="000E5077">
      <w:pPr>
        <w:pStyle w:val="a3"/>
        <w:spacing w:line="244" w:lineRule="auto"/>
        <w:ind w:right="1187"/>
        <w:jc w:val="both"/>
        <w:rPr>
          <w:color w:val="0D0D0D"/>
          <w:lang w:val="uk-UA"/>
        </w:rPr>
      </w:pPr>
      <w:r w:rsidRPr="009033E2">
        <w:rPr>
          <w:color w:val="0D0D0D"/>
          <w:lang w:val="uk-UA"/>
        </w:rPr>
        <w:t>Більш-менш автоматичні процедури, які використовуються у фінальному балансуванні системи, як правило, приведуть систему дуже близько до своєї остаточної форми, але деякі відмінності між постачанням і споживання, ймовірно, залишаться. Деякі підсумки стовпців можуть також неприпустимо віддалитися від своїх цільових значень. В останньому кроці фінального балансування такі невирішені проблеми повинні бути виявлені. Вони повинні бути усунені шляхом декількох кінцевих ручних коригувань.</w:t>
      </w:r>
    </w:p>
    <w:p w:rsidR="000E5077" w:rsidRPr="009033E2" w:rsidRDefault="000E5077">
      <w:pPr>
        <w:spacing w:line="244" w:lineRule="auto"/>
        <w:jc w:val="both"/>
        <w:rPr>
          <w:lang w:val="uk-UA"/>
        </w:rPr>
        <w:sectPr w:rsidR="000E5077" w:rsidRPr="009033E2">
          <w:pgSz w:w="11910" w:h="16840"/>
          <w:pgMar w:top="1400" w:right="0" w:bottom="860" w:left="860" w:header="808" w:footer="665" w:gutter="0"/>
          <w:cols w:space="720"/>
        </w:sectPr>
      </w:pPr>
    </w:p>
    <w:p w:rsidR="000E5077" w:rsidRPr="009033E2" w:rsidRDefault="000E5077">
      <w:pPr>
        <w:rPr>
          <w:rFonts w:ascii="Times New Roman" w:hAnsi="Times New Roman"/>
          <w:sz w:val="20"/>
          <w:szCs w:val="20"/>
          <w:lang w:val="uk-UA"/>
        </w:rPr>
      </w:pPr>
    </w:p>
    <w:p w:rsidR="000E5077" w:rsidRPr="009033E2" w:rsidRDefault="000E5077" w:rsidP="007325C6">
      <w:pPr>
        <w:pStyle w:val="1"/>
        <w:numPr>
          <w:ilvl w:val="1"/>
          <w:numId w:val="1"/>
        </w:numPr>
        <w:tabs>
          <w:tab w:val="left" w:pos="2041"/>
        </w:tabs>
        <w:spacing w:before="55"/>
        <w:rPr>
          <w:lang w:val="uk-UA"/>
        </w:rPr>
      </w:pPr>
      <w:r w:rsidRPr="009033E2">
        <w:rPr>
          <w:color w:val="404041"/>
          <w:spacing w:val="-4"/>
          <w:w w:val="105"/>
          <w:lang w:val="uk-UA"/>
        </w:rPr>
        <w:t>Висновок</w:t>
      </w:r>
    </w:p>
    <w:p w:rsidR="000E5077" w:rsidRPr="009033E2" w:rsidRDefault="000E5077">
      <w:pPr>
        <w:spacing w:before="3"/>
        <w:rPr>
          <w:rFonts w:cs="Calibri"/>
          <w:sz w:val="27"/>
          <w:szCs w:val="27"/>
          <w:lang w:val="uk-UA"/>
        </w:rPr>
      </w:pPr>
    </w:p>
    <w:p w:rsidR="000E5077" w:rsidRPr="009033E2" w:rsidRDefault="009033E2">
      <w:pPr>
        <w:pStyle w:val="a3"/>
        <w:spacing w:line="244" w:lineRule="auto"/>
        <w:ind w:left="1190" w:right="958"/>
        <w:jc w:val="both"/>
        <w:rPr>
          <w:color w:val="0D0D0D"/>
          <w:lang w:val="uk-UA"/>
        </w:rPr>
      </w:pPr>
      <w:r>
        <w:rPr>
          <w:noProof/>
          <w:lang w:val="ru-RU" w:eastAsia="ru-RU"/>
        </w:rPr>
        <w:drawing>
          <wp:anchor distT="0" distB="0" distL="114300" distR="114300" simplePos="0" relativeHeight="251652608" behindDoc="0" locked="0" layoutInCell="1" allowOverlap="1">
            <wp:simplePos x="0" y="0"/>
            <wp:positionH relativeFrom="page">
              <wp:posOffset>7559675</wp:posOffset>
            </wp:positionH>
            <wp:positionV relativeFrom="paragraph">
              <wp:posOffset>949960</wp:posOffset>
            </wp:positionV>
            <wp:extent cx="1270" cy="7910195"/>
            <wp:effectExtent l="0" t="0" r="0" b="0"/>
            <wp:wrapNone/>
            <wp:docPr id="7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0" cy="7910195"/>
                    </a:xfrm>
                    <a:prstGeom prst="rect">
                      <a:avLst/>
                    </a:prstGeom>
                    <a:noFill/>
                  </pic:spPr>
                </pic:pic>
              </a:graphicData>
            </a:graphic>
            <wp14:sizeRelH relativeFrom="page">
              <wp14:pctWidth>0</wp14:pctWidth>
            </wp14:sizeRelH>
            <wp14:sizeRelV relativeFrom="page">
              <wp14:pctHeight>0</wp14:pctHeight>
            </wp14:sizeRelV>
          </wp:anchor>
        </w:drawing>
      </w:r>
      <w:r w:rsidR="000E5077" w:rsidRPr="009033E2">
        <w:rPr>
          <w:color w:val="0D0D0D"/>
          <w:spacing w:val="1"/>
          <w:lang w:val="uk-UA"/>
        </w:rPr>
        <w:t xml:space="preserve">В залежності від наявних даних і ресурсів, система постачання і споживання може бути дуже докладною з великою кількістю продуктів і галузей. Детальна система з більш ніж 1000 продуктами і одночасним балансуванням усіх рівнів на стороні споживання може управлятися завдяки спеціалізованим інструментам і організації, яка поділяє відповідальність між рядом осіб. З боку </w:t>
      </w:r>
      <w:r w:rsidR="00067E32" w:rsidRPr="009033E2">
        <w:rPr>
          <w:color w:val="0D0D0D"/>
          <w:spacing w:val="1"/>
          <w:lang w:val="uk-UA"/>
        </w:rPr>
        <w:t>ЕОД</w:t>
      </w:r>
      <w:r w:rsidR="000E5077" w:rsidRPr="009033E2">
        <w:rPr>
          <w:color w:val="0D0D0D"/>
          <w:spacing w:val="1"/>
          <w:lang w:val="uk-UA"/>
        </w:rPr>
        <w:t xml:space="preserve"> одночасне балансування великої системи може бути полегшено шляхом використання загальних файлових систем та спеціалізованого програмного забезпечення обробки даних</w:t>
      </w:r>
      <w:r w:rsidR="000E5077" w:rsidRPr="009033E2">
        <w:rPr>
          <w:color w:val="0D0D0D"/>
          <w:spacing w:val="-2"/>
          <w:lang w:val="uk-UA"/>
        </w:rPr>
        <w:t xml:space="preserve"> (</w:t>
      </w:r>
      <w:r w:rsidR="00067E32" w:rsidRPr="009033E2">
        <w:rPr>
          <w:color w:val="0D0D0D"/>
          <w:spacing w:val="-2"/>
          <w:lang w:val="uk-UA"/>
        </w:rPr>
        <w:t>ЕОД</w:t>
      </w:r>
      <w:r w:rsidR="000E5077" w:rsidRPr="009033E2">
        <w:rPr>
          <w:color w:val="0D0D0D"/>
          <w:spacing w:val="-1"/>
          <w:lang w:val="uk-UA"/>
        </w:rPr>
        <w:t>)</w:t>
      </w:r>
      <w:r w:rsidR="000E5077" w:rsidRPr="009033E2">
        <w:rPr>
          <w:color w:val="0D0D0D"/>
          <w:spacing w:val="1"/>
          <w:lang w:val="uk-UA"/>
        </w:rPr>
        <w:t>, що робить більшу частину розрахунків. З іншого боку, невелика система може бути збалансована вручну кількома особами, які використовують чисту зведену таблицю бухгалтерського обліку, що може виконати мінімальні вимоги ЄСР 1995 року. Так як рівень амбіцій може сильно варіюватися, важко дати точні рекомендації щодо методів і процедур, які слід використовувати в кожному конкретному випадку.</w:t>
      </w:r>
    </w:p>
    <w:p w:rsidR="000E5077" w:rsidRPr="009033E2" w:rsidRDefault="000E5077">
      <w:pPr>
        <w:spacing w:before="3"/>
        <w:rPr>
          <w:rFonts w:ascii="Times New Roman" w:hAnsi="Times New Roman"/>
          <w:color w:val="0D0D0D"/>
          <w:sz w:val="17"/>
          <w:szCs w:val="17"/>
          <w:lang w:val="uk-UA"/>
        </w:rPr>
      </w:pPr>
    </w:p>
    <w:p w:rsidR="000E5077" w:rsidRPr="009033E2" w:rsidRDefault="000E5077">
      <w:pPr>
        <w:pStyle w:val="a3"/>
        <w:spacing w:line="244" w:lineRule="auto"/>
        <w:ind w:left="1190" w:right="956"/>
        <w:jc w:val="both"/>
        <w:rPr>
          <w:color w:val="0D0D0D"/>
          <w:lang w:val="uk-UA"/>
        </w:rPr>
      </w:pPr>
      <w:r w:rsidRPr="009033E2">
        <w:rPr>
          <w:color w:val="0D0D0D"/>
          <w:spacing w:val="1"/>
          <w:lang w:val="uk-UA"/>
        </w:rPr>
        <w:t>Коли це можливо, слід віддати перевагу системі з високим ступенем деталізації.</w:t>
      </w:r>
      <w:r w:rsidRPr="009033E2">
        <w:rPr>
          <w:color w:val="0D0D0D"/>
          <w:spacing w:val="-11"/>
          <w:lang w:val="uk-UA"/>
        </w:rPr>
        <w:t xml:space="preserve"> </w:t>
      </w:r>
      <w:r w:rsidRPr="009033E2">
        <w:rPr>
          <w:color w:val="0D0D0D"/>
          <w:spacing w:val="1"/>
          <w:lang w:val="uk-UA"/>
        </w:rPr>
        <w:t>Система постачання та споживання – це не тільки спосіб збору даних для таблиць витрат-випуску. У процесі балансування багато недоліків первинних статистичних даних можуть бути виявлені і виправлені.</w:t>
      </w:r>
      <w:r w:rsidRPr="009033E2">
        <w:rPr>
          <w:color w:val="0D0D0D"/>
          <w:spacing w:val="4"/>
          <w:lang w:val="uk-UA"/>
        </w:rPr>
        <w:t xml:space="preserve"> </w:t>
      </w:r>
      <w:r w:rsidRPr="009033E2">
        <w:rPr>
          <w:color w:val="0D0D0D"/>
          <w:spacing w:val="1"/>
          <w:lang w:val="uk-UA"/>
        </w:rPr>
        <w:t>Таким чином, система служить надійною основою для складання національних рахунків. Детальна база даних таблиць постачання та споживання є результатом зіставлення більшості наявних статистичних джерел в одній системі. Ця інформація може бути використана для багатьох інших цілей, ніж просто балансування національних рахунків. Збалансована база макроекономічних даних з докладною інформацією про попит і пропозицію є часто більш адекватною і надійною, ніж вихідні дані з первинних статистичних джерел.</w:t>
      </w: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rPr>
          <w:rFonts w:ascii="Times New Roman" w:hAnsi="Times New Roman"/>
          <w:sz w:val="20"/>
          <w:szCs w:val="20"/>
          <w:lang w:val="uk-UA"/>
        </w:rPr>
      </w:pPr>
    </w:p>
    <w:p w:rsidR="000E5077" w:rsidRPr="009033E2" w:rsidRDefault="000E5077">
      <w:pPr>
        <w:spacing w:before="11"/>
        <w:rPr>
          <w:rFonts w:ascii="Times New Roman" w:hAnsi="Times New Roman"/>
          <w:sz w:val="26"/>
          <w:szCs w:val="26"/>
          <w:lang w:val="uk-UA"/>
        </w:rPr>
      </w:pPr>
    </w:p>
    <w:p w:rsidR="000E5077" w:rsidRPr="009033E2" w:rsidRDefault="000E5077">
      <w:pPr>
        <w:spacing w:before="11"/>
        <w:rPr>
          <w:rFonts w:ascii="Times New Roman" w:hAnsi="Times New Roman"/>
          <w:sz w:val="26"/>
          <w:szCs w:val="26"/>
          <w:lang w:val="uk-UA"/>
        </w:rPr>
      </w:pPr>
    </w:p>
    <w:p w:rsidR="000E5077" w:rsidRPr="009033E2" w:rsidRDefault="009033E2" w:rsidP="004B239A">
      <w:pPr>
        <w:tabs>
          <w:tab w:val="left" w:pos="5914"/>
        </w:tabs>
        <w:spacing w:before="61"/>
        <w:ind w:left="669"/>
        <w:rPr>
          <w:rFonts w:cs="Calibri"/>
          <w:sz w:val="19"/>
          <w:szCs w:val="19"/>
          <w:lang w:val="uk-UA"/>
        </w:rPr>
      </w:pPr>
      <w:r>
        <w:rPr>
          <w:noProof/>
          <w:lang w:val="ru-RU" w:eastAsia="ru-RU"/>
        </w:rPr>
        <w:drawing>
          <wp:anchor distT="0" distB="0" distL="114300" distR="114300" simplePos="0" relativeHeight="251651584" behindDoc="0" locked="0" layoutInCell="1" allowOverlap="1">
            <wp:simplePos x="0" y="0"/>
            <wp:positionH relativeFrom="page">
              <wp:posOffset>6480175</wp:posOffset>
            </wp:positionH>
            <wp:positionV relativeFrom="paragraph">
              <wp:posOffset>97790</wp:posOffset>
            </wp:positionV>
            <wp:extent cx="472440" cy="82550"/>
            <wp:effectExtent l="0" t="0" r="3810" b="0"/>
            <wp:wrapNone/>
            <wp:docPr id="7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r w:rsidR="000E5077" w:rsidRPr="009033E2">
        <w:rPr>
          <w:color w:val="231F20"/>
          <w:w w:val="95"/>
          <w:sz w:val="24"/>
          <w:lang w:val="uk-UA"/>
        </w:rPr>
        <w:t xml:space="preserve">228                                                        </w:t>
      </w:r>
      <w:r w:rsidR="000E5077" w:rsidRPr="009033E2">
        <w:rPr>
          <w:i/>
          <w:color w:val="808285"/>
          <w:w w:val="95"/>
          <w:position w:val="1"/>
          <w:sz w:val="19"/>
          <w:lang w:val="uk-UA"/>
        </w:rPr>
        <w:t>Посібник Євростату з таблицями постачання, споживання та витрат-випуску</w:t>
      </w:r>
    </w:p>
    <w:sectPr w:rsidR="000E5077" w:rsidRPr="009033E2" w:rsidSect="00156B56">
      <w:headerReference w:type="even" r:id="rId38"/>
      <w:footerReference w:type="even" r:id="rId39"/>
      <w:pgSz w:w="11910" w:h="16840"/>
      <w:pgMar w:top="1400" w:right="0" w:bottom="0" w:left="0" w:header="8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1DB" w:rsidRDefault="00A111DB">
      <w:r>
        <w:separator/>
      </w:r>
    </w:p>
  </w:endnote>
  <w:endnote w:type="continuationSeparator" w:id="0">
    <w:p w:rsidR="00A111DB" w:rsidRDefault="00A1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entury">
    <w:panose1 w:val="02040604050505020304"/>
    <w:charset w:val="CC"/>
    <w:family w:val="roman"/>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D1" w:rsidRDefault="009033E2">
    <w:pPr>
      <w:spacing w:line="14" w:lineRule="auto"/>
      <w:rPr>
        <w:sz w:val="20"/>
        <w:szCs w:val="20"/>
      </w:rPr>
    </w:pPr>
    <w:r>
      <w:rPr>
        <w:noProof/>
        <w:lang w:val="ru-RU" w:eastAsia="ru-RU"/>
      </w:rPr>
      <mc:AlternateContent>
        <mc:Choice Requires="wps">
          <w:drawing>
            <wp:anchor distT="0" distB="0" distL="114300" distR="114300" simplePos="0" relativeHeight="251653632" behindDoc="1" locked="0" layoutInCell="1" allowOverlap="1">
              <wp:simplePos x="0" y="0"/>
              <wp:positionH relativeFrom="page">
                <wp:posOffset>2184400</wp:posOffset>
              </wp:positionH>
              <wp:positionV relativeFrom="page">
                <wp:posOffset>10153650</wp:posOffset>
              </wp:positionV>
              <wp:extent cx="4247515" cy="152400"/>
              <wp:effectExtent l="0" t="0" r="635" b="0"/>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75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Pr="00996266" w:rsidRDefault="00B242D1">
                          <w:pPr>
                            <w:spacing w:line="221" w:lineRule="exact"/>
                            <w:ind w:left="20"/>
                            <w:rPr>
                              <w:rFonts w:cs="Calibri"/>
                              <w:sz w:val="19"/>
                              <w:szCs w:val="19"/>
                              <w:lang w:val="ru-RU"/>
                            </w:rPr>
                          </w:pPr>
                          <w:r w:rsidRPr="00996266">
                            <w:rPr>
                              <w:i/>
                              <w:color w:val="808285"/>
                              <w:w w:val="95"/>
                              <w:sz w:val="19"/>
                              <w:lang w:val="ru-RU"/>
                            </w:rPr>
                            <w:t>Посібник Євростату з таблицями постачання, споживання та витрат-випуску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49" type="#_x0000_t202" style="position:absolute;margin-left:172pt;margin-top:799.5pt;width:334.45pt;height:1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" filled="f" stroked="f">
              <v:textbox inset="0,0,0,0">
                <w:txbxContent>
                  <w:p w:rsidR="00B242D1" w:rsidRPr="00996266" w:rsidRDefault="00B242D1">
                    <w:pPr>
                      <w:spacing w:line="221" w:lineRule="exact"/>
                      <w:ind w:left="20"/>
                      <w:rPr>
                        <w:rFonts w:cs="Calibri"/>
                        <w:sz w:val="19"/>
                        <w:szCs w:val="19"/>
                        <w:lang w:val="ru-RU"/>
                      </w:rPr>
                    </w:pPr>
                    <w:r w:rsidRPr="00996266">
                      <w:rPr>
                        <w:i/>
                        <w:color w:val="808285"/>
                        <w:w w:val="95"/>
                        <w:sz w:val="19"/>
                        <w:lang w:val="ru-RU"/>
                      </w:rPr>
                      <w:t>Посібник Євростату з таблицями постачання, споживання та витрат-випуску</w:t>
                    </w:r>
                  </w:p>
                </w:txbxContent>
              </v:textbox>
              <w10:wrap anchorx="page" anchory="page"/>
            </v:shape>
          </w:pict>
        </mc:Fallback>
      </mc:AlternateContent>
    </w:r>
    <w:r>
      <w:rPr>
        <w:noProof/>
        <w:lang w:val="ru-RU" w:eastAsia="ru-RU"/>
      </w:rPr>
      <w:drawing>
        <wp:anchor distT="0" distB="0" distL="114300" distR="114300" simplePos="0" relativeHeight="251651584" behindDoc="1" locked="0" layoutInCell="1" allowOverlap="1">
          <wp:simplePos x="0" y="0"/>
          <wp:positionH relativeFrom="page">
            <wp:posOffset>6480175</wp:posOffset>
          </wp:positionH>
          <wp:positionV relativeFrom="page">
            <wp:posOffset>10177145</wp:posOffset>
          </wp:positionV>
          <wp:extent cx="472440" cy="82550"/>
          <wp:effectExtent l="0" t="0" r="3810" b="0"/>
          <wp:wrapNone/>
          <wp:docPr id="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52608" behindDoc="1" locked="0" layoutInCell="1" allowOverlap="1">
              <wp:simplePos x="0" y="0"/>
              <wp:positionH relativeFrom="page">
                <wp:posOffset>412115</wp:posOffset>
              </wp:positionH>
              <wp:positionV relativeFrom="page">
                <wp:posOffset>10130155</wp:posOffset>
              </wp:positionV>
              <wp:extent cx="248920" cy="177800"/>
              <wp:effectExtent l="0" t="0" r="17780" b="1270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Default="00B242D1">
                          <w:pPr>
                            <w:spacing w:line="274" w:lineRule="exact"/>
                            <w:ind w:left="20"/>
                            <w:rPr>
                              <w:rFonts w:cs="Calibri"/>
                              <w:sz w:val="24"/>
                              <w:szCs w:val="24"/>
                            </w:rPr>
                          </w:pPr>
                          <w:r>
                            <w:rPr>
                              <w:color w:val="231F20"/>
                              <w:w w:val="95"/>
                              <w:sz w:val="24"/>
                            </w:rPr>
                            <w:t>208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0" type="#_x0000_t202" style="position:absolute;margin-left:32.45pt;margin-top:797.65pt;width:19.6pt;height:1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SqQswIAALE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" filled="f" stroked="f">
              <v:textbox inset="0,0,0,0">
                <w:txbxContent>
                  <w:p w:rsidR="00B242D1" w:rsidRDefault="00B242D1">
                    <w:pPr>
                      <w:spacing w:line="274" w:lineRule="exact"/>
                      <w:ind w:left="20"/>
                      <w:rPr>
                        <w:rFonts w:cs="Calibri"/>
                        <w:sz w:val="24"/>
                        <w:szCs w:val="24"/>
                      </w:rPr>
                    </w:pPr>
                    <w:r>
                      <w:rPr>
                        <w:color w:val="231F20"/>
                        <w:w w:val="95"/>
                        <w:sz w:val="24"/>
                      </w:rPr>
                      <w:t>208</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D1" w:rsidRDefault="009033E2">
    <w:pPr>
      <w:spacing w:line="14" w:lineRule="auto"/>
      <w:rPr>
        <w:sz w:val="20"/>
        <w:szCs w:val="20"/>
      </w:rPr>
    </w:pPr>
    <w:r>
      <w:rPr>
        <w:noProof/>
        <w:lang w:val="ru-RU" w:eastAsia="ru-RU"/>
      </w:rPr>
      <mc:AlternateContent>
        <mc:Choice Requires="wps">
          <w:drawing>
            <wp:anchor distT="0" distB="0" distL="114300" distR="114300" simplePos="0" relativeHeight="251674112" behindDoc="1" locked="0" layoutInCell="1" allowOverlap="1">
              <wp:simplePos x="0" y="0"/>
              <wp:positionH relativeFrom="page">
                <wp:posOffset>2647950</wp:posOffset>
              </wp:positionH>
              <wp:positionV relativeFrom="page">
                <wp:posOffset>10128250</wp:posOffset>
              </wp:positionV>
              <wp:extent cx="4518025" cy="177800"/>
              <wp:effectExtent l="0" t="0" r="15875" b="1270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0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Pr="007E0930" w:rsidRDefault="00B242D1">
                          <w:pPr>
                            <w:spacing w:line="274" w:lineRule="exact"/>
                            <w:ind w:left="20"/>
                            <w:rPr>
                              <w:rFonts w:cs="Calibri"/>
                              <w:sz w:val="24"/>
                              <w:szCs w:val="24"/>
                              <w:lang w:val="ru-RU"/>
                            </w:rPr>
                          </w:pPr>
                          <w:r w:rsidRPr="007E0930">
                            <w:rPr>
                              <w:i/>
                              <w:color w:val="808285"/>
                              <w:sz w:val="19"/>
                              <w:lang w:val="ru-RU"/>
                            </w:rPr>
                            <w:t xml:space="preserve">Посібник Євростату з таблицями постачання, споживання та витрат-випуску </w:t>
                          </w:r>
                          <w:r w:rsidRPr="007E0930">
                            <w:rPr>
                              <w:color w:val="231F20"/>
                              <w:sz w:val="24"/>
                              <w:lang w:val="ru-RU"/>
                            </w:rPr>
                            <w:fldChar w:fldCharType="begin"/>
                          </w:r>
                          <w:r w:rsidRPr="007E0930">
                            <w:rPr>
                              <w:color w:val="231F20"/>
                              <w:sz w:val="24"/>
                              <w:lang w:val="ru-RU"/>
                            </w:rPr>
                            <w:instrText xml:space="preserve"> </w:instrText>
                          </w:r>
                          <w:r>
                            <w:rPr>
                              <w:color w:val="231F20"/>
                              <w:sz w:val="24"/>
                            </w:rPr>
                            <w:instrText>PAGE</w:instrText>
                          </w:r>
                          <w:r w:rsidRPr="007E0930">
                            <w:rPr>
                              <w:color w:val="231F20"/>
                              <w:sz w:val="24"/>
                              <w:lang w:val="ru-RU"/>
                            </w:rPr>
                            <w:instrText xml:space="preserve"> </w:instrText>
                          </w:r>
                          <w:r w:rsidRPr="007E0930">
                            <w:rPr>
                              <w:color w:val="231F20"/>
                              <w:sz w:val="24"/>
                              <w:lang w:val="ru-RU"/>
                            </w:rPr>
                            <w:fldChar w:fldCharType="separate"/>
                          </w:r>
                          <w:r w:rsidR="009033E2" w:rsidRPr="009033E2">
                            <w:rPr>
                              <w:noProof/>
                              <w:color w:val="231F20"/>
                              <w:sz w:val="24"/>
                              <w:lang w:val="ru-RU"/>
                            </w:rPr>
                            <w:t>225</w:t>
                          </w:r>
                          <w:r w:rsidRPr="007E0930">
                            <w:rPr>
                              <w:color w:val="231F20"/>
                              <w:sz w:val="24"/>
                              <w:lang w:val="ru-RU"/>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4" type="#_x0000_t202" style="position:absolute;margin-left:208.5pt;margin-top:797.5pt;width:355.75pt;height:14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" filled="f" stroked="f">
              <v:textbox inset="0,0,0,0">
                <w:txbxContent>
                  <w:p w:rsidR="00B242D1" w:rsidRPr="007E0930" w:rsidRDefault="00B242D1">
                    <w:pPr>
                      <w:spacing w:line="274" w:lineRule="exact"/>
                      <w:ind w:left="20"/>
                      <w:rPr>
                        <w:rFonts w:cs="Calibri"/>
                        <w:sz w:val="24"/>
                        <w:szCs w:val="24"/>
                        <w:lang w:val="ru-RU"/>
                      </w:rPr>
                    </w:pPr>
                    <w:r w:rsidRPr="007E0930">
                      <w:rPr>
                        <w:i/>
                        <w:color w:val="808285"/>
                        <w:sz w:val="19"/>
                        <w:lang w:val="ru-RU"/>
                      </w:rPr>
                      <w:t xml:space="preserve">Посібник Євростату з таблицями постачання, споживання та витрат-випуску </w:t>
                    </w:r>
                    <w:r w:rsidRPr="007E0930">
                      <w:rPr>
                        <w:color w:val="231F20"/>
                        <w:sz w:val="24"/>
                        <w:lang w:val="ru-RU"/>
                      </w:rPr>
                      <w:fldChar w:fldCharType="begin"/>
                    </w:r>
                    <w:r w:rsidRPr="007E0930">
                      <w:rPr>
                        <w:color w:val="231F20"/>
                        <w:sz w:val="24"/>
                        <w:lang w:val="ru-RU"/>
                      </w:rPr>
                      <w:instrText xml:space="preserve"> </w:instrText>
                    </w:r>
                    <w:r>
                      <w:rPr>
                        <w:color w:val="231F20"/>
                        <w:sz w:val="24"/>
                      </w:rPr>
                      <w:instrText>PAGE</w:instrText>
                    </w:r>
                    <w:r w:rsidRPr="007E0930">
                      <w:rPr>
                        <w:color w:val="231F20"/>
                        <w:sz w:val="24"/>
                        <w:lang w:val="ru-RU"/>
                      </w:rPr>
                      <w:instrText xml:space="preserve"> </w:instrText>
                    </w:r>
                    <w:r w:rsidRPr="007E0930">
                      <w:rPr>
                        <w:color w:val="231F20"/>
                        <w:sz w:val="24"/>
                        <w:lang w:val="ru-RU"/>
                      </w:rPr>
                      <w:fldChar w:fldCharType="separate"/>
                    </w:r>
                    <w:r w:rsidR="009033E2" w:rsidRPr="009033E2">
                      <w:rPr>
                        <w:noProof/>
                        <w:color w:val="231F20"/>
                        <w:sz w:val="24"/>
                        <w:lang w:val="ru-RU"/>
                      </w:rPr>
                      <w:t>225</w:t>
                    </w:r>
                    <w:r w:rsidRPr="007E0930">
                      <w:rPr>
                        <w:color w:val="231F20"/>
                        <w:sz w:val="24"/>
                        <w:lang w:val="ru-RU"/>
                      </w:rPr>
                      <w:fldChar w:fldCharType="end"/>
                    </w:r>
                  </w:p>
                </w:txbxContent>
              </v:textbox>
              <w10:wrap anchorx="page" anchory="page"/>
            </v:shape>
          </w:pict>
        </mc:Fallback>
      </mc:AlternateContent>
    </w:r>
    <w:r>
      <w:rPr>
        <w:noProof/>
        <w:lang w:val="ru-RU" w:eastAsia="ru-RU"/>
      </w:rPr>
      <w:drawing>
        <wp:anchor distT="0" distB="0" distL="114300" distR="114300" simplePos="0" relativeHeight="251673088" behindDoc="1" locked="0" layoutInCell="1" allowOverlap="1">
          <wp:simplePos x="0" y="0"/>
          <wp:positionH relativeFrom="page">
            <wp:posOffset>612140</wp:posOffset>
          </wp:positionH>
          <wp:positionV relativeFrom="page">
            <wp:posOffset>10177145</wp:posOffset>
          </wp:positionV>
          <wp:extent cx="472440" cy="82550"/>
          <wp:effectExtent l="0" t="0" r="3810" b="0"/>
          <wp:wrapNone/>
          <wp:docPr id="3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D1" w:rsidRDefault="00B242D1">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D1" w:rsidRDefault="009033E2">
    <w:pPr>
      <w:spacing w:line="14" w:lineRule="auto"/>
      <w:rPr>
        <w:sz w:val="20"/>
        <w:szCs w:val="20"/>
      </w:rPr>
    </w:pPr>
    <w:r>
      <w:rPr>
        <w:noProof/>
        <w:lang w:val="ru-RU" w:eastAsia="ru-RU"/>
      </w:rPr>
      <mc:AlternateContent>
        <mc:Choice Requires="wps">
          <w:drawing>
            <wp:anchor distT="0" distB="0" distL="114300" distR="114300" simplePos="0" relativeHeight="251636224" behindDoc="0" locked="0" layoutInCell="1" allowOverlap="1">
              <wp:simplePos x="0" y="0"/>
              <wp:positionH relativeFrom="column">
                <wp:posOffset>6523355</wp:posOffset>
              </wp:positionH>
              <wp:positionV relativeFrom="paragraph">
                <wp:posOffset>-133985</wp:posOffset>
              </wp:positionV>
              <wp:extent cx="419100" cy="241935"/>
              <wp:effectExtent l="0" t="0" r="1270" b="0"/>
              <wp:wrapNone/>
              <wp:docPr id="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3CEC" w:rsidRPr="00553CEC" w:rsidRDefault="00553CEC">
                          <w:pP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51" type="#_x0000_t202" style="position:absolute;margin-left:513.65pt;margin-top:-10.55pt;width:33pt;height:19.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" stroked="f">
              <v:textbox>
                <w:txbxContent>
                  <w:p w:rsidR="00553CEC" w:rsidRPr="00553CEC" w:rsidRDefault="00553CEC">
                    <w:pPr>
                      <w:rPr>
                        <w:lang w:val="uk-UA"/>
                      </w:rPr>
                    </w:pPr>
                  </w:p>
                </w:txbxContent>
              </v:textbox>
            </v:shape>
          </w:pict>
        </mc:Fallback>
      </mc:AlternateContent>
    </w:r>
    <w:r>
      <w:rPr>
        <w:noProof/>
        <w:lang w:val="ru-RU" w:eastAsia="ru-RU"/>
      </w:rPr>
      <mc:AlternateContent>
        <mc:Choice Requires="wps">
          <w:drawing>
            <wp:anchor distT="0" distB="0" distL="114300" distR="114300" simplePos="0" relativeHeight="251650560" behindDoc="1" locked="0" layoutInCell="1" allowOverlap="1">
              <wp:simplePos x="0" y="0"/>
              <wp:positionH relativeFrom="page">
                <wp:posOffset>2762250</wp:posOffset>
              </wp:positionH>
              <wp:positionV relativeFrom="page">
                <wp:posOffset>10128250</wp:posOffset>
              </wp:positionV>
              <wp:extent cx="4403725" cy="178435"/>
              <wp:effectExtent l="0" t="0" r="15875" b="12065"/>
              <wp:wrapNone/>
              <wp:docPr id="2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372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Pr="007E0930" w:rsidRDefault="00B242D1" w:rsidP="004B239A">
                          <w:pPr>
                            <w:spacing w:line="274" w:lineRule="exact"/>
                            <w:ind w:left="20"/>
                            <w:rPr>
                              <w:rFonts w:cs="Calibri"/>
                              <w:sz w:val="24"/>
                              <w:szCs w:val="24"/>
                              <w:lang w:val="ru-RU"/>
                            </w:rPr>
                          </w:pPr>
                          <w:r w:rsidRPr="007E0930">
                            <w:rPr>
                              <w:i/>
                              <w:color w:val="808285"/>
                              <w:sz w:val="19"/>
                              <w:lang w:val="ru-RU"/>
                            </w:rPr>
                            <w:t>Посібник Євростату з таблицями постачання,</w:t>
                          </w:r>
                          <w:r>
                            <w:rPr>
                              <w:i/>
                              <w:color w:val="808285"/>
                              <w:sz w:val="19"/>
                              <w:lang w:val="uk-UA"/>
                            </w:rPr>
                            <w:t xml:space="preserve"> </w:t>
                          </w:r>
                          <w:r w:rsidRPr="007E0930">
                            <w:rPr>
                              <w:i/>
                              <w:color w:val="808285"/>
                              <w:sz w:val="19"/>
                              <w:lang w:val="ru-RU"/>
                            </w:rPr>
                            <w:t xml:space="preserve">споживання та витрат-випуску </w:t>
                          </w:r>
                          <w:r>
                            <w:rPr>
                              <w:i/>
                              <w:color w:val="808285"/>
                              <w:sz w:val="19"/>
                              <w:lang w:val="ru-RU"/>
                            </w:rPr>
                            <w:t>220</w:t>
                          </w:r>
                          <w:r w:rsidRPr="007E0930">
                            <w:rPr>
                              <w:i/>
                              <w:color w:val="808285"/>
                              <w:sz w:val="19"/>
                              <w:lang w:val="ru-RU"/>
                            </w:rPr>
                            <w:t xml:space="preserve">продукції </w:t>
                          </w:r>
                          <w:r w:rsidRPr="007E0930">
                            <w:rPr>
                              <w:color w:val="231F20"/>
                              <w:sz w:val="24"/>
                              <w:lang w:val="ru-RU"/>
                            </w:rPr>
                            <w:fldChar w:fldCharType="begin"/>
                          </w:r>
                          <w:r w:rsidRPr="007E0930">
                            <w:rPr>
                              <w:color w:val="231F20"/>
                              <w:sz w:val="24"/>
                              <w:lang w:val="ru-RU"/>
                            </w:rPr>
                            <w:instrText xml:space="preserve"> </w:instrText>
                          </w:r>
                          <w:r>
                            <w:rPr>
                              <w:color w:val="231F20"/>
                              <w:sz w:val="24"/>
                            </w:rPr>
                            <w:instrText>PAGE</w:instrText>
                          </w:r>
                          <w:r w:rsidRPr="007E0930">
                            <w:rPr>
                              <w:color w:val="231F20"/>
                              <w:sz w:val="24"/>
                              <w:lang w:val="ru-RU"/>
                            </w:rPr>
                            <w:instrText xml:space="preserve"> </w:instrText>
                          </w:r>
                          <w:r w:rsidRPr="007E0930">
                            <w:rPr>
                              <w:color w:val="231F20"/>
                              <w:sz w:val="24"/>
                              <w:lang w:val="ru-RU"/>
                            </w:rPr>
                            <w:fldChar w:fldCharType="separate"/>
                          </w:r>
                          <w:r w:rsidR="009033E2" w:rsidRPr="009033E2">
                            <w:rPr>
                              <w:noProof/>
                              <w:color w:val="231F20"/>
                              <w:sz w:val="24"/>
                              <w:lang w:val="ru-RU"/>
                            </w:rPr>
                            <w:t>209</w:t>
                          </w:r>
                          <w:r w:rsidRPr="007E0930">
                            <w:rPr>
                              <w:color w:val="231F20"/>
                              <w:sz w:val="24"/>
                              <w:lang w:val="ru-RU"/>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2" type="#_x0000_t202" style="position:absolute;margin-left:217.5pt;margin-top:797.5pt;width:346.75pt;height:14.0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" filled="f" stroked="f">
              <v:textbox inset="0,0,0,0">
                <w:txbxContent>
                  <w:p w:rsidR="00B242D1" w:rsidRPr="007E0930" w:rsidRDefault="00B242D1" w:rsidP="004B239A">
                    <w:pPr>
                      <w:spacing w:line="274" w:lineRule="exact"/>
                      <w:ind w:left="20"/>
                      <w:rPr>
                        <w:rFonts w:cs="Calibri"/>
                        <w:sz w:val="24"/>
                        <w:szCs w:val="24"/>
                        <w:lang w:val="ru-RU"/>
                      </w:rPr>
                    </w:pPr>
                    <w:r w:rsidRPr="007E0930">
                      <w:rPr>
                        <w:i/>
                        <w:color w:val="808285"/>
                        <w:sz w:val="19"/>
                        <w:lang w:val="ru-RU"/>
                      </w:rPr>
                      <w:t>Посібник Євростату з таблицями постачання,</w:t>
                    </w:r>
                    <w:r>
                      <w:rPr>
                        <w:i/>
                        <w:color w:val="808285"/>
                        <w:sz w:val="19"/>
                        <w:lang w:val="uk-UA"/>
                      </w:rPr>
                      <w:t xml:space="preserve"> </w:t>
                    </w:r>
                    <w:r w:rsidRPr="007E0930">
                      <w:rPr>
                        <w:i/>
                        <w:color w:val="808285"/>
                        <w:sz w:val="19"/>
                        <w:lang w:val="ru-RU"/>
                      </w:rPr>
                      <w:t xml:space="preserve">споживання та витрат-випуску </w:t>
                    </w:r>
                    <w:r>
                      <w:rPr>
                        <w:i/>
                        <w:color w:val="808285"/>
                        <w:sz w:val="19"/>
                        <w:lang w:val="ru-RU"/>
                      </w:rPr>
                      <w:t>220</w:t>
                    </w:r>
                    <w:r w:rsidRPr="007E0930">
                      <w:rPr>
                        <w:i/>
                        <w:color w:val="808285"/>
                        <w:sz w:val="19"/>
                        <w:lang w:val="ru-RU"/>
                      </w:rPr>
                      <w:t xml:space="preserve">продукції </w:t>
                    </w:r>
                    <w:r w:rsidRPr="007E0930">
                      <w:rPr>
                        <w:color w:val="231F20"/>
                        <w:sz w:val="24"/>
                        <w:lang w:val="ru-RU"/>
                      </w:rPr>
                      <w:fldChar w:fldCharType="begin"/>
                    </w:r>
                    <w:r w:rsidRPr="007E0930">
                      <w:rPr>
                        <w:color w:val="231F20"/>
                        <w:sz w:val="24"/>
                        <w:lang w:val="ru-RU"/>
                      </w:rPr>
                      <w:instrText xml:space="preserve"> </w:instrText>
                    </w:r>
                    <w:r>
                      <w:rPr>
                        <w:color w:val="231F20"/>
                        <w:sz w:val="24"/>
                      </w:rPr>
                      <w:instrText>PAGE</w:instrText>
                    </w:r>
                    <w:r w:rsidRPr="007E0930">
                      <w:rPr>
                        <w:color w:val="231F20"/>
                        <w:sz w:val="24"/>
                        <w:lang w:val="ru-RU"/>
                      </w:rPr>
                      <w:instrText xml:space="preserve"> </w:instrText>
                    </w:r>
                    <w:r w:rsidRPr="007E0930">
                      <w:rPr>
                        <w:color w:val="231F20"/>
                        <w:sz w:val="24"/>
                        <w:lang w:val="ru-RU"/>
                      </w:rPr>
                      <w:fldChar w:fldCharType="separate"/>
                    </w:r>
                    <w:r w:rsidR="009033E2" w:rsidRPr="009033E2">
                      <w:rPr>
                        <w:noProof/>
                        <w:color w:val="231F20"/>
                        <w:sz w:val="24"/>
                        <w:lang w:val="ru-RU"/>
                      </w:rPr>
                      <w:t>209</w:t>
                    </w:r>
                    <w:r w:rsidRPr="007E0930">
                      <w:rPr>
                        <w:color w:val="231F20"/>
                        <w:sz w:val="24"/>
                        <w:lang w:val="ru-RU"/>
                      </w:rPr>
                      <w:fldChar w:fldCharType="end"/>
                    </w:r>
                  </w:p>
                </w:txbxContent>
              </v:textbox>
              <w10:wrap anchorx="page" anchory="page"/>
            </v:shape>
          </w:pict>
        </mc:Fallback>
      </mc:AlternateContent>
    </w:r>
    <w:r>
      <w:rPr>
        <w:noProof/>
        <w:lang w:val="ru-RU" w:eastAsia="ru-RU"/>
      </w:rPr>
      <w:drawing>
        <wp:anchor distT="0" distB="0" distL="114300" distR="114300" simplePos="0" relativeHeight="251649536" behindDoc="1" locked="0" layoutInCell="1" allowOverlap="1">
          <wp:simplePos x="0" y="0"/>
          <wp:positionH relativeFrom="page">
            <wp:posOffset>612140</wp:posOffset>
          </wp:positionH>
          <wp:positionV relativeFrom="page">
            <wp:posOffset>10177145</wp:posOffset>
          </wp:positionV>
          <wp:extent cx="472440" cy="82550"/>
          <wp:effectExtent l="0" t="0" r="3810" b="0"/>
          <wp:wrapNone/>
          <wp:docPr id="19"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D1" w:rsidRDefault="009033E2">
    <w:pPr>
      <w:spacing w:line="14" w:lineRule="auto"/>
      <w:rPr>
        <w:sz w:val="20"/>
        <w:szCs w:val="20"/>
      </w:rPr>
    </w:pPr>
    <w:r>
      <w:rPr>
        <w:noProof/>
        <w:lang w:val="ru-RU" w:eastAsia="ru-RU"/>
      </w:rPr>
      <mc:AlternateContent>
        <mc:Choice Requires="wps">
          <w:drawing>
            <wp:anchor distT="0" distB="0" distL="114300" distR="114300" simplePos="0" relativeHeight="251656704" behindDoc="1" locked="0" layoutInCell="1" allowOverlap="1">
              <wp:simplePos x="0" y="0"/>
              <wp:positionH relativeFrom="page">
                <wp:posOffset>2324100</wp:posOffset>
              </wp:positionH>
              <wp:positionV relativeFrom="page">
                <wp:posOffset>10153650</wp:posOffset>
              </wp:positionV>
              <wp:extent cx="4107815" cy="152400"/>
              <wp:effectExtent l="0" t="0" r="6985" b="0"/>
              <wp:wrapNone/>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8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Pr="00996266" w:rsidRDefault="00B242D1">
                          <w:pPr>
                            <w:spacing w:line="221" w:lineRule="exact"/>
                            <w:ind w:left="20"/>
                            <w:rPr>
                              <w:rFonts w:cs="Calibri"/>
                              <w:sz w:val="19"/>
                              <w:szCs w:val="19"/>
                              <w:lang w:val="ru-RU"/>
                            </w:rPr>
                          </w:pPr>
                          <w:r w:rsidRPr="00996266">
                            <w:rPr>
                              <w:i/>
                              <w:color w:val="808285"/>
                              <w:w w:val="95"/>
                              <w:sz w:val="19"/>
                              <w:lang w:val="ru-RU"/>
                            </w:rPr>
                            <w:t>Посібник Євростату з таблицями постачання, споживання та витрат-випуску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3" type="#_x0000_t202" style="position:absolute;margin-left:183pt;margin-top:799.5pt;width:323.45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JJtAIAALI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" filled="f" stroked="f">
              <v:textbox inset="0,0,0,0">
                <w:txbxContent>
                  <w:p w:rsidR="00B242D1" w:rsidRPr="00996266" w:rsidRDefault="00B242D1">
                    <w:pPr>
                      <w:spacing w:line="221" w:lineRule="exact"/>
                      <w:ind w:left="20"/>
                      <w:rPr>
                        <w:rFonts w:cs="Calibri"/>
                        <w:sz w:val="19"/>
                        <w:szCs w:val="19"/>
                        <w:lang w:val="ru-RU"/>
                      </w:rPr>
                    </w:pPr>
                    <w:r w:rsidRPr="00996266">
                      <w:rPr>
                        <w:i/>
                        <w:color w:val="808285"/>
                        <w:w w:val="95"/>
                        <w:sz w:val="19"/>
                        <w:lang w:val="ru-RU"/>
                      </w:rPr>
                      <w:t>Посібник Євростату з таблицями постачання, споживання та витрат-випуску</w:t>
                    </w:r>
                  </w:p>
                </w:txbxContent>
              </v:textbox>
              <w10:wrap anchorx="page" anchory="page"/>
            </v:shape>
          </w:pict>
        </mc:Fallback>
      </mc:AlternateContent>
    </w:r>
    <w:r>
      <w:rPr>
        <w:noProof/>
        <w:lang w:val="ru-RU" w:eastAsia="ru-RU"/>
      </w:rPr>
      <w:drawing>
        <wp:anchor distT="0" distB="0" distL="114300" distR="114300" simplePos="0" relativeHeight="251654656" behindDoc="1" locked="0" layoutInCell="1" allowOverlap="1">
          <wp:simplePos x="0" y="0"/>
          <wp:positionH relativeFrom="page">
            <wp:posOffset>6480175</wp:posOffset>
          </wp:positionH>
          <wp:positionV relativeFrom="page">
            <wp:posOffset>10177145</wp:posOffset>
          </wp:positionV>
          <wp:extent cx="472440" cy="82550"/>
          <wp:effectExtent l="0" t="0" r="3810" b="0"/>
          <wp:wrapNone/>
          <wp:docPr id="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55680" behindDoc="1" locked="0" layoutInCell="1" allowOverlap="1">
              <wp:simplePos x="0" y="0"/>
              <wp:positionH relativeFrom="page">
                <wp:posOffset>412115</wp:posOffset>
              </wp:positionH>
              <wp:positionV relativeFrom="page">
                <wp:posOffset>10130155</wp:posOffset>
              </wp:positionV>
              <wp:extent cx="248920" cy="177800"/>
              <wp:effectExtent l="0" t="0" r="17780" b="1270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Default="00B242D1">
                          <w:pPr>
                            <w:spacing w:line="274" w:lineRule="exact"/>
                            <w:ind w:left="20"/>
                            <w:rPr>
                              <w:rFonts w:cs="Calibri"/>
                              <w:sz w:val="24"/>
                              <w:szCs w:val="24"/>
                            </w:rPr>
                          </w:pPr>
                          <w:r>
                            <w:rPr>
                              <w:color w:val="231F20"/>
                              <w:w w:val="95"/>
                              <w:sz w:val="24"/>
                            </w:rPr>
                            <w:t>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margin-left:32.45pt;margin-top:797.65pt;width:19.6pt;height:1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xLZsgIAALA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" filled="f" stroked="f">
              <v:textbox inset="0,0,0,0">
                <w:txbxContent>
                  <w:p w:rsidR="00B242D1" w:rsidRDefault="00B242D1">
                    <w:pPr>
                      <w:spacing w:line="274" w:lineRule="exact"/>
                      <w:ind w:left="20"/>
                      <w:rPr>
                        <w:rFonts w:cs="Calibri"/>
                        <w:sz w:val="24"/>
                        <w:szCs w:val="24"/>
                      </w:rPr>
                    </w:pPr>
                    <w:r>
                      <w:rPr>
                        <w:color w:val="231F20"/>
                        <w:w w:val="95"/>
                        <w:sz w:val="24"/>
                      </w:rPr>
                      <w:t>210</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D1" w:rsidRDefault="009033E2">
    <w:pPr>
      <w:spacing w:line="14" w:lineRule="auto"/>
      <w:rPr>
        <w:sz w:val="20"/>
        <w:szCs w:val="20"/>
      </w:rPr>
    </w:pPr>
    <w:r>
      <w:rPr>
        <w:noProof/>
        <w:lang w:val="ru-RU" w:eastAsia="ru-RU"/>
      </w:rPr>
      <mc:AlternateContent>
        <mc:Choice Requires="wps">
          <w:drawing>
            <wp:anchor distT="0" distB="0" distL="114300" distR="114300" simplePos="0" relativeHeight="251658752" behindDoc="1" locked="0" layoutInCell="1" allowOverlap="1">
              <wp:simplePos x="0" y="0"/>
              <wp:positionH relativeFrom="page">
                <wp:posOffset>2533650</wp:posOffset>
              </wp:positionH>
              <wp:positionV relativeFrom="page">
                <wp:posOffset>10128250</wp:posOffset>
              </wp:positionV>
              <wp:extent cx="4619625" cy="177800"/>
              <wp:effectExtent l="0" t="0" r="9525" b="1270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Pr="00996266" w:rsidRDefault="00B242D1">
                          <w:pPr>
                            <w:spacing w:line="274" w:lineRule="exact"/>
                            <w:ind w:left="20"/>
                            <w:rPr>
                              <w:rFonts w:cs="Calibri"/>
                              <w:sz w:val="24"/>
                              <w:szCs w:val="24"/>
                              <w:lang w:val="ru-RU"/>
                            </w:rPr>
                          </w:pPr>
                          <w:r w:rsidRPr="00996266">
                            <w:rPr>
                              <w:i/>
                              <w:color w:val="808285"/>
                              <w:sz w:val="19"/>
                              <w:lang w:val="ru-RU"/>
                            </w:rPr>
                            <w:t xml:space="preserve">Посібник Євростату з таблицями постачання, споживання та витрат-випуску </w:t>
                          </w:r>
                          <w:r w:rsidRPr="00996266">
                            <w:rPr>
                              <w:color w:val="231F20"/>
                              <w:sz w:val="24"/>
                              <w:lang w:val="ru-RU"/>
                            </w:rPr>
                            <w:t>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5" type="#_x0000_t202" style="position:absolute;margin-left:199.5pt;margin-top:797.5pt;width:363.7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" filled="f" stroked="f">
              <v:textbox inset="0,0,0,0">
                <w:txbxContent>
                  <w:p w:rsidR="00B242D1" w:rsidRPr="00996266" w:rsidRDefault="00B242D1">
                    <w:pPr>
                      <w:spacing w:line="274" w:lineRule="exact"/>
                      <w:ind w:left="20"/>
                      <w:rPr>
                        <w:rFonts w:cs="Calibri"/>
                        <w:sz w:val="24"/>
                        <w:szCs w:val="24"/>
                        <w:lang w:val="ru-RU"/>
                      </w:rPr>
                    </w:pPr>
                    <w:r w:rsidRPr="00996266">
                      <w:rPr>
                        <w:i/>
                        <w:color w:val="808285"/>
                        <w:sz w:val="19"/>
                        <w:lang w:val="ru-RU"/>
                      </w:rPr>
                      <w:t xml:space="preserve">Посібник Євростату з таблицями постачання, споживання та витрат-випуску </w:t>
                    </w:r>
                    <w:r w:rsidRPr="00996266">
                      <w:rPr>
                        <w:color w:val="231F20"/>
                        <w:sz w:val="24"/>
                        <w:lang w:val="ru-RU"/>
                      </w:rPr>
                      <w:t>211</w:t>
                    </w:r>
                  </w:p>
                </w:txbxContent>
              </v:textbox>
              <w10:wrap anchorx="page" anchory="page"/>
            </v:shape>
          </w:pict>
        </mc:Fallback>
      </mc:AlternateContent>
    </w:r>
    <w:r>
      <w:rPr>
        <w:noProof/>
        <w:lang w:val="ru-RU" w:eastAsia="ru-RU"/>
      </w:rPr>
      <w:drawing>
        <wp:anchor distT="0" distB="0" distL="114300" distR="114300" simplePos="0" relativeHeight="251657728" behindDoc="1" locked="0" layoutInCell="1" allowOverlap="1">
          <wp:simplePos x="0" y="0"/>
          <wp:positionH relativeFrom="page">
            <wp:posOffset>612140</wp:posOffset>
          </wp:positionH>
          <wp:positionV relativeFrom="page">
            <wp:posOffset>10177145</wp:posOffset>
          </wp:positionV>
          <wp:extent cx="472440" cy="82550"/>
          <wp:effectExtent l="0" t="0" r="3810" b="0"/>
          <wp:wrapNone/>
          <wp:docPr id="2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D1" w:rsidRDefault="009033E2">
    <w:pPr>
      <w:spacing w:line="14" w:lineRule="auto"/>
      <w:rPr>
        <w:sz w:val="20"/>
        <w:szCs w:val="20"/>
      </w:rPr>
    </w:pPr>
    <w:r>
      <w:rPr>
        <w:noProof/>
        <w:lang w:val="ru-RU" w:eastAsia="ru-RU"/>
      </w:rPr>
      <mc:AlternateContent>
        <mc:Choice Requires="wps">
          <w:drawing>
            <wp:anchor distT="0" distB="0" distL="114300" distR="114300" simplePos="0" relativeHeight="251661824" behindDoc="1" locked="0" layoutInCell="1" allowOverlap="1">
              <wp:simplePos x="0" y="0"/>
              <wp:positionH relativeFrom="page">
                <wp:posOffset>2305050</wp:posOffset>
              </wp:positionH>
              <wp:positionV relativeFrom="page">
                <wp:posOffset>10153650</wp:posOffset>
              </wp:positionV>
              <wp:extent cx="4126865" cy="152400"/>
              <wp:effectExtent l="0" t="0" r="6985"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8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Pr="00996266" w:rsidRDefault="00B242D1">
                          <w:pPr>
                            <w:spacing w:line="221" w:lineRule="exact"/>
                            <w:ind w:left="20"/>
                            <w:rPr>
                              <w:rFonts w:cs="Calibri"/>
                              <w:sz w:val="19"/>
                              <w:szCs w:val="19"/>
                              <w:lang w:val="ru-RU"/>
                            </w:rPr>
                          </w:pPr>
                          <w:r w:rsidRPr="00996266">
                            <w:rPr>
                              <w:i/>
                              <w:color w:val="808285"/>
                              <w:w w:val="95"/>
                              <w:sz w:val="19"/>
                              <w:lang w:val="ru-RU"/>
                            </w:rPr>
                            <w:t>Посібник Євростату з таблицями постачання, споживання та витрат-випуску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6" type="#_x0000_t202" style="position:absolute;margin-left:181.5pt;margin-top:799.5pt;width:324.95pt;height: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h5swIAALM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" filled="f" stroked="f">
              <v:textbox inset="0,0,0,0">
                <w:txbxContent>
                  <w:p w:rsidR="00B242D1" w:rsidRPr="00996266" w:rsidRDefault="00B242D1">
                    <w:pPr>
                      <w:spacing w:line="221" w:lineRule="exact"/>
                      <w:ind w:left="20"/>
                      <w:rPr>
                        <w:rFonts w:cs="Calibri"/>
                        <w:sz w:val="19"/>
                        <w:szCs w:val="19"/>
                        <w:lang w:val="ru-RU"/>
                      </w:rPr>
                    </w:pPr>
                    <w:r w:rsidRPr="00996266">
                      <w:rPr>
                        <w:i/>
                        <w:color w:val="808285"/>
                        <w:w w:val="95"/>
                        <w:sz w:val="19"/>
                        <w:lang w:val="ru-RU"/>
                      </w:rPr>
                      <w:t>Посібник Євростату з таблицями постачання, споживання та витрат-випуску</w:t>
                    </w:r>
                  </w:p>
                </w:txbxContent>
              </v:textbox>
              <w10:wrap anchorx="page" anchory="page"/>
            </v:shape>
          </w:pict>
        </mc:Fallback>
      </mc:AlternateContent>
    </w:r>
    <w:r>
      <w:rPr>
        <w:noProof/>
        <w:lang w:val="ru-RU" w:eastAsia="ru-RU"/>
      </w:rPr>
      <w:drawing>
        <wp:anchor distT="0" distB="0" distL="114300" distR="114300" simplePos="0" relativeHeight="251659776" behindDoc="1" locked="0" layoutInCell="1" allowOverlap="1">
          <wp:simplePos x="0" y="0"/>
          <wp:positionH relativeFrom="page">
            <wp:posOffset>6480175</wp:posOffset>
          </wp:positionH>
          <wp:positionV relativeFrom="page">
            <wp:posOffset>10177145</wp:posOffset>
          </wp:positionV>
          <wp:extent cx="472440" cy="82550"/>
          <wp:effectExtent l="0" t="0" r="3810" b="0"/>
          <wp:wrapNone/>
          <wp:docPr id="2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60800" behindDoc="1" locked="0" layoutInCell="1" allowOverlap="1">
              <wp:simplePos x="0" y="0"/>
              <wp:positionH relativeFrom="page">
                <wp:posOffset>399415</wp:posOffset>
              </wp:positionH>
              <wp:positionV relativeFrom="page">
                <wp:posOffset>10130155</wp:posOffset>
              </wp:positionV>
              <wp:extent cx="274320" cy="177800"/>
              <wp:effectExtent l="0" t="0" r="11430" b="1270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Default="00B242D1">
                          <w:pPr>
                            <w:spacing w:line="274" w:lineRule="exact"/>
                            <w:ind w:left="40"/>
                            <w:rPr>
                              <w:rFonts w:cs="Calibri"/>
                              <w:sz w:val="24"/>
                              <w:szCs w:val="24"/>
                            </w:rPr>
                          </w:pPr>
                          <w:r>
                            <w:rPr>
                              <w:color w:val="231F20"/>
                              <w:sz w:val="24"/>
                            </w:rPr>
                            <w:fldChar w:fldCharType="begin"/>
                          </w:r>
                          <w:r>
                            <w:rPr>
                              <w:color w:val="231F20"/>
                              <w:sz w:val="24"/>
                            </w:rPr>
                            <w:instrText xml:space="preserve"> PAGE </w:instrText>
                          </w:r>
                          <w:r>
                            <w:rPr>
                              <w:color w:val="231F20"/>
                              <w:sz w:val="24"/>
                            </w:rPr>
                            <w:fldChar w:fldCharType="separate"/>
                          </w:r>
                          <w:r w:rsidR="009033E2">
                            <w:rPr>
                              <w:noProof/>
                              <w:color w:val="231F20"/>
                              <w:sz w:val="24"/>
                            </w:rPr>
                            <w:t>218</w:t>
                          </w:r>
                          <w:r>
                            <w:rPr>
                              <w:color w:val="231F2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margin-left:31.45pt;margin-top:797.65pt;width:21.6pt;height:1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" filled="f" stroked="f">
              <v:textbox inset="0,0,0,0">
                <w:txbxContent>
                  <w:p w:rsidR="00B242D1" w:rsidRDefault="00B242D1">
                    <w:pPr>
                      <w:spacing w:line="274" w:lineRule="exact"/>
                      <w:ind w:left="40"/>
                      <w:rPr>
                        <w:rFonts w:cs="Calibri"/>
                        <w:sz w:val="24"/>
                        <w:szCs w:val="24"/>
                      </w:rPr>
                    </w:pPr>
                    <w:r>
                      <w:rPr>
                        <w:color w:val="231F20"/>
                        <w:sz w:val="24"/>
                      </w:rPr>
                      <w:fldChar w:fldCharType="begin"/>
                    </w:r>
                    <w:r>
                      <w:rPr>
                        <w:color w:val="231F20"/>
                        <w:sz w:val="24"/>
                      </w:rPr>
                      <w:instrText xml:space="preserve"> PAGE </w:instrText>
                    </w:r>
                    <w:r>
                      <w:rPr>
                        <w:color w:val="231F20"/>
                        <w:sz w:val="24"/>
                      </w:rPr>
                      <w:fldChar w:fldCharType="separate"/>
                    </w:r>
                    <w:r w:rsidR="009033E2">
                      <w:rPr>
                        <w:noProof/>
                        <w:color w:val="231F20"/>
                        <w:sz w:val="24"/>
                      </w:rPr>
                      <w:t>218</w:t>
                    </w:r>
                    <w:r>
                      <w:rPr>
                        <w:color w:val="231F20"/>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D1" w:rsidRDefault="009033E2">
    <w:pPr>
      <w:spacing w:line="14" w:lineRule="auto"/>
      <w:rPr>
        <w:sz w:val="20"/>
        <w:szCs w:val="20"/>
      </w:rPr>
    </w:pPr>
    <w:r>
      <w:rPr>
        <w:noProof/>
        <w:lang w:val="ru-RU" w:eastAsia="ru-RU"/>
      </w:rPr>
      <mc:AlternateContent>
        <mc:Choice Requires="wps">
          <w:drawing>
            <wp:anchor distT="0" distB="0" distL="114300" distR="114300" simplePos="0" relativeHeight="251663872" behindDoc="1" locked="0" layoutInCell="1" allowOverlap="1">
              <wp:simplePos x="0" y="0"/>
              <wp:positionH relativeFrom="page">
                <wp:posOffset>2279650</wp:posOffset>
              </wp:positionH>
              <wp:positionV relativeFrom="page">
                <wp:posOffset>10128250</wp:posOffset>
              </wp:positionV>
              <wp:extent cx="4886325" cy="177800"/>
              <wp:effectExtent l="0" t="0" r="9525" b="1270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Pr="007E0930" w:rsidRDefault="00B242D1">
                          <w:pPr>
                            <w:spacing w:line="274" w:lineRule="exact"/>
                            <w:ind w:left="20"/>
                            <w:rPr>
                              <w:rFonts w:cs="Calibri"/>
                              <w:sz w:val="24"/>
                              <w:szCs w:val="24"/>
                              <w:lang w:val="ru-RU"/>
                            </w:rPr>
                          </w:pPr>
                          <w:r w:rsidRPr="007E0930">
                            <w:rPr>
                              <w:i/>
                              <w:color w:val="808285"/>
                              <w:sz w:val="19"/>
                              <w:lang w:val="ru-RU"/>
                            </w:rPr>
                            <w:t xml:space="preserve">Посібник Євростату з таблицями постачання, споживання та витрат-випуску </w:t>
                          </w:r>
                          <w:r w:rsidRPr="007E0930">
                            <w:rPr>
                              <w:color w:val="231F20"/>
                              <w:sz w:val="24"/>
                              <w:lang w:val="ru-RU"/>
                            </w:rPr>
                            <w:fldChar w:fldCharType="begin"/>
                          </w:r>
                          <w:r w:rsidRPr="007E0930">
                            <w:rPr>
                              <w:color w:val="231F20"/>
                              <w:sz w:val="24"/>
                              <w:lang w:val="ru-RU"/>
                            </w:rPr>
                            <w:instrText xml:space="preserve"> </w:instrText>
                          </w:r>
                          <w:r>
                            <w:rPr>
                              <w:color w:val="231F20"/>
                              <w:sz w:val="24"/>
                            </w:rPr>
                            <w:instrText>PAGE</w:instrText>
                          </w:r>
                          <w:r w:rsidRPr="007E0930">
                            <w:rPr>
                              <w:color w:val="231F20"/>
                              <w:sz w:val="24"/>
                              <w:lang w:val="ru-RU"/>
                            </w:rPr>
                            <w:instrText xml:space="preserve"> </w:instrText>
                          </w:r>
                          <w:r w:rsidRPr="007E0930">
                            <w:rPr>
                              <w:color w:val="231F20"/>
                              <w:sz w:val="24"/>
                              <w:lang w:val="ru-RU"/>
                            </w:rPr>
                            <w:fldChar w:fldCharType="separate"/>
                          </w:r>
                          <w:r w:rsidR="009033E2" w:rsidRPr="009033E2">
                            <w:rPr>
                              <w:noProof/>
                              <w:color w:val="231F20"/>
                              <w:sz w:val="24"/>
                              <w:lang w:val="ru-RU"/>
                            </w:rPr>
                            <w:t>219</w:t>
                          </w:r>
                          <w:r w:rsidRPr="007E0930">
                            <w:rPr>
                              <w:color w:val="231F20"/>
                              <w:sz w:val="24"/>
                              <w:lang w:val="ru-RU"/>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8" type="#_x0000_t202" style="position:absolute;margin-left:179.5pt;margin-top:797.5pt;width:384.75pt;height:14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" filled="f" stroked="f">
              <v:textbox inset="0,0,0,0">
                <w:txbxContent>
                  <w:p w:rsidR="00B242D1" w:rsidRPr="007E0930" w:rsidRDefault="00B242D1">
                    <w:pPr>
                      <w:spacing w:line="274" w:lineRule="exact"/>
                      <w:ind w:left="20"/>
                      <w:rPr>
                        <w:rFonts w:cs="Calibri"/>
                        <w:sz w:val="24"/>
                        <w:szCs w:val="24"/>
                        <w:lang w:val="ru-RU"/>
                      </w:rPr>
                    </w:pPr>
                    <w:r w:rsidRPr="007E0930">
                      <w:rPr>
                        <w:i/>
                        <w:color w:val="808285"/>
                        <w:sz w:val="19"/>
                        <w:lang w:val="ru-RU"/>
                      </w:rPr>
                      <w:t xml:space="preserve">Посібник Євростату з таблицями постачання, споживання та витрат-випуску </w:t>
                    </w:r>
                    <w:r w:rsidRPr="007E0930">
                      <w:rPr>
                        <w:color w:val="231F20"/>
                        <w:sz w:val="24"/>
                        <w:lang w:val="ru-RU"/>
                      </w:rPr>
                      <w:fldChar w:fldCharType="begin"/>
                    </w:r>
                    <w:r w:rsidRPr="007E0930">
                      <w:rPr>
                        <w:color w:val="231F20"/>
                        <w:sz w:val="24"/>
                        <w:lang w:val="ru-RU"/>
                      </w:rPr>
                      <w:instrText xml:space="preserve"> </w:instrText>
                    </w:r>
                    <w:r>
                      <w:rPr>
                        <w:color w:val="231F20"/>
                        <w:sz w:val="24"/>
                      </w:rPr>
                      <w:instrText>PAGE</w:instrText>
                    </w:r>
                    <w:r w:rsidRPr="007E0930">
                      <w:rPr>
                        <w:color w:val="231F20"/>
                        <w:sz w:val="24"/>
                        <w:lang w:val="ru-RU"/>
                      </w:rPr>
                      <w:instrText xml:space="preserve"> </w:instrText>
                    </w:r>
                    <w:r w:rsidRPr="007E0930">
                      <w:rPr>
                        <w:color w:val="231F20"/>
                        <w:sz w:val="24"/>
                        <w:lang w:val="ru-RU"/>
                      </w:rPr>
                      <w:fldChar w:fldCharType="separate"/>
                    </w:r>
                    <w:r w:rsidR="009033E2" w:rsidRPr="009033E2">
                      <w:rPr>
                        <w:noProof/>
                        <w:color w:val="231F20"/>
                        <w:sz w:val="24"/>
                        <w:lang w:val="ru-RU"/>
                      </w:rPr>
                      <w:t>219</w:t>
                    </w:r>
                    <w:r w:rsidRPr="007E0930">
                      <w:rPr>
                        <w:color w:val="231F20"/>
                        <w:sz w:val="24"/>
                        <w:lang w:val="ru-RU"/>
                      </w:rPr>
                      <w:fldChar w:fldCharType="end"/>
                    </w:r>
                  </w:p>
                </w:txbxContent>
              </v:textbox>
              <w10:wrap anchorx="page" anchory="page"/>
            </v:shape>
          </w:pict>
        </mc:Fallback>
      </mc:AlternateContent>
    </w:r>
    <w:r>
      <w:rPr>
        <w:noProof/>
        <w:lang w:val="ru-RU" w:eastAsia="ru-RU"/>
      </w:rPr>
      <w:drawing>
        <wp:anchor distT="0" distB="0" distL="114300" distR="114300" simplePos="0" relativeHeight="251662848" behindDoc="1" locked="0" layoutInCell="1" allowOverlap="1">
          <wp:simplePos x="0" y="0"/>
          <wp:positionH relativeFrom="page">
            <wp:posOffset>612140</wp:posOffset>
          </wp:positionH>
          <wp:positionV relativeFrom="page">
            <wp:posOffset>10177145</wp:posOffset>
          </wp:positionV>
          <wp:extent cx="472440" cy="82550"/>
          <wp:effectExtent l="0" t="0" r="3810" b="0"/>
          <wp:wrapNone/>
          <wp:docPr id="2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D1" w:rsidRDefault="009033E2">
    <w:pPr>
      <w:spacing w:line="14" w:lineRule="auto"/>
      <w:rPr>
        <w:sz w:val="20"/>
        <w:szCs w:val="20"/>
      </w:rPr>
    </w:pPr>
    <w:r>
      <w:rPr>
        <w:noProof/>
        <w:lang w:val="ru-RU" w:eastAsia="ru-RU"/>
      </w:rPr>
      <mc:AlternateContent>
        <mc:Choice Requires="wps">
          <w:drawing>
            <wp:anchor distT="0" distB="0" distL="114300" distR="114300" simplePos="0" relativeHeight="251666944" behindDoc="1" locked="0" layoutInCell="1" allowOverlap="1">
              <wp:simplePos x="0" y="0"/>
              <wp:positionH relativeFrom="page">
                <wp:posOffset>2330450</wp:posOffset>
              </wp:positionH>
              <wp:positionV relativeFrom="page">
                <wp:posOffset>10153650</wp:posOffset>
              </wp:positionV>
              <wp:extent cx="4101465" cy="146050"/>
              <wp:effectExtent l="0" t="0" r="13335" b="635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14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Pr="00996266" w:rsidRDefault="00B242D1">
                          <w:pPr>
                            <w:spacing w:line="221" w:lineRule="exact"/>
                            <w:ind w:left="20"/>
                            <w:rPr>
                              <w:rFonts w:cs="Calibri"/>
                              <w:sz w:val="19"/>
                              <w:szCs w:val="19"/>
                              <w:lang w:val="ru-RU"/>
                            </w:rPr>
                          </w:pPr>
                          <w:r w:rsidRPr="00996266">
                            <w:rPr>
                              <w:i/>
                              <w:color w:val="808285"/>
                              <w:w w:val="95"/>
                              <w:sz w:val="19"/>
                              <w:lang w:val="ru-RU"/>
                            </w:rPr>
                            <w:t>Посібник Євростату з таблицями постачання, споживання та витрат-випуску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59" type="#_x0000_t202" style="position:absolute;margin-left:183.5pt;margin-top:799.5pt;width:322.95pt;height:11.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" filled="f" stroked="f">
              <v:textbox inset="0,0,0,0">
                <w:txbxContent>
                  <w:p w:rsidR="00B242D1" w:rsidRPr="00996266" w:rsidRDefault="00B242D1">
                    <w:pPr>
                      <w:spacing w:line="221" w:lineRule="exact"/>
                      <w:ind w:left="20"/>
                      <w:rPr>
                        <w:rFonts w:cs="Calibri"/>
                        <w:sz w:val="19"/>
                        <w:szCs w:val="19"/>
                        <w:lang w:val="ru-RU"/>
                      </w:rPr>
                    </w:pPr>
                    <w:r w:rsidRPr="00996266">
                      <w:rPr>
                        <w:i/>
                        <w:color w:val="808285"/>
                        <w:w w:val="95"/>
                        <w:sz w:val="19"/>
                        <w:lang w:val="ru-RU"/>
                      </w:rPr>
                      <w:t>Посібник Євростату з таблицями постачання, споживання та витрат-випуску</w:t>
                    </w:r>
                  </w:p>
                </w:txbxContent>
              </v:textbox>
              <w10:wrap anchorx="page" anchory="page"/>
            </v:shape>
          </w:pict>
        </mc:Fallback>
      </mc:AlternateContent>
    </w:r>
    <w:r>
      <w:rPr>
        <w:noProof/>
        <w:lang w:val="ru-RU" w:eastAsia="ru-RU"/>
      </w:rPr>
      <w:drawing>
        <wp:anchor distT="0" distB="0" distL="114300" distR="114300" simplePos="0" relativeHeight="251664896" behindDoc="1" locked="0" layoutInCell="1" allowOverlap="1">
          <wp:simplePos x="0" y="0"/>
          <wp:positionH relativeFrom="page">
            <wp:posOffset>6480175</wp:posOffset>
          </wp:positionH>
          <wp:positionV relativeFrom="page">
            <wp:posOffset>10177145</wp:posOffset>
          </wp:positionV>
          <wp:extent cx="472440" cy="82550"/>
          <wp:effectExtent l="0" t="0" r="3810" b="0"/>
          <wp:wrapNone/>
          <wp:docPr id="3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65920" behindDoc="1" locked="0" layoutInCell="1" allowOverlap="1">
              <wp:simplePos x="0" y="0"/>
              <wp:positionH relativeFrom="page">
                <wp:posOffset>412115</wp:posOffset>
              </wp:positionH>
              <wp:positionV relativeFrom="page">
                <wp:posOffset>10130155</wp:posOffset>
              </wp:positionV>
              <wp:extent cx="248920" cy="177800"/>
              <wp:effectExtent l="0" t="0" r="17780" b="1270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Default="00B242D1">
                          <w:pPr>
                            <w:spacing w:line="274" w:lineRule="exact"/>
                            <w:ind w:left="20"/>
                            <w:rPr>
                              <w:rFonts w:cs="Calibri"/>
                              <w:sz w:val="24"/>
                              <w:szCs w:val="24"/>
                            </w:rPr>
                          </w:pPr>
                          <w:r>
                            <w:rPr>
                              <w:color w:val="231F20"/>
                              <w:w w:val="95"/>
                              <w:sz w:val="24"/>
                            </w:rPr>
                            <w:t>220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60" type="#_x0000_t202" style="position:absolute;margin-left:32.45pt;margin-top:797.65pt;width:19.6pt;height:1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aMswIAALI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" filled="f" stroked="f">
              <v:textbox inset="0,0,0,0">
                <w:txbxContent>
                  <w:p w:rsidR="00B242D1" w:rsidRDefault="00B242D1">
                    <w:pPr>
                      <w:spacing w:line="274" w:lineRule="exact"/>
                      <w:ind w:left="20"/>
                      <w:rPr>
                        <w:rFonts w:cs="Calibri"/>
                        <w:sz w:val="24"/>
                        <w:szCs w:val="24"/>
                      </w:rPr>
                    </w:pPr>
                    <w:r>
                      <w:rPr>
                        <w:color w:val="231F20"/>
                        <w:w w:val="95"/>
                        <w:sz w:val="24"/>
                      </w:rPr>
                      <w:t>220</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D1" w:rsidRDefault="009033E2">
    <w:pPr>
      <w:spacing w:line="14" w:lineRule="auto"/>
      <w:rPr>
        <w:sz w:val="20"/>
        <w:szCs w:val="20"/>
      </w:rPr>
    </w:pPr>
    <w:r>
      <w:rPr>
        <w:noProof/>
        <w:lang w:val="ru-RU" w:eastAsia="ru-RU"/>
      </w:rPr>
      <mc:AlternateContent>
        <mc:Choice Requires="wps">
          <w:drawing>
            <wp:anchor distT="0" distB="0" distL="114300" distR="114300" simplePos="0" relativeHeight="251668992" behindDoc="1" locked="0" layoutInCell="1" allowOverlap="1">
              <wp:simplePos x="0" y="0"/>
              <wp:positionH relativeFrom="page">
                <wp:posOffset>2476500</wp:posOffset>
              </wp:positionH>
              <wp:positionV relativeFrom="page">
                <wp:posOffset>10128250</wp:posOffset>
              </wp:positionV>
              <wp:extent cx="4676775" cy="209550"/>
              <wp:effectExtent l="0" t="0" r="9525"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Pr="00996266" w:rsidRDefault="00B242D1">
                          <w:pPr>
                            <w:spacing w:line="274" w:lineRule="exact"/>
                            <w:ind w:left="20"/>
                            <w:rPr>
                              <w:rFonts w:cs="Calibri"/>
                              <w:sz w:val="24"/>
                              <w:szCs w:val="24"/>
                              <w:lang w:val="ru-RU"/>
                            </w:rPr>
                          </w:pPr>
                          <w:r w:rsidRPr="00996266">
                            <w:rPr>
                              <w:i/>
                              <w:color w:val="808285"/>
                              <w:sz w:val="19"/>
                              <w:lang w:val="ru-RU"/>
                            </w:rPr>
                            <w:t>Посібник Євростату з таблицями постачання, споживання та витрат-випуску</w:t>
                          </w:r>
                          <w:r w:rsidRPr="00996266">
                            <w:rPr>
                              <w:i/>
                              <w:color w:val="808285"/>
                              <w:spacing w:val="33"/>
                              <w:sz w:val="19"/>
                              <w:lang w:val="ru-RU"/>
                            </w:rPr>
                            <w:t xml:space="preserve"> </w:t>
                          </w:r>
                          <w:r w:rsidRPr="00996266">
                            <w:rPr>
                              <w:color w:val="231F20"/>
                              <w:sz w:val="24"/>
                              <w:lang w:val="ru-RU"/>
                            </w:rPr>
                            <w:t>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195pt;margin-top:797.5pt;width:368.25pt;height:16.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kNtAIAALM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" filled="f" stroked="f">
              <v:textbox inset="0,0,0,0">
                <w:txbxContent>
                  <w:p w:rsidR="00B242D1" w:rsidRPr="00996266" w:rsidRDefault="00B242D1">
                    <w:pPr>
                      <w:spacing w:line="274" w:lineRule="exact"/>
                      <w:ind w:left="20"/>
                      <w:rPr>
                        <w:rFonts w:cs="Calibri"/>
                        <w:sz w:val="24"/>
                        <w:szCs w:val="24"/>
                        <w:lang w:val="ru-RU"/>
                      </w:rPr>
                    </w:pPr>
                    <w:r w:rsidRPr="00996266">
                      <w:rPr>
                        <w:i/>
                        <w:color w:val="808285"/>
                        <w:sz w:val="19"/>
                        <w:lang w:val="ru-RU"/>
                      </w:rPr>
                      <w:t>Посібник Євростату з таблицями постачання, споживання та витрат-випуску</w:t>
                    </w:r>
                    <w:r w:rsidRPr="00996266">
                      <w:rPr>
                        <w:i/>
                        <w:color w:val="808285"/>
                        <w:spacing w:val="33"/>
                        <w:sz w:val="19"/>
                        <w:lang w:val="ru-RU"/>
                      </w:rPr>
                      <w:t xml:space="preserve"> </w:t>
                    </w:r>
                    <w:r w:rsidRPr="00996266">
                      <w:rPr>
                        <w:color w:val="231F20"/>
                        <w:sz w:val="24"/>
                        <w:lang w:val="ru-RU"/>
                      </w:rPr>
                      <w:t>221</w:t>
                    </w:r>
                  </w:p>
                </w:txbxContent>
              </v:textbox>
              <w10:wrap anchorx="page" anchory="page"/>
            </v:shape>
          </w:pict>
        </mc:Fallback>
      </mc:AlternateContent>
    </w:r>
    <w:r>
      <w:rPr>
        <w:noProof/>
        <w:lang w:val="ru-RU" w:eastAsia="ru-RU"/>
      </w:rPr>
      <w:drawing>
        <wp:anchor distT="0" distB="0" distL="114300" distR="114300" simplePos="0" relativeHeight="251667968" behindDoc="1" locked="0" layoutInCell="1" allowOverlap="1">
          <wp:simplePos x="0" y="0"/>
          <wp:positionH relativeFrom="page">
            <wp:posOffset>612140</wp:posOffset>
          </wp:positionH>
          <wp:positionV relativeFrom="page">
            <wp:posOffset>10177145</wp:posOffset>
          </wp:positionV>
          <wp:extent cx="472440" cy="82550"/>
          <wp:effectExtent l="0" t="0" r="3810" b="0"/>
          <wp:wrapNone/>
          <wp:docPr id="3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D1" w:rsidRDefault="009033E2">
    <w:pPr>
      <w:spacing w:line="14" w:lineRule="auto"/>
      <w:rPr>
        <w:sz w:val="20"/>
        <w:szCs w:val="20"/>
      </w:rPr>
    </w:pPr>
    <w:r>
      <w:rPr>
        <w:noProof/>
        <w:lang w:val="ru-RU" w:eastAsia="ru-RU"/>
      </w:rPr>
      <mc:AlternateContent>
        <mc:Choice Requires="wps">
          <w:drawing>
            <wp:anchor distT="0" distB="0" distL="114300" distR="114300" simplePos="0" relativeHeight="251672064" behindDoc="1" locked="0" layoutInCell="1" allowOverlap="1">
              <wp:simplePos x="0" y="0"/>
              <wp:positionH relativeFrom="page">
                <wp:posOffset>2317750</wp:posOffset>
              </wp:positionH>
              <wp:positionV relativeFrom="page">
                <wp:posOffset>10153650</wp:posOffset>
              </wp:positionV>
              <wp:extent cx="4114165" cy="152400"/>
              <wp:effectExtent l="0" t="0" r="635"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1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Pr="00996266" w:rsidRDefault="00B242D1">
                          <w:pPr>
                            <w:spacing w:line="221" w:lineRule="exact"/>
                            <w:ind w:left="20"/>
                            <w:rPr>
                              <w:rFonts w:cs="Calibri"/>
                              <w:sz w:val="19"/>
                              <w:szCs w:val="19"/>
                              <w:lang w:val="ru-RU"/>
                            </w:rPr>
                          </w:pPr>
                          <w:r w:rsidRPr="00996266">
                            <w:rPr>
                              <w:i/>
                              <w:color w:val="808285"/>
                              <w:w w:val="95"/>
                              <w:sz w:val="19"/>
                              <w:lang w:val="ru-RU"/>
                            </w:rPr>
                            <w:t>Посібник Євростату з таблицями постачання, споживання та витрат-випуску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2" type="#_x0000_t202" style="position:absolute;margin-left:182.5pt;margin-top:799.5pt;width:323.95pt;height:12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" filled="f" stroked="f">
              <v:textbox inset="0,0,0,0">
                <w:txbxContent>
                  <w:p w:rsidR="00B242D1" w:rsidRPr="00996266" w:rsidRDefault="00B242D1">
                    <w:pPr>
                      <w:spacing w:line="221" w:lineRule="exact"/>
                      <w:ind w:left="20"/>
                      <w:rPr>
                        <w:rFonts w:cs="Calibri"/>
                        <w:sz w:val="19"/>
                        <w:szCs w:val="19"/>
                        <w:lang w:val="ru-RU"/>
                      </w:rPr>
                    </w:pPr>
                    <w:r w:rsidRPr="00996266">
                      <w:rPr>
                        <w:i/>
                        <w:color w:val="808285"/>
                        <w:w w:val="95"/>
                        <w:sz w:val="19"/>
                        <w:lang w:val="ru-RU"/>
                      </w:rPr>
                      <w:t>Посібник Євростату з таблицями постачання, споживання та витрат-випуску</w:t>
                    </w:r>
                  </w:p>
                </w:txbxContent>
              </v:textbox>
              <w10:wrap anchorx="page" anchory="page"/>
            </v:shape>
          </w:pict>
        </mc:Fallback>
      </mc:AlternateContent>
    </w:r>
    <w:r>
      <w:rPr>
        <w:noProof/>
        <w:lang w:val="ru-RU" w:eastAsia="ru-RU"/>
      </w:rPr>
      <w:drawing>
        <wp:anchor distT="0" distB="0" distL="114300" distR="114300" simplePos="0" relativeHeight="251670016" behindDoc="1" locked="0" layoutInCell="1" allowOverlap="1">
          <wp:simplePos x="0" y="0"/>
          <wp:positionH relativeFrom="page">
            <wp:posOffset>6480175</wp:posOffset>
          </wp:positionH>
          <wp:positionV relativeFrom="page">
            <wp:posOffset>10177145</wp:posOffset>
          </wp:positionV>
          <wp:extent cx="472440" cy="82550"/>
          <wp:effectExtent l="0" t="0" r="3810" b="0"/>
          <wp:wrapNone/>
          <wp:docPr id="3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825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71040" behindDoc="1" locked="0" layoutInCell="1" allowOverlap="1">
              <wp:simplePos x="0" y="0"/>
              <wp:positionH relativeFrom="page">
                <wp:posOffset>399415</wp:posOffset>
              </wp:positionH>
              <wp:positionV relativeFrom="page">
                <wp:posOffset>10130155</wp:posOffset>
              </wp:positionV>
              <wp:extent cx="274320" cy="177800"/>
              <wp:effectExtent l="0" t="0" r="11430" b="1270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Default="00B242D1">
                          <w:pPr>
                            <w:spacing w:line="274" w:lineRule="exact"/>
                            <w:ind w:left="40"/>
                            <w:rPr>
                              <w:rFonts w:cs="Calibri"/>
                              <w:sz w:val="24"/>
                              <w:szCs w:val="24"/>
                            </w:rPr>
                          </w:pPr>
                          <w:r>
                            <w:rPr>
                              <w:color w:val="231F20"/>
                              <w:sz w:val="24"/>
                            </w:rPr>
                            <w:fldChar w:fldCharType="begin"/>
                          </w:r>
                          <w:r>
                            <w:rPr>
                              <w:color w:val="231F20"/>
                              <w:sz w:val="24"/>
                            </w:rPr>
                            <w:instrText xml:space="preserve"> PAGE </w:instrText>
                          </w:r>
                          <w:r>
                            <w:rPr>
                              <w:color w:val="231F20"/>
                              <w:sz w:val="24"/>
                            </w:rPr>
                            <w:fldChar w:fldCharType="separate"/>
                          </w:r>
                          <w:r w:rsidR="009033E2">
                            <w:rPr>
                              <w:noProof/>
                              <w:color w:val="231F20"/>
                              <w:sz w:val="24"/>
                            </w:rPr>
                            <w:t>224</w:t>
                          </w:r>
                          <w:r>
                            <w:rPr>
                              <w:color w:val="231F2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63" type="#_x0000_t202" style="position:absolute;margin-left:31.45pt;margin-top:797.65pt;width:21.6pt;height:14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BMtAIAALI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" filled="f" stroked="f">
              <v:textbox inset="0,0,0,0">
                <w:txbxContent>
                  <w:p w:rsidR="00B242D1" w:rsidRDefault="00B242D1">
                    <w:pPr>
                      <w:spacing w:line="274" w:lineRule="exact"/>
                      <w:ind w:left="40"/>
                      <w:rPr>
                        <w:rFonts w:cs="Calibri"/>
                        <w:sz w:val="24"/>
                        <w:szCs w:val="24"/>
                      </w:rPr>
                    </w:pPr>
                    <w:r>
                      <w:rPr>
                        <w:color w:val="231F20"/>
                        <w:sz w:val="24"/>
                      </w:rPr>
                      <w:fldChar w:fldCharType="begin"/>
                    </w:r>
                    <w:r>
                      <w:rPr>
                        <w:color w:val="231F20"/>
                        <w:sz w:val="24"/>
                      </w:rPr>
                      <w:instrText xml:space="preserve"> PAGE </w:instrText>
                    </w:r>
                    <w:r>
                      <w:rPr>
                        <w:color w:val="231F20"/>
                        <w:sz w:val="24"/>
                      </w:rPr>
                      <w:fldChar w:fldCharType="separate"/>
                    </w:r>
                    <w:r w:rsidR="009033E2">
                      <w:rPr>
                        <w:noProof/>
                        <w:color w:val="231F20"/>
                        <w:sz w:val="24"/>
                      </w:rPr>
                      <w:t>224</w:t>
                    </w:r>
                    <w:r>
                      <w:rPr>
                        <w:color w:val="231F2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1DB" w:rsidRDefault="00A111DB">
      <w:r>
        <w:separator/>
      </w:r>
    </w:p>
  </w:footnote>
  <w:footnote w:type="continuationSeparator" w:id="0">
    <w:p w:rsidR="00A111DB" w:rsidRDefault="00A11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D1" w:rsidRDefault="009033E2">
    <w:pPr>
      <w:spacing w:line="14" w:lineRule="auto"/>
      <w:rPr>
        <w:sz w:val="2"/>
        <w:szCs w:val="2"/>
      </w:rPr>
    </w:pPr>
    <w:r>
      <w:rPr>
        <w:noProof/>
        <w:lang w:val="ru-RU" w:eastAsia="ru-RU"/>
      </w:rPr>
      <w:drawing>
        <wp:anchor distT="0" distB="0" distL="114300" distR="114300" simplePos="0" relativeHeight="251638272"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46"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D1" w:rsidRDefault="009033E2">
    <w:pPr>
      <w:spacing w:line="14" w:lineRule="auto"/>
      <w:rPr>
        <w:sz w:val="2"/>
        <w:szCs w:val="2"/>
      </w:rPr>
    </w:pPr>
    <w:r>
      <w:rPr>
        <w:noProof/>
        <w:lang w:val="ru-RU" w:eastAsia="ru-RU"/>
      </w:rPr>
      <w:drawing>
        <wp:anchor distT="0" distB="0" distL="114300" distR="114300" simplePos="0" relativeHeight="251637248"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D1" w:rsidRDefault="009033E2">
    <w:pPr>
      <w:spacing w:line="14" w:lineRule="auto"/>
      <w:rPr>
        <w:sz w:val="20"/>
        <w:szCs w:val="20"/>
      </w:rPr>
    </w:pPr>
    <w:r>
      <w:rPr>
        <w:noProof/>
        <w:lang w:val="ru-RU" w:eastAsia="ru-RU"/>
      </w:rPr>
      <mc:AlternateContent>
        <mc:Choice Requires="wps">
          <w:drawing>
            <wp:anchor distT="0" distB="0" distL="114300" distR="114300" simplePos="0" relativeHeight="251648512" behindDoc="1" locked="0" layoutInCell="1" allowOverlap="1">
              <wp:simplePos x="0" y="0"/>
              <wp:positionH relativeFrom="page">
                <wp:posOffset>1803400</wp:posOffset>
              </wp:positionH>
              <wp:positionV relativeFrom="page">
                <wp:posOffset>704850</wp:posOffset>
              </wp:positionV>
              <wp:extent cx="2324100" cy="133350"/>
              <wp:effectExtent l="0" t="0" r="0" b="0"/>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Default="00B242D1">
                          <w:pPr>
                            <w:pStyle w:val="a3"/>
                            <w:spacing w:line="232" w:lineRule="exact"/>
                            <w:ind w:left="20"/>
                            <w:rPr>
                              <w:rFonts w:ascii="Calibri" w:hAnsi="Calibri" w:cs="Calibri"/>
                            </w:rPr>
                          </w:pPr>
                          <w:r w:rsidRPr="005E42A5">
                            <w:rPr>
                              <w:rFonts w:ascii="Calibri"/>
                              <w:color w:val="9A5DA6"/>
                            </w:rPr>
                            <w:t>Балансування</w:t>
                          </w:r>
                          <w:r w:rsidRPr="005E42A5">
                            <w:rPr>
                              <w:rFonts w:ascii="Calibri"/>
                              <w:color w:val="9A5DA6"/>
                            </w:rPr>
                            <w:t xml:space="preserve"> </w:t>
                          </w:r>
                          <w:r w:rsidRPr="005E42A5">
                            <w:rPr>
                              <w:rFonts w:ascii="Calibri"/>
                              <w:color w:val="9A5DA6"/>
                            </w:rPr>
                            <w:t>постачання</w:t>
                          </w:r>
                          <w:r w:rsidRPr="005E42A5">
                            <w:rPr>
                              <w:rFonts w:ascii="Calibri"/>
                              <w:color w:val="9A5DA6"/>
                            </w:rPr>
                            <w:t xml:space="preserve"> </w:t>
                          </w:r>
                          <w:r w:rsidRPr="005E42A5">
                            <w:rPr>
                              <w:rFonts w:ascii="Calibri"/>
                              <w:color w:val="9A5DA6"/>
                            </w:rPr>
                            <w:t>та</w:t>
                          </w:r>
                          <w:r w:rsidRPr="005E42A5">
                            <w:rPr>
                              <w:rFonts w:ascii="Calibri"/>
                              <w:color w:val="9A5DA6"/>
                            </w:rPr>
                            <w:t xml:space="preserve"> </w:t>
                          </w:r>
                          <w:r w:rsidRPr="005E42A5">
                            <w:rPr>
                              <w:rFonts w:ascii="Calibri"/>
                              <w:color w:val="9A5DA6"/>
                            </w:rPr>
                            <w:t>споживання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45" type="#_x0000_t202" style="position:absolute;margin-left:142pt;margin-top:55.5pt;width:183pt;height:10.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" filled="f" stroked="f">
              <v:textbox inset="0,0,0,0">
                <w:txbxContent>
                  <w:p w:rsidR="00B242D1" w:rsidRDefault="00B242D1">
                    <w:pPr>
                      <w:pStyle w:val="a3"/>
                      <w:spacing w:line="232" w:lineRule="exact"/>
                      <w:ind w:left="20"/>
                      <w:rPr>
                        <w:rFonts w:ascii="Calibri" w:hAnsi="Calibri" w:cs="Calibri"/>
                      </w:rPr>
                    </w:pPr>
                    <w:r w:rsidRPr="005E42A5">
                      <w:rPr>
                        <w:rFonts w:ascii="Calibri"/>
                        <w:color w:val="9A5DA6"/>
                      </w:rPr>
                      <w:t>Балансування</w:t>
                    </w:r>
                    <w:r w:rsidRPr="005E42A5">
                      <w:rPr>
                        <w:rFonts w:ascii="Calibri"/>
                        <w:color w:val="9A5DA6"/>
                      </w:rPr>
                      <w:t xml:space="preserve"> </w:t>
                    </w:r>
                    <w:r w:rsidRPr="005E42A5">
                      <w:rPr>
                        <w:rFonts w:ascii="Calibri"/>
                        <w:color w:val="9A5DA6"/>
                      </w:rPr>
                      <w:t>постачання</w:t>
                    </w:r>
                    <w:r w:rsidRPr="005E42A5">
                      <w:rPr>
                        <w:rFonts w:ascii="Calibri"/>
                        <w:color w:val="9A5DA6"/>
                      </w:rPr>
                      <w:t xml:space="preserve"> </w:t>
                    </w:r>
                    <w:r w:rsidRPr="005E42A5">
                      <w:rPr>
                        <w:rFonts w:ascii="Calibri"/>
                        <w:color w:val="9A5DA6"/>
                      </w:rPr>
                      <w:t>та</w:t>
                    </w:r>
                    <w:r w:rsidRPr="005E42A5">
                      <w:rPr>
                        <w:rFonts w:ascii="Calibri"/>
                        <w:color w:val="9A5DA6"/>
                      </w:rPr>
                      <w:t xml:space="preserve"> </w:t>
                    </w:r>
                    <w:r w:rsidRPr="005E42A5">
                      <w:rPr>
                        <w:rFonts w:ascii="Calibri"/>
                        <w:color w:val="9A5DA6"/>
                      </w:rPr>
                      <w:t>споживання</w:t>
                    </w:r>
                  </w:p>
                </w:txbxContent>
              </v:textbox>
              <w10:wrap anchorx="page" anchory="page"/>
            </v:shape>
          </w:pict>
        </mc:Fallback>
      </mc:AlternateContent>
    </w:r>
    <w:r>
      <w:rPr>
        <w:noProof/>
        <w:lang w:val="ru-RU" w:eastAsia="ru-RU"/>
      </w:rPr>
      <mc:AlternateContent>
        <mc:Choice Requires="wpg">
          <w:drawing>
            <wp:anchor distT="0" distB="0" distL="114300" distR="114300" simplePos="0" relativeHeight="251644416" behindDoc="1" locked="0" layoutInCell="1" allowOverlap="1">
              <wp:simplePos x="0" y="0"/>
              <wp:positionH relativeFrom="page">
                <wp:posOffset>635</wp:posOffset>
              </wp:positionH>
              <wp:positionV relativeFrom="page">
                <wp:posOffset>513080</wp:posOffset>
              </wp:positionV>
              <wp:extent cx="755650" cy="303530"/>
              <wp:effectExtent l="0" t="0" r="6350" b="1270"/>
              <wp:wrapNone/>
              <wp:docPr id="4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303530"/>
                        <a:chOff x="1" y="808"/>
                        <a:chExt cx="1190" cy="478"/>
                      </a:xfrm>
                    </wpg:grpSpPr>
                    <wps:wsp>
                      <wps:cNvPr id="44" name="Freeform 37"/>
                      <wps:cNvSpPr>
                        <a:spLocks/>
                      </wps:cNvSpPr>
                      <wps:spPr bwMode="auto">
                        <a:xfrm>
                          <a:off x="1" y="808"/>
                          <a:ext cx="1190" cy="478"/>
                        </a:xfrm>
                        <a:custGeom>
                          <a:avLst/>
                          <a:gdLst>
                            <a:gd name="T0" fmla="+- 0 1 1"/>
                            <a:gd name="T1" fmla="*/ T0 w 1190"/>
                            <a:gd name="T2" fmla="+- 0 1285 808"/>
                            <a:gd name="T3" fmla="*/ 1285 h 478"/>
                            <a:gd name="T4" fmla="+- 0 1191 1"/>
                            <a:gd name="T5" fmla="*/ T4 w 1190"/>
                            <a:gd name="T6" fmla="+- 0 1285 808"/>
                            <a:gd name="T7" fmla="*/ 1285 h 478"/>
                            <a:gd name="T8" fmla="+- 0 1191 1"/>
                            <a:gd name="T9" fmla="*/ T8 w 1190"/>
                            <a:gd name="T10" fmla="+- 0 808 808"/>
                            <a:gd name="T11" fmla="*/ 808 h 478"/>
                            <a:gd name="T12" fmla="+- 0 1 1"/>
                            <a:gd name="T13" fmla="*/ T12 w 1190"/>
                            <a:gd name="T14" fmla="+- 0 808 808"/>
                            <a:gd name="T15" fmla="*/ 808 h 478"/>
                            <a:gd name="T16" fmla="+- 0 1 1"/>
                            <a:gd name="T17" fmla="*/ T16 w 1190"/>
                            <a:gd name="T18" fmla="+- 0 1285 808"/>
                            <a:gd name="T19" fmla="*/ 1285 h 478"/>
                          </a:gdLst>
                          <a:ahLst/>
                          <a:cxnLst>
                            <a:cxn ang="0">
                              <a:pos x="T1" y="T3"/>
                            </a:cxn>
                            <a:cxn ang="0">
                              <a:pos x="T5" y="T7"/>
                            </a:cxn>
                            <a:cxn ang="0">
                              <a:pos x="T9" y="T11"/>
                            </a:cxn>
                            <a:cxn ang="0">
                              <a:pos x="T13" y="T15"/>
                            </a:cxn>
                            <a:cxn ang="0">
                              <a:pos x="T17" y="T19"/>
                            </a:cxn>
                          </a:cxnLst>
                          <a:rect l="0" t="0" r="r" b="b"/>
                          <a:pathLst>
                            <a:path w="1190" h="478">
                              <a:moveTo>
                                <a:pt x="0" y="477"/>
                              </a:moveTo>
                              <a:lnTo>
                                <a:pt x="1190" y="477"/>
                              </a:lnTo>
                              <a:lnTo>
                                <a:pt x="1190" y="0"/>
                              </a:lnTo>
                              <a:lnTo>
                                <a:pt x="0" y="0"/>
                              </a:lnTo>
                              <a:lnTo>
                                <a:pt x="0" y="477"/>
                              </a:lnTo>
                              <a:close/>
                            </a:path>
                          </a:pathLst>
                        </a:custGeom>
                        <a:solidFill>
                          <a:srgbClr val="9A5D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05pt;margin-top:40.4pt;width:59.5pt;height:23.9pt;z-index:-251672064;mso-position-horizontal-relative:page;mso-position-vertical-relative:page" coordorigin="1,808" coordsize="119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">
              <v:shape id="Freeform 37" o:spid="_x0000_s1027" style="position:absolute;left:1;top:808;width:1190;height:478;visibility:visible;mso-wrap-style:square;v-text-anchor:top" coordsize="1190,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8ShcMA&#10;AADbAAAADwAAAGRycy9kb3ducmV2LnhtbESPQWvCQBSE7wX/w/IEb3VTiaVNXUWUgkdNLbS3R/Y1&#10;Cc2+DbuvMf33XUHocZiZb5jVZnSdGijE1rOBh3kGirjytuXawPnt9f4JVBRki51nMvBLETbryd0K&#10;C+svfKKhlFolCMcCDTQifaF1rBpyGOe+J07elw8OJclQaxvwkuCu04sse9QOW04LDfa0a6j6Ln+c&#10;gWP5sRxEMHv/jPX+GM75c9fnxsym4/YFlNAo/+Fb+2AN5Dlcv6Qfo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8ShcMAAADbAAAADwAAAAAAAAAAAAAAAACYAgAAZHJzL2Rv&#10;d25yZXYueG1sUEsFBgAAAAAEAAQA9QAAAIgDAAAAAA==&#10;" path="m,477r1190,l1190,,,,,477xe" fillcolor="#9a5da6" stroked="f">
                <v:path arrowok="t" o:connecttype="custom" o:connectlocs="0,1285;1190,1285;1190,808;0,808;0,1285" o:connectangles="0,0,0,0,0"/>
              </v:shape>
              <w10:wrap anchorx="page" anchory="page"/>
            </v:group>
          </w:pict>
        </mc:Fallback>
      </mc:AlternateContent>
    </w:r>
    <w:r>
      <w:rPr>
        <w:noProof/>
        <w:lang w:val="ru-RU" w:eastAsia="ru-RU"/>
      </w:rPr>
      <w:drawing>
        <wp:anchor distT="0" distB="0" distL="114300" distR="114300" simplePos="0" relativeHeight="251645440" behindDoc="1" locked="0" layoutInCell="1" allowOverlap="1">
          <wp:simplePos x="0" y="0"/>
          <wp:positionH relativeFrom="page">
            <wp:posOffset>756285</wp:posOffset>
          </wp:positionH>
          <wp:positionV relativeFrom="page">
            <wp:posOffset>513080</wp:posOffset>
          </wp:positionV>
          <wp:extent cx="897255" cy="302895"/>
          <wp:effectExtent l="0" t="0" r="0" b="1905"/>
          <wp:wrapNone/>
          <wp:docPr id="37"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30289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46464"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32"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47488" behindDoc="1" locked="0" layoutInCell="1" allowOverlap="1">
              <wp:simplePos x="0" y="0"/>
              <wp:positionH relativeFrom="page">
                <wp:posOffset>459740</wp:posOffset>
              </wp:positionH>
              <wp:positionV relativeFrom="page">
                <wp:posOffset>502920</wp:posOffset>
              </wp:positionV>
              <wp:extent cx="236855" cy="406400"/>
              <wp:effectExtent l="0" t="0" r="10795" b="12700"/>
              <wp:wrapNone/>
              <wp:docPr id="3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Default="00B242D1">
                          <w:pPr>
                            <w:spacing w:line="640" w:lineRule="exact"/>
                            <w:ind w:left="20"/>
                            <w:rPr>
                              <w:rFonts w:cs="Calibri"/>
                              <w:sz w:val="60"/>
                              <w:szCs w:val="60"/>
                            </w:rPr>
                          </w:pPr>
                          <w:r>
                            <w:rPr>
                              <w:b/>
                              <w:color w:val="FFFFFF"/>
                              <w:w w:val="110"/>
                              <w:sz w:val="6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6" type="#_x0000_t202" style="position:absolute;margin-left:36.2pt;margin-top:39.6pt;width:18.65pt;height:32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GNsgIAALEFAAAOAAAAZHJzL2Uyb0RvYy54bWysVFtvmzAUfp+0/2D5nXIJo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" filled="f" stroked="f">
              <v:textbox inset="0,0,0,0">
                <w:txbxContent>
                  <w:p w:rsidR="00B242D1" w:rsidRDefault="00B242D1">
                    <w:pPr>
                      <w:spacing w:line="640" w:lineRule="exact"/>
                      <w:ind w:left="20"/>
                      <w:rPr>
                        <w:rFonts w:cs="Calibri"/>
                        <w:sz w:val="60"/>
                        <w:szCs w:val="60"/>
                      </w:rPr>
                    </w:pPr>
                    <w:r>
                      <w:rPr>
                        <w:b/>
                        <w:color w:val="FFFFFF"/>
                        <w:w w:val="110"/>
                        <w:sz w:val="60"/>
                      </w:rPr>
                      <w:t>8</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D1" w:rsidRDefault="009033E2">
    <w:pPr>
      <w:spacing w:line="14" w:lineRule="auto"/>
      <w:rPr>
        <w:sz w:val="20"/>
        <w:szCs w:val="20"/>
      </w:rPr>
    </w:pPr>
    <w:r>
      <w:rPr>
        <w:noProof/>
        <w:lang w:val="ru-RU" w:eastAsia="ru-RU"/>
      </w:rPr>
      <mc:AlternateContent>
        <mc:Choice Requires="wps">
          <w:drawing>
            <wp:anchor distT="0" distB="0" distL="114300" distR="114300" simplePos="0" relativeHeight="251643392" behindDoc="1" locked="0" layoutInCell="1" allowOverlap="1">
              <wp:simplePos x="0" y="0"/>
              <wp:positionH relativeFrom="page">
                <wp:posOffset>3441700</wp:posOffset>
              </wp:positionH>
              <wp:positionV relativeFrom="page">
                <wp:posOffset>704850</wp:posOffset>
              </wp:positionV>
              <wp:extent cx="2316480" cy="203200"/>
              <wp:effectExtent l="0" t="0" r="7620" b="6350"/>
              <wp:wrapNone/>
              <wp:docPr id="3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Pr="005E42A5" w:rsidRDefault="00B242D1">
                          <w:pPr>
                            <w:pStyle w:val="a3"/>
                            <w:spacing w:line="232" w:lineRule="exact"/>
                            <w:ind w:left="20"/>
                            <w:rPr>
                              <w:rFonts w:ascii="Calibri" w:hAnsi="Calibri" w:cs="Calibri"/>
                              <w:lang w:val="uk-UA"/>
                            </w:rPr>
                          </w:pPr>
                          <w:r>
                            <w:rPr>
                              <w:rFonts w:ascii="Calibri"/>
                              <w:color w:val="9A5DA6"/>
                              <w:lang w:val="uk-UA"/>
                            </w:rPr>
                            <w:t>Балансування</w:t>
                          </w:r>
                          <w:r>
                            <w:rPr>
                              <w:rFonts w:ascii="Calibri"/>
                              <w:color w:val="9A5DA6"/>
                              <w:lang w:val="uk-UA"/>
                            </w:rPr>
                            <w:t xml:space="preserve"> </w:t>
                          </w:r>
                          <w:r>
                            <w:rPr>
                              <w:rFonts w:ascii="Calibri"/>
                              <w:color w:val="9A5DA6"/>
                              <w:lang w:val="uk-UA"/>
                            </w:rPr>
                            <w:t>постачання</w:t>
                          </w:r>
                          <w:r>
                            <w:rPr>
                              <w:rFonts w:ascii="Calibri"/>
                              <w:color w:val="9A5DA6"/>
                              <w:lang w:val="uk-UA"/>
                            </w:rPr>
                            <w:t xml:space="preserve"> </w:t>
                          </w:r>
                          <w:r>
                            <w:rPr>
                              <w:rFonts w:ascii="Calibri"/>
                              <w:color w:val="9A5DA6"/>
                              <w:lang w:val="uk-UA"/>
                            </w:rPr>
                            <w:t>та</w:t>
                          </w:r>
                          <w:r>
                            <w:rPr>
                              <w:rFonts w:ascii="Calibri"/>
                              <w:color w:val="9A5DA6"/>
                              <w:lang w:val="uk-UA"/>
                            </w:rPr>
                            <w:t xml:space="preserve"> </w:t>
                          </w:r>
                          <w:r>
                            <w:rPr>
                              <w:rFonts w:ascii="Calibri"/>
                              <w:color w:val="9A5DA6"/>
                              <w:lang w:val="uk-UA"/>
                            </w:rPr>
                            <w:t>споживання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47" type="#_x0000_t202" style="position:absolute;margin-left:271pt;margin-top:55.5pt;width:182.4pt;height:16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" filled="f" stroked="f">
              <v:textbox inset="0,0,0,0">
                <w:txbxContent>
                  <w:p w:rsidR="00B242D1" w:rsidRPr="005E42A5" w:rsidRDefault="00B242D1">
                    <w:pPr>
                      <w:pStyle w:val="a3"/>
                      <w:spacing w:line="232" w:lineRule="exact"/>
                      <w:ind w:left="20"/>
                      <w:rPr>
                        <w:rFonts w:ascii="Calibri" w:hAnsi="Calibri" w:cs="Calibri"/>
                        <w:lang w:val="uk-UA"/>
                      </w:rPr>
                    </w:pPr>
                    <w:r>
                      <w:rPr>
                        <w:rFonts w:ascii="Calibri"/>
                        <w:color w:val="9A5DA6"/>
                        <w:lang w:val="uk-UA"/>
                      </w:rPr>
                      <w:t>Балансування</w:t>
                    </w:r>
                    <w:r>
                      <w:rPr>
                        <w:rFonts w:ascii="Calibri"/>
                        <w:color w:val="9A5DA6"/>
                        <w:lang w:val="uk-UA"/>
                      </w:rPr>
                      <w:t xml:space="preserve"> </w:t>
                    </w:r>
                    <w:r>
                      <w:rPr>
                        <w:rFonts w:ascii="Calibri"/>
                        <w:color w:val="9A5DA6"/>
                        <w:lang w:val="uk-UA"/>
                      </w:rPr>
                      <w:t>постачання</w:t>
                    </w:r>
                    <w:r>
                      <w:rPr>
                        <w:rFonts w:ascii="Calibri"/>
                        <w:color w:val="9A5DA6"/>
                        <w:lang w:val="uk-UA"/>
                      </w:rPr>
                      <w:t xml:space="preserve"> </w:t>
                    </w:r>
                    <w:r>
                      <w:rPr>
                        <w:rFonts w:ascii="Calibri"/>
                        <w:color w:val="9A5DA6"/>
                        <w:lang w:val="uk-UA"/>
                      </w:rPr>
                      <w:t>та</w:t>
                    </w:r>
                    <w:r>
                      <w:rPr>
                        <w:rFonts w:ascii="Calibri"/>
                        <w:color w:val="9A5DA6"/>
                        <w:lang w:val="uk-UA"/>
                      </w:rPr>
                      <w:t xml:space="preserve"> </w:t>
                    </w:r>
                    <w:r>
                      <w:rPr>
                        <w:rFonts w:ascii="Calibri"/>
                        <w:color w:val="9A5DA6"/>
                        <w:lang w:val="uk-UA"/>
                      </w:rPr>
                      <w:t>споживання</w:t>
                    </w:r>
                  </w:p>
                </w:txbxContent>
              </v:textbox>
              <w10:wrap anchorx="page" anchory="page"/>
            </v:shape>
          </w:pict>
        </mc:Fallback>
      </mc:AlternateContent>
    </w:r>
    <w:r>
      <w:rPr>
        <w:noProof/>
        <w:lang w:val="ru-RU" w:eastAsia="ru-RU"/>
      </w:rPr>
      <mc:AlternateContent>
        <mc:Choice Requires="wpg">
          <w:drawing>
            <wp:anchor distT="0" distB="0" distL="114300" distR="114300" simplePos="0" relativeHeight="251639296" behindDoc="1" locked="0" layoutInCell="1" allowOverlap="1">
              <wp:simplePos x="0" y="0"/>
              <wp:positionH relativeFrom="page">
                <wp:posOffset>6804025</wp:posOffset>
              </wp:positionH>
              <wp:positionV relativeFrom="page">
                <wp:posOffset>513080</wp:posOffset>
              </wp:positionV>
              <wp:extent cx="756285" cy="303530"/>
              <wp:effectExtent l="0" t="0" r="5715" b="1270"/>
              <wp:wrapNone/>
              <wp:docPr id="3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 cy="303530"/>
                        <a:chOff x="10715" y="808"/>
                        <a:chExt cx="1191" cy="478"/>
                      </a:xfrm>
                    </wpg:grpSpPr>
                    <wps:wsp>
                      <wps:cNvPr id="27" name="Freeform 43"/>
                      <wps:cNvSpPr>
                        <a:spLocks/>
                      </wps:cNvSpPr>
                      <wps:spPr bwMode="auto">
                        <a:xfrm>
                          <a:off x="10715" y="808"/>
                          <a:ext cx="1191" cy="478"/>
                        </a:xfrm>
                        <a:custGeom>
                          <a:avLst/>
                          <a:gdLst>
                            <a:gd name="T0" fmla="+- 0 10715 10715"/>
                            <a:gd name="T1" fmla="*/ T0 w 1191"/>
                            <a:gd name="T2" fmla="+- 0 1285 808"/>
                            <a:gd name="T3" fmla="*/ 1285 h 478"/>
                            <a:gd name="T4" fmla="+- 0 11905 10715"/>
                            <a:gd name="T5" fmla="*/ T4 w 1191"/>
                            <a:gd name="T6" fmla="+- 0 1285 808"/>
                            <a:gd name="T7" fmla="*/ 1285 h 478"/>
                            <a:gd name="T8" fmla="+- 0 11905 10715"/>
                            <a:gd name="T9" fmla="*/ T8 w 1191"/>
                            <a:gd name="T10" fmla="+- 0 808 808"/>
                            <a:gd name="T11" fmla="*/ 808 h 478"/>
                            <a:gd name="T12" fmla="+- 0 10715 10715"/>
                            <a:gd name="T13" fmla="*/ T12 w 1191"/>
                            <a:gd name="T14" fmla="+- 0 808 808"/>
                            <a:gd name="T15" fmla="*/ 808 h 478"/>
                            <a:gd name="T16" fmla="+- 0 10715 10715"/>
                            <a:gd name="T17" fmla="*/ T16 w 1191"/>
                            <a:gd name="T18" fmla="+- 0 1285 808"/>
                            <a:gd name="T19" fmla="*/ 1285 h 478"/>
                          </a:gdLst>
                          <a:ahLst/>
                          <a:cxnLst>
                            <a:cxn ang="0">
                              <a:pos x="T1" y="T3"/>
                            </a:cxn>
                            <a:cxn ang="0">
                              <a:pos x="T5" y="T7"/>
                            </a:cxn>
                            <a:cxn ang="0">
                              <a:pos x="T9" y="T11"/>
                            </a:cxn>
                            <a:cxn ang="0">
                              <a:pos x="T13" y="T15"/>
                            </a:cxn>
                            <a:cxn ang="0">
                              <a:pos x="T17" y="T19"/>
                            </a:cxn>
                          </a:cxnLst>
                          <a:rect l="0" t="0" r="r" b="b"/>
                          <a:pathLst>
                            <a:path w="1191" h="478">
                              <a:moveTo>
                                <a:pt x="0" y="477"/>
                              </a:moveTo>
                              <a:lnTo>
                                <a:pt x="1190" y="477"/>
                              </a:lnTo>
                              <a:lnTo>
                                <a:pt x="1190" y="0"/>
                              </a:lnTo>
                              <a:lnTo>
                                <a:pt x="0" y="0"/>
                              </a:lnTo>
                              <a:lnTo>
                                <a:pt x="0" y="477"/>
                              </a:lnTo>
                              <a:close/>
                            </a:path>
                          </a:pathLst>
                        </a:custGeom>
                        <a:solidFill>
                          <a:srgbClr val="9A5D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535.75pt;margin-top:40.4pt;width:59.55pt;height:23.9pt;z-index:-251677184;mso-position-horizontal-relative:page;mso-position-vertical-relative:page" coordorigin="10715,808" coordsize="119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">
              <v:shape id="Freeform 43" o:spid="_x0000_s1027" style="position:absolute;left:10715;top:808;width:1191;height:478;visibility:visible;mso-wrap-style:square;v-text-anchor:top" coordsize="1191,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vUycMA&#10;AADbAAAADwAAAGRycy9kb3ducmV2LnhtbESPQYvCMBSE74L/ITzBi2hqDyrVKCIqHvayuovXZ/Ns&#10;q81LaWKt/36zIHgcZuYbZrFqTSkaql1hWcF4FIEgTq0uOFPwc9oNZyCcR9ZYWiYFL3KwWnY7C0y0&#10;ffI3NUefiQBhl6CC3PsqkdKlORl0I1sRB+9qa4M+yDqTusZngJtSxlE0kQYLDgs5VrTJKb0fH0bB&#10;43d/LS+XybiZDZos3p73t6+pUarfa9dzEJ5a/wm/2wetIJ7C/5f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vUycMAAADbAAAADwAAAAAAAAAAAAAAAACYAgAAZHJzL2Rv&#10;d25yZXYueG1sUEsFBgAAAAAEAAQA9QAAAIgDAAAAAA==&#10;" path="m,477r1190,l1190,,,,,477xe" fillcolor="#9a5da6" stroked="f">
                <v:path arrowok="t" o:connecttype="custom" o:connectlocs="0,1285;1190,1285;1190,808;0,808;0,1285" o:connectangles="0,0,0,0,0"/>
              </v:shape>
              <w10:wrap anchorx="page" anchory="page"/>
            </v:group>
          </w:pict>
        </mc:Fallback>
      </mc:AlternateContent>
    </w:r>
    <w:r>
      <w:rPr>
        <w:noProof/>
        <w:lang w:val="ru-RU" w:eastAsia="ru-RU"/>
      </w:rPr>
      <w:drawing>
        <wp:anchor distT="0" distB="0" distL="114300" distR="114300" simplePos="0" relativeHeight="251640320" behindDoc="1" locked="0" layoutInCell="1" allowOverlap="1">
          <wp:simplePos x="0" y="0"/>
          <wp:positionH relativeFrom="page">
            <wp:posOffset>5906770</wp:posOffset>
          </wp:positionH>
          <wp:positionV relativeFrom="page">
            <wp:posOffset>513080</wp:posOffset>
          </wp:positionV>
          <wp:extent cx="897255" cy="302895"/>
          <wp:effectExtent l="0" t="0" r="0" b="1905"/>
          <wp:wrapNone/>
          <wp:docPr id="22"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30289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41344"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1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42368" behindDoc="1" locked="0" layoutInCell="1" allowOverlap="1">
              <wp:simplePos x="0" y="0"/>
              <wp:positionH relativeFrom="page">
                <wp:posOffset>6911340</wp:posOffset>
              </wp:positionH>
              <wp:positionV relativeFrom="page">
                <wp:posOffset>502920</wp:posOffset>
              </wp:positionV>
              <wp:extent cx="236855" cy="406400"/>
              <wp:effectExtent l="0" t="0" r="10795" b="12700"/>
              <wp:wrapNone/>
              <wp:docPr id="1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Default="00B242D1">
                          <w:pPr>
                            <w:spacing w:line="640" w:lineRule="exact"/>
                            <w:ind w:left="20"/>
                            <w:rPr>
                              <w:rFonts w:cs="Calibri"/>
                              <w:sz w:val="60"/>
                              <w:szCs w:val="60"/>
                            </w:rPr>
                          </w:pPr>
                          <w:r>
                            <w:rPr>
                              <w:b/>
                              <w:color w:val="FFFFFF"/>
                              <w:w w:val="110"/>
                              <w:sz w:val="6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8" type="#_x0000_t202" style="position:absolute;margin-left:544.2pt;margin-top:39.6pt;width:18.65pt;height:32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x9MtA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" filled="f" stroked="f">
              <v:textbox inset="0,0,0,0">
                <w:txbxContent>
                  <w:p w:rsidR="00B242D1" w:rsidRDefault="00B242D1">
                    <w:pPr>
                      <w:spacing w:line="640" w:lineRule="exact"/>
                      <w:ind w:left="20"/>
                      <w:rPr>
                        <w:rFonts w:cs="Calibri"/>
                        <w:sz w:val="60"/>
                        <w:szCs w:val="60"/>
                      </w:rPr>
                    </w:pPr>
                    <w:r>
                      <w:rPr>
                        <w:b/>
                        <w:color w:val="FFFFFF"/>
                        <w:w w:val="110"/>
                        <w:sz w:val="60"/>
                      </w:rPr>
                      <w:t>8</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D1" w:rsidRDefault="009033E2">
    <w:pPr>
      <w:spacing w:line="14" w:lineRule="auto"/>
      <w:rPr>
        <w:sz w:val="20"/>
        <w:szCs w:val="20"/>
      </w:rPr>
    </w:pPr>
    <w:r>
      <w:rPr>
        <w:noProof/>
        <w:lang w:val="ru-RU" w:eastAsia="ru-RU"/>
      </w:rPr>
      <mc:AlternateContent>
        <mc:Choice Requires="wps">
          <w:drawing>
            <wp:anchor distT="0" distB="0" distL="114300" distR="114300" simplePos="0" relativeHeight="251679232" behindDoc="1" locked="0" layoutInCell="1" allowOverlap="1">
              <wp:simplePos x="0" y="0"/>
              <wp:positionH relativeFrom="page">
                <wp:posOffset>1802130</wp:posOffset>
              </wp:positionH>
              <wp:positionV relativeFrom="page">
                <wp:posOffset>702945</wp:posOffset>
              </wp:positionV>
              <wp:extent cx="2801620" cy="152400"/>
              <wp:effectExtent l="0" t="0" r="1778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Pr="00504581" w:rsidRDefault="00504581">
                          <w:pPr>
                            <w:pStyle w:val="a3"/>
                            <w:spacing w:line="232" w:lineRule="exact"/>
                            <w:ind w:left="20"/>
                            <w:rPr>
                              <w:rFonts w:ascii="Calibri" w:hAnsi="Calibri" w:cs="Calibri"/>
                              <w:lang w:val="uk-UA"/>
                            </w:rPr>
                          </w:pPr>
                          <w:r>
                            <w:rPr>
                              <w:rFonts w:ascii="Calibri"/>
                              <w:color w:val="9A5DA6"/>
                              <w:lang w:val="uk-UA"/>
                            </w:rPr>
                            <w:t>Балансування</w:t>
                          </w:r>
                          <w:r>
                            <w:rPr>
                              <w:rFonts w:ascii="Calibri"/>
                              <w:color w:val="9A5DA6"/>
                              <w:lang w:val="uk-UA"/>
                            </w:rPr>
                            <w:t xml:space="preserve"> </w:t>
                          </w:r>
                          <w:r>
                            <w:rPr>
                              <w:rFonts w:ascii="Calibri"/>
                              <w:color w:val="9A5DA6"/>
                              <w:lang w:val="uk-UA"/>
                            </w:rPr>
                            <w:t>постачання</w:t>
                          </w:r>
                          <w:r>
                            <w:rPr>
                              <w:rFonts w:ascii="Calibri"/>
                              <w:color w:val="9A5DA6"/>
                              <w:lang w:val="uk-UA"/>
                            </w:rPr>
                            <w:t xml:space="preserve"> </w:t>
                          </w:r>
                          <w:r>
                            <w:rPr>
                              <w:rFonts w:ascii="Calibri"/>
                              <w:color w:val="9A5DA6"/>
                              <w:lang w:val="uk-UA"/>
                            </w:rPr>
                            <w:t>та</w:t>
                          </w:r>
                          <w:r>
                            <w:rPr>
                              <w:rFonts w:ascii="Calibri"/>
                              <w:color w:val="9A5DA6"/>
                              <w:lang w:val="uk-UA"/>
                            </w:rPr>
                            <w:t xml:space="preserve"> </w:t>
                          </w:r>
                          <w:r>
                            <w:rPr>
                              <w:rFonts w:ascii="Calibri"/>
                              <w:color w:val="9A5DA6"/>
                              <w:lang w:val="uk-UA"/>
                            </w:rPr>
                            <w:t>споживання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5" type="#_x0000_t202" style="position:absolute;margin-left:141.9pt;margin-top:55.35pt;width:220.6pt;height:12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" filled="f" stroked="f">
              <v:textbox inset="0,0,0,0">
                <w:txbxContent>
                  <w:p w:rsidR="00B242D1" w:rsidRPr="00504581" w:rsidRDefault="00504581">
                    <w:pPr>
                      <w:pStyle w:val="a3"/>
                      <w:spacing w:line="232" w:lineRule="exact"/>
                      <w:ind w:left="20"/>
                      <w:rPr>
                        <w:rFonts w:ascii="Calibri" w:hAnsi="Calibri" w:cs="Calibri"/>
                        <w:lang w:val="uk-UA"/>
                      </w:rPr>
                    </w:pPr>
                    <w:r>
                      <w:rPr>
                        <w:rFonts w:ascii="Calibri"/>
                        <w:color w:val="9A5DA6"/>
                        <w:lang w:val="uk-UA"/>
                      </w:rPr>
                      <w:t>Балансування</w:t>
                    </w:r>
                    <w:r>
                      <w:rPr>
                        <w:rFonts w:ascii="Calibri"/>
                        <w:color w:val="9A5DA6"/>
                        <w:lang w:val="uk-UA"/>
                      </w:rPr>
                      <w:t xml:space="preserve"> </w:t>
                    </w:r>
                    <w:r>
                      <w:rPr>
                        <w:rFonts w:ascii="Calibri"/>
                        <w:color w:val="9A5DA6"/>
                        <w:lang w:val="uk-UA"/>
                      </w:rPr>
                      <w:t>постачання</w:t>
                    </w:r>
                    <w:r>
                      <w:rPr>
                        <w:rFonts w:ascii="Calibri"/>
                        <w:color w:val="9A5DA6"/>
                        <w:lang w:val="uk-UA"/>
                      </w:rPr>
                      <w:t xml:space="preserve"> </w:t>
                    </w:r>
                    <w:r>
                      <w:rPr>
                        <w:rFonts w:ascii="Calibri"/>
                        <w:color w:val="9A5DA6"/>
                        <w:lang w:val="uk-UA"/>
                      </w:rPr>
                      <w:t>та</w:t>
                    </w:r>
                    <w:r>
                      <w:rPr>
                        <w:rFonts w:ascii="Calibri"/>
                        <w:color w:val="9A5DA6"/>
                        <w:lang w:val="uk-UA"/>
                      </w:rPr>
                      <w:t xml:space="preserve"> </w:t>
                    </w:r>
                    <w:r>
                      <w:rPr>
                        <w:rFonts w:ascii="Calibri"/>
                        <w:color w:val="9A5DA6"/>
                        <w:lang w:val="uk-UA"/>
                      </w:rPr>
                      <w:t>споживання</w:t>
                    </w:r>
                  </w:p>
                </w:txbxContent>
              </v:textbox>
              <w10:wrap anchorx="page" anchory="page"/>
            </v:shape>
          </w:pict>
        </mc:Fallback>
      </mc:AlternateContent>
    </w:r>
    <w:r>
      <w:rPr>
        <w:noProof/>
        <w:lang w:val="ru-RU" w:eastAsia="ru-RU"/>
      </w:rPr>
      <mc:AlternateContent>
        <mc:Choice Requires="wpg">
          <w:drawing>
            <wp:anchor distT="0" distB="0" distL="114300" distR="114300" simplePos="0" relativeHeight="251675136" behindDoc="1" locked="0" layoutInCell="1" allowOverlap="1">
              <wp:simplePos x="0" y="0"/>
              <wp:positionH relativeFrom="page">
                <wp:posOffset>635</wp:posOffset>
              </wp:positionH>
              <wp:positionV relativeFrom="page">
                <wp:posOffset>513080</wp:posOffset>
              </wp:positionV>
              <wp:extent cx="755650" cy="303530"/>
              <wp:effectExtent l="0" t="0" r="6350" b="127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303530"/>
                        <a:chOff x="1" y="808"/>
                        <a:chExt cx="1190" cy="478"/>
                      </a:xfrm>
                    </wpg:grpSpPr>
                    <wps:wsp>
                      <wps:cNvPr id="7" name="Freeform 6"/>
                      <wps:cNvSpPr>
                        <a:spLocks/>
                      </wps:cNvSpPr>
                      <wps:spPr bwMode="auto">
                        <a:xfrm>
                          <a:off x="1" y="808"/>
                          <a:ext cx="1190" cy="478"/>
                        </a:xfrm>
                        <a:custGeom>
                          <a:avLst/>
                          <a:gdLst>
                            <a:gd name="T0" fmla="+- 0 1 1"/>
                            <a:gd name="T1" fmla="*/ T0 w 1190"/>
                            <a:gd name="T2" fmla="+- 0 1285 808"/>
                            <a:gd name="T3" fmla="*/ 1285 h 478"/>
                            <a:gd name="T4" fmla="+- 0 1191 1"/>
                            <a:gd name="T5" fmla="*/ T4 w 1190"/>
                            <a:gd name="T6" fmla="+- 0 1285 808"/>
                            <a:gd name="T7" fmla="*/ 1285 h 478"/>
                            <a:gd name="T8" fmla="+- 0 1191 1"/>
                            <a:gd name="T9" fmla="*/ T8 w 1190"/>
                            <a:gd name="T10" fmla="+- 0 808 808"/>
                            <a:gd name="T11" fmla="*/ 808 h 478"/>
                            <a:gd name="T12" fmla="+- 0 1 1"/>
                            <a:gd name="T13" fmla="*/ T12 w 1190"/>
                            <a:gd name="T14" fmla="+- 0 808 808"/>
                            <a:gd name="T15" fmla="*/ 808 h 478"/>
                            <a:gd name="T16" fmla="+- 0 1 1"/>
                            <a:gd name="T17" fmla="*/ T16 w 1190"/>
                            <a:gd name="T18" fmla="+- 0 1285 808"/>
                            <a:gd name="T19" fmla="*/ 1285 h 478"/>
                          </a:gdLst>
                          <a:ahLst/>
                          <a:cxnLst>
                            <a:cxn ang="0">
                              <a:pos x="T1" y="T3"/>
                            </a:cxn>
                            <a:cxn ang="0">
                              <a:pos x="T5" y="T7"/>
                            </a:cxn>
                            <a:cxn ang="0">
                              <a:pos x="T9" y="T11"/>
                            </a:cxn>
                            <a:cxn ang="0">
                              <a:pos x="T13" y="T15"/>
                            </a:cxn>
                            <a:cxn ang="0">
                              <a:pos x="T17" y="T19"/>
                            </a:cxn>
                          </a:cxnLst>
                          <a:rect l="0" t="0" r="r" b="b"/>
                          <a:pathLst>
                            <a:path w="1190" h="478">
                              <a:moveTo>
                                <a:pt x="0" y="477"/>
                              </a:moveTo>
                              <a:lnTo>
                                <a:pt x="1190" y="477"/>
                              </a:lnTo>
                              <a:lnTo>
                                <a:pt x="1190" y="0"/>
                              </a:lnTo>
                              <a:lnTo>
                                <a:pt x="0" y="0"/>
                              </a:lnTo>
                              <a:lnTo>
                                <a:pt x="0" y="477"/>
                              </a:lnTo>
                              <a:close/>
                            </a:path>
                          </a:pathLst>
                        </a:custGeom>
                        <a:solidFill>
                          <a:srgbClr val="9A5D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05pt;margin-top:40.4pt;width:59.5pt;height:23.9pt;z-index:-251641344;mso-position-horizontal-relative:page;mso-position-vertical-relative:page" coordorigin="1,808" coordsize="119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">
              <v:shape id="Freeform 6" o:spid="_x0000_s1027" style="position:absolute;left:1;top:808;width:1190;height:478;visibility:visible;mso-wrap-style:square;v-text-anchor:top" coordsize="1190,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Bkg8IA&#10;AADaAAAADwAAAGRycy9kb3ducmV2LnhtbESPQWvCQBSE74X+h+UJ3urGorVNXaW0CB5ttNDeHtnX&#10;JDT7Nuy+xvjvXUHwOMzMN8xyPbhW9RRi49nAdJKBIi69bbgycNhvHp5BRUG22HomAyeKsF7d3y0x&#10;t/7In9QXUqkE4ZijgVqky7WOZU0O48R3xMn79cGhJBkqbQMeE9y1+jHLnrTDhtNCjR2911T+Ff/O&#10;wK74nvcimH39xOpjFw6zl7abGTMeDW+voIQGuYWv7a01sIDLlXQD9OoM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gGSDwgAAANoAAAAPAAAAAAAAAAAAAAAAAJgCAABkcnMvZG93&#10;bnJldi54bWxQSwUGAAAAAAQABAD1AAAAhwMAAAAA&#10;" path="m,477r1190,l1190,,,,,477xe" fillcolor="#9a5da6" stroked="f">
                <v:path arrowok="t" o:connecttype="custom" o:connectlocs="0,1285;1190,1285;1190,808;0,808;0,1285" o:connectangles="0,0,0,0,0"/>
              </v:shape>
              <w10:wrap anchorx="page" anchory="page"/>
            </v:group>
          </w:pict>
        </mc:Fallback>
      </mc:AlternateContent>
    </w:r>
    <w:r>
      <w:rPr>
        <w:noProof/>
        <w:lang w:val="ru-RU" w:eastAsia="ru-RU"/>
      </w:rPr>
      <w:drawing>
        <wp:anchor distT="0" distB="0" distL="114300" distR="114300" simplePos="0" relativeHeight="251676160" behindDoc="1" locked="0" layoutInCell="1" allowOverlap="1">
          <wp:simplePos x="0" y="0"/>
          <wp:positionH relativeFrom="page">
            <wp:posOffset>756285</wp:posOffset>
          </wp:positionH>
          <wp:positionV relativeFrom="page">
            <wp:posOffset>513080</wp:posOffset>
          </wp:positionV>
          <wp:extent cx="897255" cy="302895"/>
          <wp:effectExtent l="0" t="0" r="0" b="1905"/>
          <wp:wrapNone/>
          <wp:docPr id="4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30289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77184"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0" distB="0" distL="114300" distR="114300" simplePos="0" relativeHeight="251678208" behindDoc="1" locked="0" layoutInCell="1" allowOverlap="1">
              <wp:simplePos x="0" y="0"/>
              <wp:positionH relativeFrom="page">
                <wp:posOffset>459740</wp:posOffset>
              </wp:positionH>
              <wp:positionV relativeFrom="page">
                <wp:posOffset>502920</wp:posOffset>
              </wp:positionV>
              <wp:extent cx="236855" cy="406400"/>
              <wp:effectExtent l="0" t="0" r="10795"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2D1" w:rsidRDefault="00B242D1">
                          <w:pPr>
                            <w:spacing w:line="640" w:lineRule="exact"/>
                            <w:ind w:left="20"/>
                            <w:rPr>
                              <w:rFonts w:cs="Calibri"/>
                              <w:sz w:val="60"/>
                              <w:szCs w:val="60"/>
                            </w:rPr>
                          </w:pPr>
                          <w:r>
                            <w:rPr>
                              <w:b/>
                              <w:color w:val="FFFFFF"/>
                              <w:w w:val="110"/>
                              <w:sz w:val="6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6" type="#_x0000_t202" style="position:absolute;margin-left:36.2pt;margin-top:39.6pt;width:18.65pt;height:32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21sgIAALA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" filled="f" stroked="f">
              <v:textbox inset="0,0,0,0">
                <w:txbxContent>
                  <w:p w:rsidR="00B242D1" w:rsidRDefault="00B242D1">
                    <w:pPr>
                      <w:spacing w:line="640" w:lineRule="exact"/>
                      <w:ind w:left="20"/>
                      <w:rPr>
                        <w:rFonts w:cs="Calibri"/>
                        <w:sz w:val="60"/>
                        <w:szCs w:val="60"/>
                      </w:rPr>
                    </w:pPr>
                    <w:r>
                      <w:rPr>
                        <w:b/>
                        <w:color w:val="FFFFFF"/>
                        <w:w w:val="110"/>
                        <w:sz w:val="60"/>
                      </w:rPr>
                      <w:t>8</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76C092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3D2E42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EACEE1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590A9C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5525D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A04FB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3038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982E9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054A0E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2CA4B26"/>
    <w:lvl w:ilvl="0">
      <w:start w:val="1"/>
      <w:numFmt w:val="bullet"/>
      <w:lvlText w:val=""/>
      <w:lvlJc w:val="left"/>
      <w:pPr>
        <w:tabs>
          <w:tab w:val="num" w:pos="360"/>
        </w:tabs>
        <w:ind w:left="360" w:hanging="360"/>
      </w:pPr>
      <w:rPr>
        <w:rFonts w:ascii="Symbol" w:hAnsi="Symbol" w:hint="default"/>
      </w:rPr>
    </w:lvl>
  </w:abstractNum>
  <w:abstractNum w:abstractNumId="10">
    <w:nsid w:val="036445AE"/>
    <w:multiLevelType w:val="multilevel"/>
    <w:tmpl w:val="787208A2"/>
    <w:lvl w:ilvl="0">
      <w:start w:val="8"/>
      <w:numFmt w:val="decimal"/>
      <w:lvlText w:val="%1"/>
      <w:lvlJc w:val="left"/>
      <w:pPr>
        <w:ind w:left="2040" w:hanging="851"/>
      </w:pPr>
      <w:rPr>
        <w:rFonts w:cs="Times New Roman" w:hint="default"/>
      </w:rPr>
    </w:lvl>
    <w:lvl w:ilvl="1">
      <w:start w:val="6"/>
      <w:numFmt w:val="decimal"/>
      <w:lvlText w:val="%1.%2"/>
      <w:lvlJc w:val="left"/>
      <w:pPr>
        <w:ind w:left="2040" w:hanging="851"/>
      </w:pPr>
      <w:rPr>
        <w:rFonts w:ascii="Calibri" w:eastAsia="Times New Roman" w:hAnsi="Calibri" w:cs="Times New Roman" w:hint="default"/>
        <w:color w:val="404041"/>
        <w:spacing w:val="-1"/>
        <w:w w:val="101"/>
        <w:sz w:val="28"/>
        <w:szCs w:val="28"/>
      </w:rPr>
    </w:lvl>
    <w:lvl w:ilvl="2">
      <w:start w:val="1"/>
      <w:numFmt w:val="decimal"/>
      <w:lvlText w:val="%1.%2.%3"/>
      <w:lvlJc w:val="left"/>
      <w:pPr>
        <w:ind w:left="2010" w:hanging="820"/>
      </w:pPr>
      <w:rPr>
        <w:rFonts w:ascii="Calibri" w:eastAsia="Times New Roman" w:hAnsi="Calibri" w:cs="Times New Roman" w:hint="default"/>
        <w:b/>
        <w:bCs/>
        <w:color w:val="404041"/>
        <w:spacing w:val="1"/>
        <w:w w:val="109"/>
        <w:sz w:val="22"/>
        <w:szCs w:val="22"/>
      </w:rPr>
    </w:lvl>
    <w:lvl w:ilvl="3">
      <w:start w:val="1"/>
      <w:numFmt w:val="bullet"/>
      <w:lvlText w:val="•"/>
      <w:lvlJc w:val="left"/>
      <w:pPr>
        <w:ind w:left="4046" w:hanging="820"/>
      </w:pPr>
      <w:rPr>
        <w:rFonts w:hint="default"/>
      </w:rPr>
    </w:lvl>
    <w:lvl w:ilvl="4">
      <w:start w:val="1"/>
      <w:numFmt w:val="bullet"/>
      <w:lvlText w:val="•"/>
      <w:lvlJc w:val="left"/>
      <w:pPr>
        <w:ind w:left="5049" w:hanging="820"/>
      </w:pPr>
      <w:rPr>
        <w:rFonts w:hint="default"/>
      </w:rPr>
    </w:lvl>
    <w:lvl w:ilvl="5">
      <w:start w:val="1"/>
      <w:numFmt w:val="bullet"/>
      <w:lvlText w:val="•"/>
      <w:lvlJc w:val="left"/>
      <w:pPr>
        <w:ind w:left="6051" w:hanging="820"/>
      </w:pPr>
      <w:rPr>
        <w:rFonts w:hint="default"/>
      </w:rPr>
    </w:lvl>
    <w:lvl w:ilvl="6">
      <w:start w:val="1"/>
      <w:numFmt w:val="bullet"/>
      <w:lvlText w:val="•"/>
      <w:lvlJc w:val="left"/>
      <w:pPr>
        <w:ind w:left="7054" w:hanging="820"/>
      </w:pPr>
      <w:rPr>
        <w:rFonts w:hint="default"/>
      </w:rPr>
    </w:lvl>
    <w:lvl w:ilvl="7">
      <w:start w:val="1"/>
      <w:numFmt w:val="bullet"/>
      <w:lvlText w:val="•"/>
      <w:lvlJc w:val="left"/>
      <w:pPr>
        <w:ind w:left="8057" w:hanging="820"/>
      </w:pPr>
      <w:rPr>
        <w:rFonts w:hint="default"/>
      </w:rPr>
    </w:lvl>
    <w:lvl w:ilvl="8">
      <w:start w:val="1"/>
      <w:numFmt w:val="bullet"/>
      <w:lvlText w:val="•"/>
      <w:lvlJc w:val="left"/>
      <w:pPr>
        <w:ind w:left="9060" w:hanging="820"/>
      </w:pPr>
      <w:rPr>
        <w:rFonts w:hint="default"/>
      </w:rPr>
    </w:lvl>
  </w:abstractNum>
  <w:abstractNum w:abstractNumId="11">
    <w:nsid w:val="2BC02731"/>
    <w:multiLevelType w:val="multilevel"/>
    <w:tmpl w:val="B1CC961E"/>
    <w:lvl w:ilvl="0">
      <w:start w:val="8"/>
      <w:numFmt w:val="decimal"/>
      <w:lvlText w:val="%1"/>
      <w:lvlJc w:val="left"/>
      <w:pPr>
        <w:ind w:left="2011" w:hanging="821"/>
      </w:pPr>
      <w:rPr>
        <w:rFonts w:cs="Times New Roman" w:hint="default"/>
      </w:rPr>
    </w:lvl>
    <w:lvl w:ilvl="1">
      <w:start w:val="5"/>
      <w:numFmt w:val="decimal"/>
      <w:lvlText w:val="%1.%2"/>
      <w:lvlJc w:val="left"/>
      <w:pPr>
        <w:ind w:left="2011" w:hanging="821"/>
      </w:pPr>
      <w:rPr>
        <w:rFonts w:cs="Times New Roman" w:hint="default"/>
      </w:rPr>
    </w:lvl>
    <w:lvl w:ilvl="2">
      <w:start w:val="1"/>
      <w:numFmt w:val="decimal"/>
      <w:lvlText w:val="%1.%2.%3"/>
      <w:lvlJc w:val="left"/>
      <w:pPr>
        <w:ind w:left="2011" w:hanging="821"/>
      </w:pPr>
      <w:rPr>
        <w:rFonts w:ascii="Calibri" w:eastAsia="Times New Roman" w:hAnsi="Calibri" w:cs="Times New Roman" w:hint="default"/>
        <w:b/>
        <w:bCs/>
        <w:color w:val="404041"/>
        <w:spacing w:val="1"/>
        <w:w w:val="109"/>
        <w:sz w:val="22"/>
        <w:szCs w:val="22"/>
      </w:rPr>
    </w:lvl>
    <w:lvl w:ilvl="3">
      <w:start w:val="1"/>
      <w:numFmt w:val="bullet"/>
      <w:lvlText w:val="•"/>
      <w:lvlJc w:val="left"/>
      <w:pPr>
        <w:ind w:left="4727" w:hanging="821"/>
      </w:pPr>
      <w:rPr>
        <w:rFonts w:hint="default"/>
      </w:rPr>
    </w:lvl>
    <w:lvl w:ilvl="4">
      <w:start w:val="1"/>
      <w:numFmt w:val="bullet"/>
      <w:lvlText w:val="•"/>
      <w:lvlJc w:val="left"/>
      <w:pPr>
        <w:ind w:left="5632" w:hanging="821"/>
      </w:pPr>
      <w:rPr>
        <w:rFonts w:hint="default"/>
      </w:rPr>
    </w:lvl>
    <w:lvl w:ilvl="5">
      <w:start w:val="1"/>
      <w:numFmt w:val="bullet"/>
      <w:lvlText w:val="•"/>
      <w:lvlJc w:val="left"/>
      <w:pPr>
        <w:ind w:left="6538" w:hanging="821"/>
      </w:pPr>
      <w:rPr>
        <w:rFonts w:hint="default"/>
      </w:rPr>
    </w:lvl>
    <w:lvl w:ilvl="6">
      <w:start w:val="1"/>
      <w:numFmt w:val="bullet"/>
      <w:lvlText w:val="•"/>
      <w:lvlJc w:val="left"/>
      <w:pPr>
        <w:ind w:left="7443" w:hanging="821"/>
      </w:pPr>
      <w:rPr>
        <w:rFonts w:hint="default"/>
      </w:rPr>
    </w:lvl>
    <w:lvl w:ilvl="7">
      <w:start w:val="1"/>
      <w:numFmt w:val="bullet"/>
      <w:lvlText w:val="•"/>
      <w:lvlJc w:val="left"/>
      <w:pPr>
        <w:ind w:left="8349" w:hanging="821"/>
      </w:pPr>
      <w:rPr>
        <w:rFonts w:hint="default"/>
      </w:rPr>
    </w:lvl>
    <w:lvl w:ilvl="8">
      <w:start w:val="1"/>
      <w:numFmt w:val="bullet"/>
      <w:lvlText w:val="•"/>
      <w:lvlJc w:val="left"/>
      <w:pPr>
        <w:ind w:left="9254" w:hanging="821"/>
      </w:pPr>
      <w:rPr>
        <w:rFonts w:hint="default"/>
      </w:rPr>
    </w:lvl>
  </w:abstractNum>
  <w:abstractNum w:abstractNumId="12">
    <w:nsid w:val="406D5289"/>
    <w:multiLevelType w:val="hybridMultilevel"/>
    <w:tmpl w:val="2E2EF376"/>
    <w:lvl w:ilvl="0" w:tplc="89063FAA">
      <w:start w:val="1"/>
      <w:numFmt w:val="decimal"/>
      <w:lvlText w:val="%1."/>
      <w:lvlJc w:val="left"/>
      <w:pPr>
        <w:ind w:left="189" w:hanging="150"/>
      </w:pPr>
      <w:rPr>
        <w:rFonts w:ascii="Calibri" w:eastAsia="Times New Roman" w:hAnsi="Calibri" w:cs="Times New Roman" w:hint="default"/>
        <w:color w:val="231F20"/>
        <w:w w:val="94"/>
        <w:sz w:val="16"/>
        <w:szCs w:val="16"/>
      </w:rPr>
    </w:lvl>
    <w:lvl w:ilvl="1" w:tplc="A8AC8112">
      <w:start w:val="1"/>
      <w:numFmt w:val="bullet"/>
      <w:lvlText w:val="•"/>
      <w:lvlJc w:val="left"/>
      <w:pPr>
        <w:ind w:left="498" w:hanging="150"/>
      </w:pPr>
      <w:rPr>
        <w:rFonts w:hint="default"/>
      </w:rPr>
    </w:lvl>
    <w:lvl w:ilvl="2" w:tplc="FBFEDF4C">
      <w:start w:val="1"/>
      <w:numFmt w:val="bullet"/>
      <w:lvlText w:val="•"/>
      <w:lvlJc w:val="left"/>
      <w:pPr>
        <w:ind w:left="808" w:hanging="150"/>
      </w:pPr>
      <w:rPr>
        <w:rFonts w:hint="default"/>
      </w:rPr>
    </w:lvl>
    <w:lvl w:ilvl="3" w:tplc="F1864400">
      <w:start w:val="1"/>
      <w:numFmt w:val="bullet"/>
      <w:lvlText w:val="•"/>
      <w:lvlJc w:val="left"/>
      <w:pPr>
        <w:ind w:left="1118" w:hanging="150"/>
      </w:pPr>
      <w:rPr>
        <w:rFonts w:hint="default"/>
      </w:rPr>
    </w:lvl>
    <w:lvl w:ilvl="4" w:tplc="389E90A2">
      <w:start w:val="1"/>
      <w:numFmt w:val="bullet"/>
      <w:lvlText w:val="•"/>
      <w:lvlJc w:val="left"/>
      <w:pPr>
        <w:ind w:left="1427" w:hanging="150"/>
      </w:pPr>
      <w:rPr>
        <w:rFonts w:hint="default"/>
      </w:rPr>
    </w:lvl>
    <w:lvl w:ilvl="5" w:tplc="0242DD1C">
      <w:start w:val="1"/>
      <w:numFmt w:val="bullet"/>
      <w:lvlText w:val="•"/>
      <w:lvlJc w:val="left"/>
      <w:pPr>
        <w:ind w:left="1737" w:hanging="150"/>
      </w:pPr>
      <w:rPr>
        <w:rFonts w:hint="default"/>
      </w:rPr>
    </w:lvl>
    <w:lvl w:ilvl="6" w:tplc="F9A84062">
      <w:start w:val="1"/>
      <w:numFmt w:val="bullet"/>
      <w:lvlText w:val="•"/>
      <w:lvlJc w:val="left"/>
      <w:pPr>
        <w:ind w:left="2047" w:hanging="150"/>
      </w:pPr>
      <w:rPr>
        <w:rFonts w:hint="default"/>
      </w:rPr>
    </w:lvl>
    <w:lvl w:ilvl="7" w:tplc="5C9E9818">
      <w:start w:val="1"/>
      <w:numFmt w:val="bullet"/>
      <w:lvlText w:val="•"/>
      <w:lvlJc w:val="left"/>
      <w:pPr>
        <w:ind w:left="2357" w:hanging="150"/>
      </w:pPr>
      <w:rPr>
        <w:rFonts w:hint="default"/>
      </w:rPr>
    </w:lvl>
    <w:lvl w:ilvl="8" w:tplc="3D30CF28">
      <w:start w:val="1"/>
      <w:numFmt w:val="bullet"/>
      <w:lvlText w:val="•"/>
      <w:lvlJc w:val="left"/>
      <w:pPr>
        <w:ind w:left="2666" w:hanging="150"/>
      </w:pPr>
      <w:rPr>
        <w:rFonts w:hint="default"/>
      </w:rPr>
    </w:lvl>
  </w:abstractNum>
  <w:abstractNum w:abstractNumId="13">
    <w:nsid w:val="6D756E1C"/>
    <w:multiLevelType w:val="multilevel"/>
    <w:tmpl w:val="A216A44A"/>
    <w:lvl w:ilvl="0">
      <w:start w:val="8"/>
      <w:numFmt w:val="decimal"/>
      <w:lvlText w:val="%1"/>
      <w:lvlJc w:val="left"/>
      <w:pPr>
        <w:ind w:left="954" w:hanging="851"/>
      </w:pPr>
      <w:rPr>
        <w:rFonts w:cs="Times New Roman" w:hint="default"/>
      </w:rPr>
    </w:lvl>
    <w:lvl w:ilvl="1">
      <w:start w:val="1"/>
      <w:numFmt w:val="decimal"/>
      <w:lvlText w:val="%1.%2"/>
      <w:lvlJc w:val="left"/>
      <w:pPr>
        <w:ind w:left="954" w:hanging="851"/>
      </w:pPr>
      <w:rPr>
        <w:rFonts w:ascii="Calibri" w:eastAsia="Times New Roman" w:hAnsi="Calibri" w:cs="Times New Roman" w:hint="default"/>
        <w:color w:val="404041"/>
        <w:w w:val="101"/>
        <w:sz w:val="28"/>
        <w:szCs w:val="28"/>
      </w:rPr>
    </w:lvl>
    <w:lvl w:ilvl="2">
      <w:start w:val="1"/>
      <w:numFmt w:val="decimal"/>
      <w:lvlText w:val="%3."/>
      <w:lvlJc w:val="left"/>
      <w:pPr>
        <w:ind w:left="954" w:hanging="227"/>
      </w:pPr>
      <w:rPr>
        <w:rFonts w:ascii="Times New Roman" w:eastAsia="Times New Roman" w:hAnsi="Times New Roman" w:cs="Times New Roman" w:hint="default"/>
        <w:color w:val="231F20"/>
        <w:spacing w:val="-5"/>
        <w:w w:val="96"/>
        <w:sz w:val="20"/>
        <w:szCs w:val="20"/>
      </w:rPr>
    </w:lvl>
    <w:lvl w:ilvl="3">
      <w:start w:val="1"/>
      <w:numFmt w:val="bullet"/>
      <w:lvlText w:val="•"/>
      <w:lvlJc w:val="left"/>
      <w:pPr>
        <w:ind w:left="3196" w:hanging="227"/>
      </w:pPr>
      <w:rPr>
        <w:rFonts w:hint="default"/>
      </w:rPr>
    </w:lvl>
    <w:lvl w:ilvl="4">
      <w:start w:val="1"/>
      <w:numFmt w:val="bullet"/>
      <w:lvlText w:val="•"/>
      <w:lvlJc w:val="left"/>
      <w:pPr>
        <w:ind w:left="4317" w:hanging="227"/>
      </w:pPr>
      <w:rPr>
        <w:rFonts w:hint="default"/>
      </w:rPr>
    </w:lvl>
    <w:lvl w:ilvl="5">
      <w:start w:val="1"/>
      <w:numFmt w:val="bullet"/>
      <w:lvlText w:val="•"/>
      <w:lvlJc w:val="left"/>
      <w:pPr>
        <w:ind w:left="5439" w:hanging="227"/>
      </w:pPr>
      <w:rPr>
        <w:rFonts w:hint="default"/>
      </w:rPr>
    </w:lvl>
    <w:lvl w:ilvl="6">
      <w:start w:val="1"/>
      <w:numFmt w:val="bullet"/>
      <w:lvlText w:val="•"/>
      <w:lvlJc w:val="left"/>
      <w:pPr>
        <w:ind w:left="6560" w:hanging="227"/>
      </w:pPr>
      <w:rPr>
        <w:rFonts w:hint="default"/>
      </w:rPr>
    </w:lvl>
    <w:lvl w:ilvl="7">
      <w:start w:val="1"/>
      <w:numFmt w:val="bullet"/>
      <w:lvlText w:val="•"/>
      <w:lvlJc w:val="left"/>
      <w:pPr>
        <w:ind w:left="7681" w:hanging="227"/>
      </w:pPr>
      <w:rPr>
        <w:rFonts w:hint="default"/>
      </w:rPr>
    </w:lvl>
    <w:lvl w:ilvl="8">
      <w:start w:val="1"/>
      <w:numFmt w:val="bullet"/>
      <w:lvlText w:val="•"/>
      <w:lvlJc w:val="left"/>
      <w:pPr>
        <w:ind w:left="8803" w:hanging="227"/>
      </w:pPr>
      <w:rPr>
        <w:rFonts w:hint="default"/>
      </w:rPr>
    </w:lvl>
  </w:abstractNum>
  <w:num w:numId="1">
    <w:abstractNumId w:val="10"/>
  </w:num>
  <w:num w:numId="2">
    <w:abstractNumId w:val="11"/>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FDA"/>
    <w:rsid w:val="00011F99"/>
    <w:rsid w:val="0004469F"/>
    <w:rsid w:val="00066C11"/>
    <w:rsid w:val="00067E32"/>
    <w:rsid w:val="00084433"/>
    <w:rsid w:val="000C2F2F"/>
    <w:rsid w:val="000E5077"/>
    <w:rsid w:val="000F3033"/>
    <w:rsid w:val="00103DC3"/>
    <w:rsid w:val="00105538"/>
    <w:rsid w:val="00106FAE"/>
    <w:rsid w:val="001076AA"/>
    <w:rsid w:val="00116158"/>
    <w:rsid w:val="00121864"/>
    <w:rsid w:val="00145478"/>
    <w:rsid w:val="0014589C"/>
    <w:rsid w:val="00156B56"/>
    <w:rsid w:val="00180230"/>
    <w:rsid w:val="00192DCC"/>
    <w:rsid w:val="00194705"/>
    <w:rsid w:val="001A50C1"/>
    <w:rsid w:val="001B095E"/>
    <w:rsid w:val="001D36E0"/>
    <w:rsid w:val="001E175B"/>
    <w:rsid w:val="001E5F41"/>
    <w:rsid w:val="001F0834"/>
    <w:rsid w:val="002054C9"/>
    <w:rsid w:val="00240F6C"/>
    <w:rsid w:val="00261213"/>
    <w:rsid w:val="00267869"/>
    <w:rsid w:val="0027055B"/>
    <w:rsid w:val="0027064A"/>
    <w:rsid w:val="00277B33"/>
    <w:rsid w:val="002810F4"/>
    <w:rsid w:val="002B21C0"/>
    <w:rsid w:val="002E4757"/>
    <w:rsid w:val="002F432A"/>
    <w:rsid w:val="00300270"/>
    <w:rsid w:val="00312447"/>
    <w:rsid w:val="00333562"/>
    <w:rsid w:val="00337579"/>
    <w:rsid w:val="003475BB"/>
    <w:rsid w:val="00372031"/>
    <w:rsid w:val="00390E91"/>
    <w:rsid w:val="003A11E8"/>
    <w:rsid w:val="003B66A1"/>
    <w:rsid w:val="003C01C8"/>
    <w:rsid w:val="003C05EF"/>
    <w:rsid w:val="003D065C"/>
    <w:rsid w:val="003E44D9"/>
    <w:rsid w:val="00401DA2"/>
    <w:rsid w:val="0041424B"/>
    <w:rsid w:val="004221A2"/>
    <w:rsid w:val="00431E1C"/>
    <w:rsid w:val="00433B12"/>
    <w:rsid w:val="004355BF"/>
    <w:rsid w:val="00442ECE"/>
    <w:rsid w:val="00446877"/>
    <w:rsid w:val="00457BBA"/>
    <w:rsid w:val="004644FA"/>
    <w:rsid w:val="00466893"/>
    <w:rsid w:val="00475422"/>
    <w:rsid w:val="00484D01"/>
    <w:rsid w:val="00491A74"/>
    <w:rsid w:val="00494307"/>
    <w:rsid w:val="004B0872"/>
    <w:rsid w:val="004B239A"/>
    <w:rsid w:val="005011EF"/>
    <w:rsid w:val="00504581"/>
    <w:rsid w:val="00521F7A"/>
    <w:rsid w:val="00553CEC"/>
    <w:rsid w:val="00584814"/>
    <w:rsid w:val="00584A2B"/>
    <w:rsid w:val="005869C1"/>
    <w:rsid w:val="00587D87"/>
    <w:rsid w:val="005C22DA"/>
    <w:rsid w:val="005D08C2"/>
    <w:rsid w:val="005E0FDA"/>
    <w:rsid w:val="005E42A5"/>
    <w:rsid w:val="00632BF1"/>
    <w:rsid w:val="006338A5"/>
    <w:rsid w:val="0069454B"/>
    <w:rsid w:val="006F060A"/>
    <w:rsid w:val="0070399C"/>
    <w:rsid w:val="007325C6"/>
    <w:rsid w:val="00766A8E"/>
    <w:rsid w:val="00767762"/>
    <w:rsid w:val="007745C2"/>
    <w:rsid w:val="00776A27"/>
    <w:rsid w:val="007827B1"/>
    <w:rsid w:val="0078298B"/>
    <w:rsid w:val="00783931"/>
    <w:rsid w:val="007E0930"/>
    <w:rsid w:val="008058E6"/>
    <w:rsid w:val="0084713B"/>
    <w:rsid w:val="00847996"/>
    <w:rsid w:val="00850EAC"/>
    <w:rsid w:val="008576DB"/>
    <w:rsid w:val="00864B45"/>
    <w:rsid w:val="008762E8"/>
    <w:rsid w:val="0088165E"/>
    <w:rsid w:val="00891DFE"/>
    <w:rsid w:val="008B1ED0"/>
    <w:rsid w:val="008B3B84"/>
    <w:rsid w:val="008B43F3"/>
    <w:rsid w:val="008C4832"/>
    <w:rsid w:val="008C5E77"/>
    <w:rsid w:val="008D2A6B"/>
    <w:rsid w:val="008F3057"/>
    <w:rsid w:val="009033E2"/>
    <w:rsid w:val="00907C55"/>
    <w:rsid w:val="009159D8"/>
    <w:rsid w:val="009177F5"/>
    <w:rsid w:val="00917B22"/>
    <w:rsid w:val="00965BD4"/>
    <w:rsid w:val="00967162"/>
    <w:rsid w:val="009820FA"/>
    <w:rsid w:val="00986C93"/>
    <w:rsid w:val="00990A44"/>
    <w:rsid w:val="00996266"/>
    <w:rsid w:val="009B4612"/>
    <w:rsid w:val="009C4F5A"/>
    <w:rsid w:val="009E6B57"/>
    <w:rsid w:val="00A111DB"/>
    <w:rsid w:val="00A1438E"/>
    <w:rsid w:val="00A5561F"/>
    <w:rsid w:val="00A643E8"/>
    <w:rsid w:val="00A72CFA"/>
    <w:rsid w:val="00A912B1"/>
    <w:rsid w:val="00A920A8"/>
    <w:rsid w:val="00AB4BF1"/>
    <w:rsid w:val="00AC36CE"/>
    <w:rsid w:val="00AD3995"/>
    <w:rsid w:val="00AE2485"/>
    <w:rsid w:val="00B07357"/>
    <w:rsid w:val="00B242D1"/>
    <w:rsid w:val="00B35681"/>
    <w:rsid w:val="00B40D8F"/>
    <w:rsid w:val="00B567B2"/>
    <w:rsid w:val="00B66687"/>
    <w:rsid w:val="00B675EF"/>
    <w:rsid w:val="00B77907"/>
    <w:rsid w:val="00B77C2E"/>
    <w:rsid w:val="00BB773C"/>
    <w:rsid w:val="00BC3FDC"/>
    <w:rsid w:val="00BF17B5"/>
    <w:rsid w:val="00C1062C"/>
    <w:rsid w:val="00C1617A"/>
    <w:rsid w:val="00C3544E"/>
    <w:rsid w:val="00C4006D"/>
    <w:rsid w:val="00C47D5D"/>
    <w:rsid w:val="00C53734"/>
    <w:rsid w:val="00C75C07"/>
    <w:rsid w:val="00C92056"/>
    <w:rsid w:val="00CA30B9"/>
    <w:rsid w:val="00CB467E"/>
    <w:rsid w:val="00CC21FC"/>
    <w:rsid w:val="00CD6B94"/>
    <w:rsid w:val="00CF634D"/>
    <w:rsid w:val="00D04D78"/>
    <w:rsid w:val="00D62025"/>
    <w:rsid w:val="00D72B2F"/>
    <w:rsid w:val="00DD09E1"/>
    <w:rsid w:val="00DD3C54"/>
    <w:rsid w:val="00DD5A3E"/>
    <w:rsid w:val="00DE6378"/>
    <w:rsid w:val="00E1135A"/>
    <w:rsid w:val="00E461D1"/>
    <w:rsid w:val="00E66334"/>
    <w:rsid w:val="00E74549"/>
    <w:rsid w:val="00EB428E"/>
    <w:rsid w:val="00EB6BF1"/>
    <w:rsid w:val="00ED2679"/>
    <w:rsid w:val="00EE4530"/>
    <w:rsid w:val="00EF5900"/>
    <w:rsid w:val="00F00D0E"/>
    <w:rsid w:val="00F0297F"/>
    <w:rsid w:val="00F32E0F"/>
    <w:rsid w:val="00F4391E"/>
    <w:rsid w:val="00F532F8"/>
    <w:rsid w:val="00F608EE"/>
    <w:rsid w:val="00F756D2"/>
    <w:rsid w:val="00FA3DFF"/>
    <w:rsid w:val="00FB2538"/>
    <w:rsid w:val="00FD0F69"/>
    <w:rsid w:val="00FE7670"/>
    <w:rsid w:val="00FF63A4"/>
    <w:rsid w:val="00FF6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B56"/>
    <w:pPr>
      <w:widowControl w:val="0"/>
    </w:pPr>
    <w:rPr>
      <w:sz w:val="22"/>
      <w:szCs w:val="22"/>
      <w:lang w:val="en-US" w:eastAsia="en-US"/>
    </w:rPr>
  </w:style>
  <w:style w:type="paragraph" w:styleId="1">
    <w:name w:val="heading 1"/>
    <w:basedOn w:val="a"/>
    <w:link w:val="10"/>
    <w:uiPriority w:val="99"/>
    <w:qFormat/>
    <w:rsid w:val="00156B56"/>
    <w:pPr>
      <w:ind w:left="2040" w:hanging="850"/>
      <w:outlineLvl w:val="0"/>
    </w:pPr>
    <w:rPr>
      <w:sz w:val="28"/>
      <w:szCs w:val="28"/>
    </w:rPr>
  </w:style>
  <w:style w:type="paragraph" w:styleId="2">
    <w:name w:val="heading 2"/>
    <w:basedOn w:val="a"/>
    <w:link w:val="20"/>
    <w:uiPriority w:val="99"/>
    <w:qFormat/>
    <w:rsid w:val="00156B56"/>
    <w:pPr>
      <w:ind w:left="924" w:hanging="821"/>
      <w:outlineLvl w:val="1"/>
    </w:pPr>
    <w:rPr>
      <w:b/>
      <w:bCs/>
    </w:rPr>
  </w:style>
  <w:style w:type="paragraph" w:styleId="3">
    <w:name w:val="heading 3"/>
    <w:basedOn w:val="a"/>
    <w:link w:val="30"/>
    <w:uiPriority w:val="99"/>
    <w:qFormat/>
    <w:rsid w:val="00156B56"/>
    <w:pPr>
      <w:ind w:left="103"/>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D5C5C"/>
    <w:rPr>
      <w:rFonts w:ascii="Cambria" w:eastAsia="Times New Roman" w:hAnsi="Cambria" w:cs="Times New Roman"/>
      <w:b/>
      <w:bCs/>
      <w:kern w:val="32"/>
      <w:sz w:val="32"/>
      <w:szCs w:val="32"/>
      <w:lang w:val="en-US" w:eastAsia="en-US"/>
    </w:rPr>
  </w:style>
  <w:style w:type="character" w:customStyle="1" w:styleId="20">
    <w:name w:val="Заголовок 2 Знак"/>
    <w:link w:val="2"/>
    <w:uiPriority w:val="9"/>
    <w:semiHidden/>
    <w:rsid w:val="006D5C5C"/>
    <w:rPr>
      <w:rFonts w:ascii="Cambria" w:eastAsia="Times New Roman" w:hAnsi="Cambria" w:cs="Times New Roman"/>
      <w:b/>
      <w:bCs/>
      <w:i/>
      <w:iCs/>
      <w:sz w:val="28"/>
      <w:szCs w:val="28"/>
      <w:lang w:val="en-US" w:eastAsia="en-US"/>
    </w:rPr>
  </w:style>
  <w:style w:type="character" w:customStyle="1" w:styleId="30">
    <w:name w:val="Заголовок 3 Знак"/>
    <w:link w:val="3"/>
    <w:uiPriority w:val="9"/>
    <w:semiHidden/>
    <w:rsid w:val="006D5C5C"/>
    <w:rPr>
      <w:rFonts w:ascii="Cambria" w:eastAsia="Times New Roman" w:hAnsi="Cambria" w:cs="Times New Roman"/>
      <w:b/>
      <w:bCs/>
      <w:sz w:val="26"/>
      <w:szCs w:val="26"/>
      <w:lang w:val="en-US" w:eastAsia="en-US"/>
    </w:rPr>
  </w:style>
  <w:style w:type="table" w:customStyle="1" w:styleId="TableNormal1">
    <w:name w:val="Table Normal1"/>
    <w:uiPriority w:val="99"/>
    <w:semiHidden/>
    <w:rsid w:val="00156B56"/>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156B56"/>
    <w:pPr>
      <w:ind w:left="103"/>
    </w:pPr>
    <w:rPr>
      <w:rFonts w:ascii="Times New Roman" w:eastAsia="Times New Roman" w:hAnsi="Times New Roman"/>
      <w:sz w:val="20"/>
      <w:szCs w:val="20"/>
    </w:rPr>
  </w:style>
  <w:style w:type="character" w:customStyle="1" w:styleId="a4">
    <w:name w:val="Основной текст Знак"/>
    <w:link w:val="a3"/>
    <w:uiPriority w:val="99"/>
    <w:semiHidden/>
    <w:rsid w:val="006D5C5C"/>
    <w:rPr>
      <w:lang w:val="en-US" w:eastAsia="en-US"/>
    </w:rPr>
  </w:style>
  <w:style w:type="paragraph" w:styleId="a5">
    <w:name w:val="List Paragraph"/>
    <w:basedOn w:val="a"/>
    <w:uiPriority w:val="99"/>
    <w:qFormat/>
    <w:rsid w:val="00156B56"/>
  </w:style>
  <w:style w:type="paragraph" w:customStyle="1" w:styleId="TableParagraph">
    <w:name w:val="Table Paragraph"/>
    <w:basedOn w:val="a"/>
    <w:uiPriority w:val="99"/>
    <w:rsid w:val="00156B56"/>
  </w:style>
  <w:style w:type="paragraph" w:styleId="a6">
    <w:name w:val="Balloon Text"/>
    <w:basedOn w:val="a"/>
    <w:link w:val="a7"/>
    <w:uiPriority w:val="99"/>
    <w:semiHidden/>
    <w:rsid w:val="00965BD4"/>
    <w:rPr>
      <w:rFonts w:ascii="Tahoma" w:hAnsi="Tahoma" w:cs="Tahoma"/>
      <w:sz w:val="16"/>
      <w:szCs w:val="16"/>
    </w:rPr>
  </w:style>
  <w:style w:type="character" w:customStyle="1" w:styleId="a7">
    <w:name w:val="Текст выноски Знак"/>
    <w:link w:val="a6"/>
    <w:uiPriority w:val="99"/>
    <w:semiHidden/>
    <w:locked/>
    <w:rsid w:val="00965BD4"/>
    <w:rPr>
      <w:rFonts w:ascii="Tahoma" w:hAnsi="Tahoma" w:cs="Tahoma"/>
      <w:sz w:val="16"/>
      <w:szCs w:val="16"/>
    </w:rPr>
  </w:style>
  <w:style w:type="paragraph" w:styleId="a8">
    <w:name w:val="footer"/>
    <w:basedOn w:val="a"/>
    <w:link w:val="a9"/>
    <w:uiPriority w:val="99"/>
    <w:rsid w:val="005E42A5"/>
    <w:pPr>
      <w:tabs>
        <w:tab w:val="center" w:pos="4677"/>
        <w:tab w:val="right" w:pos="9355"/>
      </w:tabs>
    </w:pPr>
  </w:style>
  <w:style w:type="character" w:customStyle="1" w:styleId="a9">
    <w:name w:val="Нижний колонтитул Знак"/>
    <w:link w:val="a8"/>
    <w:uiPriority w:val="99"/>
    <w:locked/>
    <w:rsid w:val="005E42A5"/>
    <w:rPr>
      <w:rFonts w:cs="Times New Roman"/>
    </w:rPr>
  </w:style>
  <w:style w:type="paragraph" w:styleId="aa">
    <w:name w:val="header"/>
    <w:basedOn w:val="a"/>
    <w:link w:val="ab"/>
    <w:uiPriority w:val="99"/>
    <w:rsid w:val="005E42A5"/>
    <w:pPr>
      <w:tabs>
        <w:tab w:val="center" w:pos="4677"/>
        <w:tab w:val="right" w:pos="9355"/>
      </w:tabs>
    </w:pPr>
  </w:style>
  <w:style w:type="character" w:customStyle="1" w:styleId="ab">
    <w:name w:val="Верхний колонтитул Знак"/>
    <w:link w:val="aa"/>
    <w:uiPriority w:val="99"/>
    <w:locked/>
    <w:rsid w:val="005E42A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B56"/>
    <w:pPr>
      <w:widowControl w:val="0"/>
    </w:pPr>
    <w:rPr>
      <w:sz w:val="22"/>
      <w:szCs w:val="22"/>
      <w:lang w:val="en-US" w:eastAsia="en-US"/>
    </w:rPr>
  </w:style>
  <w:style w:type="paragraph" w:styleId="1">
    <w:name w:val="heading 1"/>
    <w:basedOn w:val="a"/>
    <w:link w:val="10"/>
    <w:uiPriority w:val="99"/>
    <w:qFormat/>
    <w:rsid w:val="00156B56"/>
    <w:pPr>
      <w:ind w:left="2040" w:hanging="850"/>
      <w:outlineLvl w:val="0"/>
    </w:pPr>
    <w:rPr>
      <w:sz w:val="28"/>
      <w:szCs w:val="28"/>
    </w:rPr>
  </w:style>
  <w:style w:type="paragraph" w:styleId="2">
    <w:name w:val="heading 2"/>
    <w:basedOn w:val="a"/>
    <w:link w:val="20"/>
    <w:uiPriority w:val="99"/>
    <w:qFormat/>
    <w:rsid w:val="00156B56"/>
    <w:pPr>
      <w:ind w:left="924" w:hanging="821"/>
      <w:outlineLvl w:val="1"/>
    </w:pPr>
    <w:rPr>
      <w:b/>
      <w:bCs/>
    </w:rPr>
  </w:style>
  <w:style w:type="paragraph" w:styleId="3">
    <w:name w:val="heading 3"/>
    <w:basedOn w:val="a"/>
    <w:link w:val="30"/>
    <w:uiPriority w:val="99"/>
    <w:qFormat/>
    <w:rsid w:val="00156B56"/>
    <w:pPr>
      <w:ind w:left="103"/>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D5C5C"/>
    <w:rPr>
      <w:rFonts w:ascii="Cambria" w:eastAsia="Times New Roman" w:hAnsi="Cambria" w:cs="Times New Roman"/>
      <w:b/>
      <w:bCs/>
      <w:kern w:val="32"/>
      <w:sz w:val="32"/>
      <w:szCs w:val="32"/>
      <w:lang w:val="en-US" w:eastAsia="en-US"/>
    </w:rPr>
  </w:style>
  <w:style w:type="character" w:customStyle="1" w:styleId="20">
    <w:name w:val="Заголовок 2 Знак"/>
    <w:link w:val="2"/>
    <w:uiPriority w:val="9"/>
    <w:semiHidden/>
    <w:rsid w:val="006D5C5C"/>
    <w:rPr>
      <w:rFonts w:ascii="Cambria" w:eastAsia="Times New Roman" w:hAnsi="Cambria" w:cs="Times New Roman"/>
      <w:b/>
      <w:bCs/>
      <w:i/>
      <w:iCs/>
      <w:sz w:val="28"/>
      <w:szCs w:val="28"/>
      <w:lang w:val="en-US" w:eastAsia="en-US"/>
    </w:rPr>
  </w:style>
  <w:style w:type="character" w:customStyle="1" w:styleId="30">
    <w:name w:val="Заголовок 3 Знак"/>
    <w:link w:val="3"/>
    <w:uiPriority w:val="9"/>
    <w:semiHidden/>
    <w:rsid w:val="006D5C5C"/>
    <w:rPr>
      <w:rFonts w:ascii="Cambria" w:eastAsia="Times New Roman" w:hAnsi="Cambria" w:cs="Times New Roman"/>
      <w:b/>
      <w:bCs/>
      <w:sz w:val="26"/>
      <w:szCs w:val="26"/>
      <w:lang w:val="en-US" w:eastAsia="en-US"/>
    </w:rPr>
  </w:style>
  <w:style w:type="table" w:customStyle="1" w:styleId="TableNormal1">
    <w:name w:val="Table Normal1"/>
    <w:uiPriority w:val="99"/>
    <w:semiHidden/>
    <w:rsid w:val="00156B56"/>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156B56"/>
    <w:pPr>
      <w:ind w:left="103"/>
    </w:pPr>
    <w:rPr>
      <w:rFonts w:ascii="Times New Roman" w:eastAsia="Times New Roman" w:hAnsi="Times New Roman"/>
      <w:sz w:val="20"/>
      <w:szCs w:val="20"/>
    </w:rPr>
  </w:style>
  <w:style w:type="character" w:customStyle="1" w:styleId="a4">
    <w:name w:val="Основной текст Знак"/>
    <w:link w:val="a3"/>
    <w:uiPriority w:val="99"/>
    <w:semiHidden/>
    <w:rsid w:val="006D5C5C"/>
    <w:rPr>
      <w:lang w:val="en-US" w:eastAsia="en-US"/>
    </w:rPr>
  </w:style>
  <w:style w:type="paragraph" w:styleId="a5">
    <w:name w:val="List Paragraph"/>
    <w:basedOn w:val="a"/>
    <w:uiPriority w:val="99"/>
    <w:qFormat/>
    <w:rsid w:val="00156B56"/>
  </w:style>
  <w:style w:type="paragraph" w:customStyle="1" w:styleId="TableParagraph">
    <w:name w:val="Table Paragraph"/>
    <w:basedOn w:val="a"/>
    <w:uiPriority w:val="99"/>
    <w:rsid w:val="00156B56"/>
  </w:style>
  <w:style w:type="paragraph" w:styleId="a6">
    <w:name w:val="Balloon Text"/>
    <w:basedOn w:val="a"/>
    <w:link w:val="a7"/>
    <w:uiPriority w:val="99"/>
    <w:semiHidden/>
    <w:rsid w:val="00965BD4"/>
    <w:rPr>
      <w:rFonts w:ascii="Tahoma" w:hAnsi="Tahoma" w:cs="Tahoma"/>
      <w:sz w:val="16"/>
      <w:szCs w:val="16"/>
    </w:rPr>
  </w:style>
  <w:style w:type="character" w:customStyle="1" w:styleId="a7">
    <w:name w:val="Текст выноски Знак"/>
    <w:link w:val="a6"/>
    <w:uiPriority w:val="99"/>
    <w:semiHidden/>
    <w:locked/>
    <w:rsid w:val="00965BD4"/>
    <w:rPr>
      <w:rFonts w:ascii="Tahoma" w:hAnsi="Tahoma" w:cs="Tahoma"/>
      <w:sz w:val="16"/>
      <w:szCs w:val="16"/>
    </w:rPr>
  </w:style>
  <w:style w:type="paragraph" w:styleId="a8">
    <w:name w:val="footer"/>
    <w:basedOn w:val="a"/>
    <w:link w:val="a9"/>
    <w:uiPriority w:val="99"/>
    <w:rsid w:val="005E42A5"/>
    <w:pPr>
      <w:tabs>
        <w:tab w:val="center" w:pos="4677"/>
        <w:tab w:val="right" w:pos="9355"/>
      </w:tabs>
    </w:pPr>
  </w:style>
  <w:style w:type="character" w:customStyle="1" w:styleId="a9">
    <w:name w:val="Нижний колонтитул Знак"/>
    <w:link w:val="a8"/>
    <w:uiPriority w:val="99"/>
    <w:locked/>
    <w:rsid w:val="005E42A5"/>
    <w:rPr>
      <w:rFonts w:cs="Times New Roman"/>
    </w:rPr>
  </w:style>
  <w:style w:type="paragraph" w:styleId="aa">
    <w:name w:val="header"/>
    <w:basedOn w:val="a"/>
    <w:link w:val="ab"/>
    <w:uiPriority w:val="99"/>
    <w:rsid w:val="005E42A5"/>
    <w:pPr>
      <w:tabs>
        <w:tab w:val="center" w:pos="4677"/>
        <w:tab w:val="right" w:pos="9355"/>
      </w:tabs>
    </w:pPr>
  </w:style>
  <w:style w:type="character" w:customStyle="1" w:styleId="ab">
    <w:name w:val="Верхний колонтитул Знак"/>
    <w:link w:val="aa"/>
    <w:uiPriority w:val="99"/>
    <w:locked/>
    <w:rsid w:val="005E42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4.xml"/><Relationship Id="rId26" Type="http://schemas.openxmlformats.org/officeDocument/2006/relationships/footer" Target="footer5.xm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image" Target="media/image14.png"/><Relationship Id="rId33" Type="http://schemas.openxmlformats.org/officeDocument/2006/relationships/footer" Target="footer8.xm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29" Type="http://schemas.openxmlformats.org/officeDocument/2006/relationships/image" Target="media/image16.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3.png"/><Relationship Id="rId32" Type="http://schemas.openxmlformats.org/officeDocument/2006/relationships/footer" Target="footer7.xml"/><Relationship Id="rId37" Type="http://schemas.openxmlformats.org/officeDocument/2006/relationships/image" Target="media/image9.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5.png"/><Relationship Id="rId36" Type="http://schemas.openxmlformats.org/officeDocument/2006/relationships/image" Target="media/image19.png"/><Relationship Id="rId10" Type="http://schemas.openxmlformats.org/officeDocument/2006/relationships/header" Target="header1.xml"/><Relationship Id="rId19" Type="http://schemas.openxmlformats.org/officeDocument/2006/relationships/footer" Target="footer1.xml"/><Relationship Id="rId31" Type="http://schemas.openxmlformats.org/officeDocument/2006/relationships/image" Target="media/image1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image" Target="media/image17.png"/><Relationship Id="rId35" Type="http://schemas.openxmlformats.org/officeDocument/2006/relationships/footer" Target="footer10.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10.xml.rels><?xml version="1.0" encoding="UTF-8" standalone="yes"?>
<Relationships xmlns="http://schemas.openxmlformats.org/package/2006/relationships"><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footer4.xml.rels><?xml version="1.0" encoding="UTF-8" standalone="yes"?>
<Relationships xmlns="http://schemas.openxmlformats.org/package/2006/relationships"><Relationship Id="rId1" Type="http://schemas.openxmlformats.org/officeDocument/2006/relationships/image" Target="media/image11.png"/></Relationships>
</file>

<file path=word/_rels/footer5.xml.rels><?xml version="1.0" encoding="UTF-8" standalone="yes"?>
<Relationships xmlns="http://schemas.openxmlformats.org/package/2006/relationships"><Relationship Id="rId1" Type="http://schemas.openxmlformats.org/officeDocument/2006/relationships/image" Target="media/image9.png"/></Relationships>
</file>

<file path=word/_rels/footer6.xml.rels><?xml version="1.0" encoding="UTF-8" standalone="yes"?>
<Relationships xmlns="http://schemas.openxmlformats.org/package/2006/relationships"><Relationship Id="rId1" Type="http://schemas.openxmlformats.org/officeDocument/2006/relationships/image" Target="media/image11.png"/></Relationships>
</file>

<file path=word/_rels/footer7.xml.rels><?xml version="1.0" encoding="UTF-8" standalone="yes"?>
<Relationships xmlns="http://schemas.openxmlformats.org/package/2006/relationships"><Relationship Id="rId1" Type="http://schemas.openxmlformats.org/officeDocument/2006/relationships/image" Target="media/image9.png"/></Relationships>
</file>

<file path=word/_rels/footer8.xml.rels><?xml version="1.0" encoding="UTF-8" standalone="yes"?>
<Relationships xmlns="http://schemas.openxmlformats.org/package/2006/relationships"><Relationship Id="rId1" Type="http://schemas.openxmlformats.org/officeDocument/2006/relationships/image" Target="media/image11.png"/></Relationships>
</file>

<file path=word/_rels/footer9.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8.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94E30-970E-429F-88AA-31C33713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12891</Words>
  <Characters>73485</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пустовит</dc:creator>
  <cp:lastModifiedBy>пустовит</cp:lastModifiedBy>
  <cp:revision>2</cp:revision>
  <cp:lastPrinted>2015-08-07T08:16:00Z</cp:lastPrinted>
  <dcterms:created xsi:type="dcterms:W3CDTF">2015-08-12T07:56:00Z</dcterms:created>
  <dcterms:modified xsi:type="dcterms:W3CDTF">2015-08-12T07:56:00Z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CS3 (5.0.2)</vt:lpwstr>
  </property>
</Properties>
</file>